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0B" w:rsidRDefault="001B750B" w:rsidP="001B750B">
      <w:pPr>
        <w:spacing w:before="0" w:line="360" w:lineRule="atLeast"/>
        <w:jc w:val="center"/>
        <w:rPr>
          <w:rFonts w:cs="B Zar"/>
          <w:b/>
          <w:bCs/>
          <w:sz w:val="28"/>
          <w:szCs w:val="28"/>
          <w:lang w:bidi="fa-IR"/>
        </w:rPr>
      </w:pPr>
      <w:r w:rsidRPr="00680EC8">
        <w:rPr>
          <w:rFonts w:cs="B Zar"/>
          <w:b/>
          <w:bCs/>
          <w:sz w:val="28"/>
          <w:szCs w:val="28"/>
          <w:lang w:bidi="fa-IR"/>
        </w:rPr>
        <w:t>Role of fuel/oxidizer on the Cu-Al</w:t>
      </w:r>
      <w:r w:rsidRPr="00680EC8">
        <w:rPr>
          <w:rFonts w:cs="B Zar"/>
          <w:b/>
          <w:bCs/>
          <w:sz w:val="28"/>
          <w:szCs w:val="28"/>
          <w:vertAlign w:val="subscript"/>
          <w:lang w:bidi="fa-IR"/>
        </w:rPr>
        <w:t>2</w:t>
      </w:r>
      <w:r w:rsidRPr="00680EC8">
        <w:rPr>
          <w:rFonts w:cs="B Zar"/>
          <w:b/>
          <w:bCs/>
          <w:sz w:val="28"/>
          <w:szCs w:val="28"/>
          <w:lang w:bidi="fa-IR"/>
        </w:rPr>
        <w:t>O</w:t>
      </w:r>
      <w:r w:rsidRPr="00680EC8">
        <w:rPr>
          <w:rFonts w:cs="B Zar"/>
          <w:b/>
          <w:bCs/>
          <w:sz w:val="28"/>
          <w:szCs w:val="28"/>
          <w:vertAlign w:val="subscript"/>
          <w:lang w:bidi="fa-IR"/>
        </w:rPr>
        <w:t>3</w:t>
      </w:r>
      <w:r w:rsidRPr="00680EC8">
        <w:rPr>
          <w:rFonts w:cs="B Zar"/>
          <w:b/>
          <w:bCs/>
          <w:sz w:val="28"/>
          <w:szCs w:val="28"/>
          <w:lang w:bidi="fa-IR"/>
        </w:rPr>
        <w:t xml:space="preserve"> </w:t>
      </w:r>
      <w:proofErr w:type="spellStart"/>
      <w:r w:rsidRPr="00680EC8">
        <w:rPr>
          <w:rFonts w:cs="B Zar"/>
          <w:b/>
          <w:bCs/>
          <w:sz w:val="28"/>
          <w:szCs w:val="28"/>
          <w:lang w:bidi="fa-IR"/>
        </w:rPr>
        <w:t>Nanocomposite</w:t>
      </w:r>
      <w:proofErr w:type="spellEnd"/>
      <w:r w:rsidRPr="00680EC8">
        <w:rPr>
          <w:rFonts w:cs="B Zar"/>
          <w:b/>
          <w:bCs/>
          <w:sz w:val="28"/>
          <w:szCs w:val="28"/>
          <w:lang w:bidi="fa-IR"/>
        </w:rPr>
        <w:t xml:space="preserve"> fabricated by the solution combustion synthesis method</w:t>
      </w:r>
    </w:p>
    <w:p w:rsidR="001B750B" w:rsidRPr="008B5C9A" w:rsidRDefault="001B750B" w:rsidP="002A2A6F">
      <w:pPr>
        <w:spacing w:before="0" w:line="360" w:lineRule="atLeast"/>
        <w:jc w:val="center"/>
        <w:rPr>
          <w:rFonts w:hint="cs"/>
          <w:rtl/>
          <w:lang w:bidi="fa-IR"/>
        </w:rPr>
      </w:pPr>
      <w:proofErr w:type="spellStart"/>
      <w:r w:rsidRPr="008B5C9A">
        <w:t>H.Nasiri</w:t>
      </w:r>
      <w:proofErr w:type="spellEnd"/>
      <w:r w:rsidRPr="008B5C9A">
        <w:t xml:space="preserve">, </w:t>
      </w:r>
      <w:proofErr w:type="spellStart"/>
      <w:r w:rsidRPr="008B5C9A">
        <w:t>J.vahdati</w:t>
      </w:r>
      <w:proofErr w:type="spellEnd"/>
      <w:r w:rsidRPr="008B5C9A">
        <w:t xml:space="preserve"> khaki, S.M. </w:t>
      </w:r>
      <w:proofErr w:type="spellStart"/>
      <w:r w:rsidRPr="008B5C9A">
        <w:t>Zebarjad</w:t>
      </w:r>
      <w:proofErr w:type="spellEnd"/>
    </w:p>
    <w:p w:rsidR="001B750B" w:rsidRPr="008B5C9A" w:rsidRDefault="001B750B" w:rsidP="001B750B">
      <w:pPr>
        <w:spacing w:line="480" w:lineRule="auto"/>
        <w:jc w:val="center"/>
        <w:rPr>
          <w:rtl/>
        </w:rPr>
      </w:pPr>
      <w:r w:rsidRPr="00BB155F">
        <w:t xml:space="preserve">Department of Material Science and Engineering, Faculty of Engineering, </w:t>
      </w:r>
      <w:proofErr w:type="spellStart"/>
      <w:r w:rsidRPr="00BB155F">
        <w:t>Ferdowsi</w:t>
      </w:r>
      <w:proofErr w:type="spellEnd"/>
      <w:r w:rsidRPr="00BB155F">
        <w:t xml:space="preserve"> University of Mashhad, Mashhad, </w:t>
      </w:r>
      <w:r w:rsidRPr="00EC0595">
        <w:t>Iran, P.O. BOX: 91775-1111</w:t>
      </w:r>
    </w:p>
    <w:p w:rsidR="001B750B" w:rsidRPr="001B750B" w:rsidRDefault="001B750B" w:rsidP="001B750B">
      <w:pPr>
        <w:bidi w:val="0"/>
        <w:spacing w:before="0"/>
        <w:jc w:val="both"/>
        <w:rPr>
          <w:b/>
          <w:bCs/>
          <w:sz w:val="28"/>
          <w:szCs w:val="28"/>
        </w:rPr>
      </w:pPr>
      <w:r w:rsidRPr="001B750B">
        <w:rPr>
          <w:b/>
          <w:bCs/>
          <w:sz w:val="28"/>
          <w:szCs w:val="28"/>
        </w:rPr>
        <w:t xml:space="preserve">Abstract </w:t>
      </w:r>
    </w:p>
    <w:p w:rsidR="001B750B" w:rsidRPr="001B750B" w:rsidRDefault="001B750B" w:rsidP="001B750B">
      <w:pPr>
        <w:pStyle w:val="a"/>
        <w:jc w:val="both"/>
        <w:rPr>
          <w:noProof/>
          <w:sz w:val="28"/>
          <w:szCs w:val="28"/>
        </w:rPr>
      </w:pPr>
      <w:r w:rsidRPr="001B750B">
        <w:rPr>
          <w:noProof/>
          <w:sz w:val="28"/>
          <w:szCs w:val="28"/>
        </w:rPr>
        <w:t>In this investigation, copper and aluminum nitrates are used as oxidizer and urea as fuel to produce Cu-Al</w:t>
      </w:r>
      <w:r w:rsidRPr="001B750B">
        <w:rPr>
          <w:noProof/>
          <w:sz w:val="28"/>
          <w:szCs w:val="28"/>
          <w:vertAlign w:val="subscript"/>
        </w:rPr>
        <w:t>2</w:t>
      </w:r>
      <w:r w:rsidRPr="001B750B">
        <w:rPr>
          <w:noProof/>
          <w:sz w:val="28"/>
          <w:szCs w:val="28"/>
        </w:rPr>
        <w:t>O</w:t>
      </w:r>
      <w:r w:rsidRPr="001B750B">
        <w:rPr>
          <w:noProof/>
          <w:sz w:val="28"/>
          <w:szCs w:val="28"/>
          <w:vertAlign w:val="subscript"/>
        </w:rPr>
        <w:t>3</w:t>
      </w:r>
      <w:r w:rsidRPr="001B750B">
        <w:rPr>
          <w:noProof/>
          <w:sz w:val="28"/>
          <w:szCs w:val="28"/>
        </w:rPr>
        <w:t xml:space="preserve"> nanocomposite using solution combustion synthesis. The fuel/oxidizer (F/O) ratios were selected between 0.9 to 1.75. The products were analyzed using X-ray diffraction, SEM, TEM techniques. The change in temperature during the process was recorded as a fuction of time. The Results showed that increasing the F/O upto the </w:t>
      </w:r>
      <w:r w:rsidRPr="001B750B">
        <w:rPr>
          <w:rFonts w:cs="B Zar"/>
          <w:sz w:val="28"/>
          <w:szCs w:val="28"/>
        </w:rPr>
        <w:t>stoichiometric ratio</w:t>
      </w:r>
      <w:r w:rsidRPr="001B750B">
        <w:rPr>
          <w:noProof/>
          <w:sz w:val="28"/>
          <w:szCs w:val="28"/>
        </w:rPr>
        <w:t xml:space="preserve"> caused an increase in the combustion temperature and a deacrese in </w:t>
      </w:r>
      <w:r w:rsidRPr="001B750B">
        <w:rPr>
          <w:rFonts w:cs="B Zar"/>
          <w:sz w:val="28"/>
          <w:szCs w:val="28"/>
        </w:rPr>
        <w:t>combustion temperature</w:t>
      </w:r>
      <w:r w:rsidRPr="001B750B">
        <w:rPr>
          <w:noProof/>
          <w:sz w:val="28"/>
          <w:szCs w:val="28"/>
        </w:rPr>
        <w:t xml:space="preserve"> observed as F/O ratio incresed from 1 to 1.75.  Microscopic evaluations using SEM and TEM proved the production Cu-Al</w:t>
      </w:r>
      <w:r w:rsidRPr="001B750B">
        <w:rPr>
          <w:noProof/>
          <w:sz w:val="28"/>
          <w:szCs w:val="28"/>
          <w:vertAlign w:val="subscript"/>
        </w:rPr>
        <w:t>2</w:t>
      </w:r>
      <w:r w:rsidRPr="001B750B">
        <w:rPr>
          <w:noProof/>
          <w:sz w:val="28"/>
          <w:szCs w:val="28"/>
        </w:rPr>
        <w:t>O</w:t>
      </w:r>
      <w:r w:rsidRPr="001B750B">
        <w:rPr>
          <w:noProof/>
          <w:sz w:val="28"/>
          <w:szCs w:val="28"/>
          <w:vertAlign w:val="subscript"/>
        </w:rPr>
        <w:t>3</w:t>
      </w:r>
      <w:r w:rsidRPr="001B750B">
        <w:rPr>
          <w:noProof/>
          <w:sz w:val="28"/>
          <w:szCs w:val="28"/>
        </w:rPr>
        <w:t xml:space="preserve"> nanocomposite by this method.</w:t>
      </w:r>
    </w:p>
    <w:p w:rsidR="001B750B" w:rsidRDefault="001B750B" w:rsidP="008B6807">
      <w:pPr>
        <w:jc w:val="right"/>
        <w:rPr>
          <w:rFonts w:cs="B Zar"/>
          <w:rtl/>
          <w:lang w:bidi="fa-IR"/>
        </w:rPr>
      </w:pPr>
      <w:r w:rsidRPr="001B750B">
        <w:rPr>
          <w:rFonts w:cs="B Zar"/>
          <w:b/>
          <w:bCs/>
        </w:rPr>
        <w:t>Keywords</w:t>
      </w:r>
      <w:r w:rsidRPr="001B750B">
        <w:rPr>
          <w:rFonts w:cs="B Zar"/>
        </w:rPr>
        <w:t>: Fuel, Oxidizer, Urea, Solution Combustion Synthesis, Cu-Al</w:t>
      </w:r>
      <w:r w:rsidRPr="001B750B">
        <w:rPr>
          <w:rFonts w:cs="B Zar"/>
          <w:vertAlign w:val="subscript"/>
        </w:rPr>
        <w:t>2</w:t>
      </w:r>
      <w:r w:rsidRPr="001B750B">
        <w:rPr>
          <w:rFonts w:cs="B Zar"/>
        </w:rPr>
        <w:t>O</w:t>
      </w:r>
      <w:r w:rsidRPr="001B750B">
        <w:rPr>
          <w:rFonts w:cs="B Zar"/>
          <w:vertAlign w:val="subscript"/>
        </w:rPr>
        <w:t>3</w:t>
      </w:r>
      <w:r w:rsidRPr="001B750B">
        <w:rPr>
          <w:rFonts w:cs="B Zar"/>
        </w:rPr>
        <w:t xml:space="preserve"> </w:t>
      </w:r>
      <w:proofErr w:type="spellStart"/>
      <w:r w:rsidRPr="001B750B">
        <w:rPr>
          <w:rFonts w:cs="B Zar"/>
        </w:rPr>
        <w:t>nanocomposite</w:t>
      </w:r>
      <w:proofErr w:type="spellEnd"/>
      <w:r w:rsidRPr="001B750B">
        <w:rPr>
          <w:rFonts w:cs="B Zar"/>
        </w:rPr>
        <w:t>.</w:t>
      </w:r>
      <w:r w:rsidRPr="00056463">
        <w:rPr>
          <w:rFonts w:cs="B Zar"/>
        </w:rPr>
        <w:t xml:space="preserve"> </w:t>
      </w:r>
    </w:p>
    <w:sectPr w:rsidR="001B750B" w:rsidSect="00EA0F3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D04" w:rsidRDefault="006E1D04" w:rsidP="001B750B">
      <w:pPr>
        <w:spacing w:before="0"/>
      </w:pPr>
      <w:r>
        <w:separator/>
      </w:r>
    </w:p>
  </w:endnote>
  <w:endnote w:type="continuationSeparator" w:id="1">
    <w:p w:rsidR="006E1D04" w:rsidRDefault="006E1D04" w:rsidP="001B750B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D04" w:rsidRDefault="006E1D04" w:rsidP="001B750B">
      <w:pPr>
        <w:spacing w:before="0"/>
      </w:pPr>
      <w:r>
        <w:separator/>
      </w:r>
    </w:p>
  </w:footnote>
  <w:footnote w:type="continuationSeparator" w:id="1">
    <w:p w:rsidR="006E1D04" w:rsidRDefault="006E1D04" w:rsidP="001B750B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50B"/>
    <w:rsid w:val="0008145D"/>
    <w:rsid w:val="001B750B"/>
    <w:rsid w:val="002A2A6F"/>
    <w:rsid w:val="005400D8"/>
    <w:rsid w:val="006E1D04"/>
    <w:rsid w:val="00724146"/>
    <w:rsid w:val="008B6807"/>
    <w:rsid w:val="00D455F1"/>
    <w:rsid w:val="00EA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50B"/>
    <w:pPr>
      <w:bidi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متن چکیده انگلیسی"/>
    <w:basedOn w:val="Normal"/>
    <w:qFormat/>
    <w:rsid w:val="001B750B"/>
    <w:pPr>
      <w:bidi w:val="0"/>
      <w:spacing w:before="0" w:after="200"/>
      <w:contextualSpacing/>
    </w:pPr>
    <w:rPr>
      <w:sz w:val="20"/>
      <w:szCs w:val="20"/>
      <w:lang w:val="da-DK"/>
    </w:rPr>
  </w:style>
  <w:style w:type="paragraph" w:styleId="FootnoteText">
    <w:name w:val="footnote text"/>
    <w:basedOn w:val="Normal"/>
    <w:link w:val="FootnoteTextChar"/>
    <w:semiHidden/>
    <w:rsid w:val="001B750B"/>
    <w:pPr>
      <w:bidi w:val="0"/>
      <w:spacing w:before="0" w:after="200" w:line="276" w:lineRule="auto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B750B"/>
    <w:rPr>
      <w:rFonts w:ascii="Calibri" w:eastAsia="Calibri" w:hAnsi="Calibri" w:cs="Arial"/>
      <w:sz w:val="20"/>
      <w:szCs w:val="20"/>
      <w:lang w:bidi="ar-SA"/>
    </w:rPr>
  </w:style>
  <w:style w:type="character" w:styleId="FootnoteReference">
    <w:name w:val="footnote reference"/>
    <w:basedOn w:val="DefaultParagraphFont"/>
    <w:semiHidden/>
    <w:rsid w:val="001B750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680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680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8B68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8C405-FC84-4247-9B55-272257A89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zebarjad</dc:creator>
  <cp:keywords/>
  <dc:description/>
  <cp:lastModifiedBy>zebarjad</cp:lastModifiedBy>
  <cp:revision>3</cp:revision>
  <dcterms:created xsi:type="dcterms:W3CDTF">2002-01-28T04:22:00Z</dcterms:created>
  <dcterms:modified xsi:type="dcterms:W3CDTF">2002-01-28T07:11:00Z</dcterms:modified>
</cp:coreProperties>
</file>