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8A" w:rsidRDefault="002D7057" w:rsidP="000F648A">
      <w:pPr>
        <w:bidi/>
        <w:jc w:val="both"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>هجدهمين کنگره گياهپزشکی ايران،</w:t>
      </w:r>
      <w:r w:rsidR="000F648A">
        <w:rPr>
          <w:rFonts w:cs="Nazanin" w:hint="cs"/>
          <w:b/>
          <w:bCs/>
          <w:rtl/>
          <w:lang w:bidi="fa-IR"/>
        </w:rPr>
        <w:t xml:space="preserve"> </w:t>
      </w:r>
      <w:r w:rsidR="000F648A" w:rsidRPr="000F648A">
        <w:rPr>
          <w:rFonts w:cs="Nazanin"/>
          <w:b/>
          <w:bCs/>
          <w:rtl/>
          <w:lang w:bidi="fa-IR"/>
        </w:rPr>
        <w:t>۶</w:t>
      </w:r>
      <w:r w:rsidR="000F648A">
        <w:rPr>
          <w:rFonts w:cs="Nazanin" w:hint="cs"/>
          <w:b/>
          <w:bCs/>
          <w:rtl/>
          <w:lang w:bidi="fa-IR"/>
        </w:rPr>
        <w:t>-</w:t>
      </w:r>
      <w:r>
        <w:rPr>
          <w:rFonts w:cs="Nazanin" w:hint="cs"/>
          <w:b/>
          <w:bCs/>
          <w:rtl/>
          <w:lang w:bidi="fa-IR"/>
        </w:rPr>
        <w:t xml:space="preserve"> </w:t>
      </w:r>
      <w:r w:rsidR="000F648A" w:rsidRPr="000F648A">
        <w:rPr>
          <w:rFonts w:cs="Nazanin"/>
          <w:b/>
          <w:bCs/>
          <w:rtl/>
          <w:lang w:bidi="fa-IR"/>
        </w:rPr>
        <w:t>۳</w:t>
      </w:r>
      <w:r w:rsidR="000F648A">
        <w:rPr>
          <w:rFonts w:cs="Nazanin" w:hint="cs"/>
          <w:b/>
          <w:bCs/>
          <w:rtl/>
          <w:lang w:bidi="fa-IR"/>
        </w:rPr>
        <w:t xml:space="preserve"> شهريور </w:t>
      </w:r>
      <w:r w:rsidR="000F648A" w:rsidRPr="000F648A">
        <w:rPr>
          <w:rFonts w:cs="Nazanin"/>
          <w:b/>
          <w:bCs/>
          <w:rtl/>
          <w:lang w:bidi="fa-IR"/>
        </w:rPr>
        <w:t>۱۳۸۷</w:t>
      </w:r>
      <w:r w:rsidR="00FE1862">
        <w:rPr>
          <w:rFonts w:cs="Nazanin" w:hint="cs"/>
          <w:b/>
          <w:bCs/>
          <w:rtl/>
          <w:lang w:bidi="fa-IR"/>
        </w:rPr>
        <w:t xml:space="preserve">                                                                                            </w:t>
      </w:r>
      <w:r w:rsidR="00FE1862">
        <w:rPr>
          <w:rFonts w:cs="Zar"/>
          <w:rtl/>
          <w:lang w:bidi="fa-IR"/>
        </w:rPr>
        <w:t>۶۹</w:t>
      </w:r>
      <w:r w:rsidR="00FE1862">
        <w:rPr>
          <w:rFonts w:cs="Nazanin" w:hint="cs"/>
          <w:b/>
          <w:bCs/>
          <w:rtl/>
          <w:lang w:bidi="fa-IR"/>
        </w:rPr>
        <w:t xml:space="preserve">             </w:t>
      </w:r>
    </w:p>
    <w:p w:rsidR="000F648A" w:rsidRDefault="000F648A" w:rsidP="000F648A">
      <w:pPr>
        <w:bidi/>
        <w:rPr>
          <w:rStyle w:val="normal1"/>
          <w:rFonts w:cs="Nazanin" w:hint="cs"/>
          <w:b/>
          <w:bCs/>
          <w:sz w:val="24"/>
          <w:szCs w:val="24"/>
          <w:rtl/>
        </w:rPr>
      </w:pPr>
      <w:r w:rsidRPr="00FE1862">
        <w:rPr>
          <w:rStyle w:val="normal1"/>
          <w:rFonts w:cs="Nazanin"/>
          <w:b/>
          <w:bCs/>
          <w:sz w:val="24"/>
          <w:szCs w:val="24"/>
          <w:rtl/>
        </w:rPr>
        <w:t>مطالعه مرفومتر</w:t>
      </w:r>
      <w:r w:rsidRPr="00FE1862">
        <w:rPr>
          <w:rStyle w:val="normal1"/>
          <w:rFonts w:cs="Nazanin" w:hint="cs"/>
          <w:b/>
          <w:bCs/>
          <w:sz w:val="24"/>
          <w:szCs w:val="24"/>
          <w:rtl/>
        </w:rPr>
        <w:t>ي</w:t>
      </w:r>
      <w:r w:rsidRPr="00FE1862">
        <w:rPr>
          <w:rStyle w:val="normal1"/>
          <w:rFonts w:cs="Nazanin"/>
          <w:b/>
          <w:bCs/>
          <w:sz w:val="24"/>
          <w:szCs w:val="24"/>
          <w:rtl/>
        </w:rPr>
        <w:t>ک جمع</w:t>
      </w:r>
      <w:r w:rsidRPr="00FE1862">
        <w:rPr>
          <w:rStyle w:val="normal1"/>
          <w:rFonts w:cs="Nazanin" w:hint="cs"/>
          <w:b/>
          <w:bCs/>
          <w:sz w:val="24"/>
          <w:szCs w:val="24"/>
          <w:rtl/>
        </w:rPr>
        <w:t>ي</w:t>
      </w:r>
      <w:r w:rsidRPr="00FE1862">
        <w:rPr>
          <w:rStyle w:val="normal1"/>
          <w:rFonts w:cs="Nazanin"/>
          <w:b/>
          <w:bCs/>
          <w:sz w:val="24"/>
          <w:szCs w:val="24"/>
          <w:rtl/>
        </w:rPr>
        <w:t>ت های</w:t>
      </w:r>
      <w:r w:rsidRPr="00FE1862">
        <w:rPr>
          <w:rStyle w:val="normal1"/>
          <w:rFonts w:cs="Nazanin"/>
          <w:b/>
          <w:bCs/>
          <w:i/>
          <w:iCs/>
          <w:sz w:val="24"/>
          <w:szCs w:val="24"/>
        </w:rPr>
        <w:t xml:space="preserve"> </w:t>
      </w:r>
      <w:r w:rsidRPr="00FE1862">
        <w:rPr>
          <w:rStyle w:val="normal1"/>
          <w:rFonts w:ascii="Times New Roman" w:hAnsi="Times New Roman" w:cs="Times New Roman"/>
          <w:b/>
          <w:bCs/>
          <w:i/>
          <w:iCs/>
          <w:sz w:val="24"/>
          <w:szCs w:val="24"/>
        </w:rPr>
        <w:t>Thrips tabaci</w:t>
      </w:r>
      <w:r w:rsidRPr="00FE1862">
        <w:rPr>
          <w:rStyle w:val="normal1"/>
          <w:rFonts w:ascii="Times New Roman" w:hAnsi="Times New Roman" w:cs="Times New Roman"/>
          <w:b/>
          <w:bCs/>
          <w:sz w:val="24"/>
          <w:szCs w:val="24"/>
        </w:rPr>
        <w:t xml:space="preserve"> Lind. (Thys.:thripidae)</w:t>
      </w:r>
      <w:r w:rsidRPr="00FE1862">
        <w:rPr>
          <w:rStyle w:val="normal1"/>
          <w:rFonts w:cs="Nazanin"/>
          <w:b/>
          <w:bCs/>
          <w:sz w:val="24"/>
          <w:szCs w:val="24"/>
        </w:rPr>
        <w:t xml:space="preserve"> </w:t>
      </w:r>
      <w:r w:rsidRPr="00FE1862">
        <w:rPr>
          <w:rStyle w:val="normal1"/>
          <w:rFonts w:cs="Nazanin"/>
          <w:b/>
          <w:bCs/>
          <w:sz w:val="24"/>
          <w:szCs w:val="24"/>
          <w:rtl/>
        </w:rPr>
        <w:t>جمع آوری شده از روی توتون و پ</w:t>
      </w:r>
      <w:r w:rsidRPr="00FE1862">
        <w:rPr>
          <w:rStyle w:val="normal1"/>
          <w:rFonts w:cs="Nazanin" w:hint="cs"/>
          <w:b/>
          <w:bCs/>
          <w:sz w:val="24"/>
          <w:szCs w:val="24"/>
          <w:rtl/>
        </w:rPr>
        <w:t>ي</w:t>
      </w:r>
      <w:r w:rsidRPr="00FE1862">
        <w:rPr>
          <w:rStyle w:val="normal1"/>
          <w:rFonts w:cs="Nazanin"/>
          <w:b/>
          <w:bCs/>
          <w:sz w:val="24"/>
          <w:szCs w:val="24"/>
          <w:rtl/>
        </w:rPr>
        <w:t xml:space="preserve">از در </w:t>
      </w:r>
      <w:r w:rsidRPr="00FE1862">
        <w:rPr>
          <w:rStyle w:val="normal1"/>
          <w:rFonts w:cs="Nazanin" w:hint="cs"/>
          <w:b/>
          <w:bCs/>
          <w:sz w:val="24"/>
          <w:szCs w:val="24"/>
          <w:rtl/>
        </w:rPr>
        <w:t>اي</w:t>
      </w:r>
      <w:r w:rsidRPr="00FE1862">
        <w:rPr>
          <w:rStyle w:val="normal1"/>
          <w:rFonts w:cs="Nazanin"/>
          <w:b/>
          <w:bCs/>
          <w:sz w:val="24"/>
          <w:szCs w:val="24"/>
          <w:rtl/>
        </w:rPr>
        <w:t>ران</w:t>
      </w:r>
    </w:p>
    <w:p w:rsidR="00FE1862" w:rsidRDefault="00FE1862" w:rsidP="00176E16">
      <w:pPr>
        <w:bidi/>
        <w:spacing w:after="0" w:line="240" w:lineRule="auto"/>
        <w:rPr>
          <w:rFonts w:cs="Nazanin" w:hint="cs"/>
          <w:b/>
          <w:bCs/>
          <w:vertAlign w:val="superscript"/>
          <w:rtl/>
          <w:lang w:bidi="fa-IR"/>
        </w:rPr>
      </w:pPr>
      <w:r w:rsidRPr="003D59CD">
        <w:rPr>
          <w:rFonts w:cs="Nazanin" w:hint="cs"/>
          <w:b/>
          <w:bCs/>
          <w:u w:val="single"/>
          <w:rtl/>
          <w:lang w:bidi="fa-IR"/>
        </w:rPr>
        <w:t>ليدا فکرت</w:t>
      </w:r>
      <w:r w:rsidRPr="00FE1862">
        <w:rPr>
          <w:rFonts w:cs="Nazanin"/>
          <w:vertAlign w:val="superscript"/>
          <w:rtl/>
          <w:lang w:bidi="fa-IR"/>
        </w:rPr>
        <w:t>۱</w:t>
      </w:r>
      <w:r>
        <w:rPr>
          <w:rFonts w:cs="Nazanin" w:hint="cs"/>
          <w:rtl/>
          <w:lang w:bidi="fa-IR"/>
        </w:rPr>
        <w:t xml:space="preserve">، </w:t>
      </w:r>
      <w:r w:rsidRPr="00FE1862">
        <w:rPr>
          <w:rFonts w:cs="Nazanin" w:hint="cs"/>
          <w:b/>
          <w:bCs/>
          <w:rtl/>
          <w:lang w:bidi="fa-IR"/>
        </w:rPr>
        <w:t xml:space="preserve">شهاب </w:t>
      </w:r>
      <w:r w:rsidRPr="003D59CD">
        <w:rPr>
          <w:rFonts w:cs="Nazanin" w:hint="cs"/>
          <w:b/>
          <w:bCs/>
          <w:rtl/>
          <w:lang w:bidi="fa-IR"/>
        </w:rPr>
        <w:t>منظری</w:t>
      </w:r>
      <w:r w:rsidRPr="003D59CD">
        <w:rPr>
          <w:rFonts w:cs="Nazanin"/>
          <w:b/>
          <w:bCs/>
          <w:vertAlign w:val="superscript"/>
          <w:rtl/>
          <w:lang w:bidi="fa-IR"/>
        </w:rPr>
        <w:t>۲</w:t>
      </w:r>
      <w:r w:rsidRPr="003D59CD">
        <w:rPr>
          <w:rFonts w:cs="Nazanin" w:hint="cs"/>
          <w:b/>
          <w:bCs/>
          <w:rtl/>
          <w:lang w:bidi="fa-IR"/>
        </w:rPr>
        <w:t>، پرويز شيشه‏بر</w:t>
      </w:r>
      <w:r w:rsidR="003D59CD" w:rsidRPr="003D59CD">
        <w:rPr>
          <w:rFonts w:cs="Nazanin"/>
          <w:b/>
          <w:bCs/>
          <w:vertAlign w:val="superscript"/>
          <w:rtl/>
          <w:lang w:bidi="fa-IR"/>
        </w:rPr>
        <w:t>۱</w:t>
      </w:r>
      <w:r w:rsidR="003D59CD">
        <w:rPr>
          <w:rFonts w:cs="Nazanin" w:hint="cs"/>
          <w:b/>
          <w:bCs/>
          <w:rtl/>
          <w:lang w:bidi="fa-IR"/>
        </w:rPr>
        <w:t xml:space="preserve"> و ابراهيم </w:t>
      </w:r>
      <w:r w:rsidR="003D59CD" w:rsidRPr="003D59CD">
        <w:rPr>
          <w:rFonts w:cs="Nazanin" w:hint="cs"/>
          <w:b/>
          <w:bCs/>
          <w:rtl/>
          <w:lang w:bidi="fa-IR"/>
        </w:rPr>
        <w:t>سليمان‏نژاديان</w:t>
      </w:r>
      <w:r w:rsidR="003D59CD" w:rsidRPr="003D59CD">
        <w:rPr>
          <w:rFonts w:cs="Nazanin"/>
          <w:b/>
          <w:bCs/>
          <w:vertAlign w:val="superscript"/>
          <w:rtl/>
          <w:lang w:bidi="fa-IR"/>
        </w:rPr>
        <w:t>۱</w:t>
      </w:r>
    </w:p>
    <w:p w:rsidR="003D59CD" w:rsidRDefault="003D59CD" w:rsidP="00176E16">
      <w:pPr>
        <w:bidi/>
        <w:spacing w:after="0" w:line="240" w:lineRule="auto"/>
        <w:rPr>
          <w:rFonts w:cs="B Zar" w:hint="cs"/>
          <w:i/>
          <w:iCs/>
          <w:sz w:val="18"/>
          <w:szCs w:val="18"/>
          <w:rtl/>
          <w:lang w:bidi="fa-IR"/>
        </w:rPr>
      </w:pPr>
      <w:r w:rsidRPr="003D59CD">
        <w:rPr>
          <w:rFonts w:cs="B Zar"/>
          <w:i/>
          <w:iCs/>
          <w:sz w:val="18"/>
          <w:szCs w:val="18"/>
          <w:rtl/>
          <w:lang w:bidi="fa-IR"/>
        </w:rPr>
        <w:t>۱</w:t>
      </w:r>
      <w:r w:rsidRPr="003D59CD">
        <w:rPr>
          <w:rFonts w:cs="B Zar" w:hint="cs"/>
          <w:i/>
          <w:iCs/>
          <w:sz w:val="18"/>
          <w:szCs w:val="18"/>
          <w:rtl/>
          <w:lang w:bidi="fa-IR"/>
        </w:rPr>
        <w:t xml:space="preserve">-  گروه گياهپزشکی، دانشکده کشاورزی، دانشگاه شهيد چمران اهواز  </w:t>
      </w:r>
      <w:r w:rsidRPr="003D59CD">
        <w:rPr>
          <w:rFonts w:cs="B Zar"/>
          <w:i/>
          <w:iCs/>
          <w:sz w:val="18"/>
          <w:szCs w:val="18"/>
          <w:rtl/>
          <w:lang w:bidi="fa-IR"/>
        </w:rPr>
        <w:t>۲</w:t>
      </w:r>
      <w:r w:rsidRPr="003D59CD">
        <w:rPr>
          <w:rFonts w:cs="B Zar" w:hint="cs"/>
          <w:i/>
          <w:iCs/>
          <w:sz w:val="18"/>
          <w:szCs w:val="18"/>
          <w:rtl/>
          <w:lang w:bidi="fa-IR"/>
        </w:rPr>
        <w:t xml:space="preserve">- مؤسسه تحقيقات گياهپزشکی کشور، بخش تحقيقات رده‏بندی حشرات، صندوق پستی </w:t>
      </w:r>
      <w:r w:rsidRPr="003D59CD">
        <w:rPr>
          <w:rFonts w:cs="B Zar"/>
          <w:i/>
          <w:iCs/>
          <w:sz w:val="18"/>
          <w:szCs w:val="18"/>
          <w:rtl/>
          <w:lang w:bidi="fa-IR"/>
        </w:rPr>
        <w:t>۱۹۳۹۵</w:t>
      </w:r>
      <w:r w:rsidRPr="003D59CD">
        <w:rPr>
          <w:rFonts w:cs="B Zar" w:hint="cs"/>
          <w:i/>
          <w:iCs/>
          <w:sz w:val="18"/>
          <w:szCs w:val="18"/>
          <w:rtl/>
          <w:lang w:bidi="fa-IR"/>
        </w:rPr>
        <w:t>، تهران</w:t>
      </w:r>
    </w:p>
    <w:p w:rsidR="00176E16" w:rsidRDefault="00176E16" w:rsidP="00176E16">
      <w:pPr>
        <w:bidi/>
        <w:spacing w:after="0" w:line="240" w:lineRule="auto"/>
        <w:rPr>
          <w:rFonts w:cs="B Zar" w:hint="cs"/>
          <w:i/>
          <w:iCs/>
          <w:sz w:val="18"/>
          <w:szCs w:val="18"/>
          <w:rtl/>
          <w:lang w:bidi="fa-IR"/>
        </w:rPr>
      </w:pPr>
    </w:p>
    <w:p w:rsidR="00104910" w:rsidRDefault="005E20B6" w:rsidP="00176E16">
      <w:pPr>
        <w:bidi/>
        <w:spacing w:after="0" w:line="240" w:lineRule="auto"/>
        <w:jc w:val="both"/>
        <w:rPr>
          <w:rStyle w:val="normal1"/>
          <w:rFonts w:cs="Nazanin" w:hint="cs"/>
          <w:sz w:val="18"/>
          <w:szCs w:val="18"/>
          <w:rtl/>
        </w:rPr>
      </w:pPr>
      <w:r>
        <w:rPr>
          <w:rStyle w:val="normal1"/>
          <w:rFonts w:cs="Nazanin" w:hint="cs"/>
          <w:sz w:val="18"/>
          <w:szCs w:val="18"/>
          <w:rtl/>
        </w:rPr>
        <w:t xml:space="preserve">    </w:t>
      </w:r>
      <w:r w:rsidR="00104910" w:rsidRPr="005E20B6">
        <w:rPr>
          <w:rStyle w:val="normal1"/>
          <w:rFonts w:cs="Nazanin"/>
          <w:sz w:val="18"/>
          <w:szCs w:val="18"/>
          <w:rtl/>
        </w:rPr>
        <w:t>تر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پس پ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 xml:space="preserve">از 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كی از آفات مهم گ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اهان ت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ره ی پ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از بوده و بطور گسترده درتمام نقاط دن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ا انتشار دارد. با توجه به تنوع م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زبانی، پراكنش وس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ع جغراف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ا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ی و مقاومت رو به رشد ا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ن آفت به سموم، ا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ن امكان وجود دارد كه درمناطق مختلف ا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ران ز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ر گونه ها با ب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وت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پ های مختلفی از ا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ن حشره وجود داشته باشند. لذا مطالعات مرفومتر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ك روی جمع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ت های مختلف ا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ن آفت انجام شد. برای ا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 xml:space="preserve">ن منظور، </w:t>
      </w:r>
      <w:r w:rsidR="00104910" w:rsidRPr="005E20B6">
        <w:rPr>
          <w:rFonts w:cs="Nazanin"/>
          <w:sz w:val="18"/>
          <w:szCs w:val="18"/>
          <w:rtl/>
          <w:lang w:bidi="fa-IR"/>
        </w:rPr>
        <w:t>۲۱</w:t>
      </w:r>
      <w:r w:rsidR="00104910" w:rsidRPr="005E20B6">
        <w:rPr>
          <w:rStyle w:val="normal1"/>
          <w:rFonts w:cs="Nazanin"/>
          <w:sz w:val="18"/>
          <w:szCs w:val="18"/>
          <w:rtl/>
        </w:rPr>
        <w:t xml:space="preserve"> جمع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ت تر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پس پ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از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 xml:space="preserve"> </w:t>
      </w:r>
      <w:r w:rsidR="00104910" w:rsidRPr="005E20B6">
        <w:rPr>
          <w:rStyle w:val="normal1"/>
          <w:rFonts w:cs="Nazanin"/>
          <w:sz w:val="18"/>
          <w:szCs w:val="18"/>
          <w:rtl/>
        </w:rPr>
        <w:t>از روی توتون و پ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 xml:space="preserve">از در </w:t>
      </w:r>
      <w:r w:rsidR="00104910" w:rsidRPr="005E20B6">
        <w:rPr>
          <w:rFonts w:cs="Nazanin"/>
          <w:sz w:val="18"/>
          <w:szCs w:val="18"/>
          <w:rtl/>
          <w:lang w:bidi="fa-IR"/>
        </w:rPr>
        <w:t>۱۷</w:t>
      </w:r>
      <w:r w:rsidR="00104910" w:rsidRPr="005E20B6">
        <w:rPr>
          <w:rStyle w:val="normal1"/>
          <w:rFonts w:cs="Nazanin"/>
          <w:sz w:val="18"/>
          <w:szCs w:val="18"/>
          <w:rtl/>
        </w:rPr>
        <w:t xml:space="preserve"> استان كشور جمع آوری و درمجموع </w:t>
      </w:r>
      <w:r w:rsidR="00104910" w:rsidRPr="005E20B6">
        <w:rPr>
          <w:rFonts w:cs="Nazanin"/>
          <w:sz w:val="18"/>
          <w:szCs w:val="18"/>
          <w:rtl/>
          <w:lang w:bidi="fa-IR"/>
        </w:rPr>
        <w:t>۶۳</w:t>
      </w:r>
      <w:r w:rsidR="00312B77" w:rsidRPr="005E20B6">
        <w:rPr>
          <w:rFonts w:cs="Nazanin"/>
          <w:sz w:val="18"/>
          <w:szCs w:val="18"/>
          <w:rtl/>
          <w:lang w:bidi="fa-IR"/>
        </w:rPr>
        <w:t>۱</w:t>
      </w:r>
      <w:r w:rsidR="00104910" w:rsidRPr="005E20B6">
        <w:rPr>
          <w:rStyle w:val="normal1"/>
          <w:rFonts w:cs="Nazanin"/>
          <w:sz w:val="18"/>
          <w:szCs w:val="18"/>
          <w:rtl/>
        </w:rPr>
        <w:t xml:space="preserve"> اسلا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د م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كروسكوپی از افراد ماده ته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ه شد. سپس با اندازه</w:t>
      </w:r>
      <w:r w:rsidR="00176E16">
        <w:rPr>
          <w:rStyle w:val="normal1"/>
          <w:rFonts w:cs="Nazanin" w:hint="cs"/>
          <w:sz w:val="18"/>
          <w:szCs w:val="18"/>
          <w:rtl/>
        </w:rPr>
        <w:t>‏</w:t>
      </w:r>
      <w:r w:rsidR="00104910" w:rsidRPr="005E20B6">
        <w:rPr>
          <w:rStyle w:val="normal1"/>
          <w:rFonts w:cs="Nazanin"/>
          <w:sz w:val="18"/>
          <w:szCs w:val="18"/>
          <w:rtl/>
        </w:rPr>
        <w:t>گ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 xml:space="preserve">ری </w:t>
      </w:r>
      <w:r w:rsidR="00104910" w:rsidRPr="005E20B6">
        <w:rPr>
          <w:rFonts w:cs="Nazanin"/>
          <w:sz w:val="18"/>
          <w:szCs w:val="18"/>
          <w:rtl/>
          <w:lang w:bidi="fa-IR"/>
        </w:rPr>
        <w:t>۲۴</w:t>
      </w:r>
      <w:r w:rsidR="00104910" w:rsidRPr="005E20B6">
        <w:rPr>
          <w:rFonts w:cs="Nazanin" w:hint="cs"/>
          <w:sz w:val="18"/>
          <w:szCs w:val="18"/>
          <w:rtl/>
          <w:lang w:bidi="fa-IR"/>
        </w:rPr>
        <w:t xml:space="preserve"> </w:t>
      </w:r>
      <w:r w:rsidR="00104910" w:rsidRPr="005E20B6">
        <w:rPr>
          <w:rStyle w:val="normal1"/>
          <w:rFonts w:cs="Nazanin"/>
          <w:sz w:val="18"/>
          <w:szCs w:val="18"/>
          <w:rtl/>
        </w:rPr>
        <w:t>كاراكتر پ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وسته</w:t>
      </w:r>
      <w:r w:rsidR="00104910" w:rsidRPr="005E20B6">
        <w:rPr>
          <w:rStyle w:val="normal1"/>
          <w:rFonts w:cs="Nazanin"/>
          <w:sz w:val="18"/>
          <w:szCs w:val="18"/>
        </w:rPr>
        <w:t xml:space="preserve"> </w:t>
      </w:r>
      <w:r w:rsidR="00104910" w:rsidRPr="005E20B6">
        <w:rPr>
          <w:rStyle w:val="normal1"/>
          <w:rFonts w:ascii="Times New Roman" w:hAnsi="Times New Roman" w:cs="Nazanin"/>
          <w:sz w:val="18"/>
          <w:szCs w:val="18"/>
        </w:rPr>
        <w:t>(conitinuous)</w:t>
      </w:r>
      <w:r w:rsidR="00104910" w:rsidRPr="005E20B6">
        <w:rPr>
          <w:rStyle w:val="normal1"/>
          <w:rFonts w:cs="Nazanin"/>
          <w:sz w:val="18"/>
          <w:szCs w:val="18"/>
        </w:rPr>
        <w:t xml:space="preserve"> </w:t>
      </w:r>
      <w:r w:rsidR="00104910" w:rsidRPr="005E20B6">
        <w:rPr>
          <w:rStyle w:val="normal1"/>
          <w:rFonts w:cs="Nazanin"/>
          <w:sz w:val="18"/>
          <w:szCs w:val="18"/>
          <w:rtl/>
        </w:rPr>
        <w:t>برای هر فرد، بررسی تفاوت ب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ن جمع</w:t>
      </w:r>
      <w:r w:rsidR="00002A79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ت های مختلف با انجام آنال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زهای تجز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ه به مو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ل</w:t>
      </w:r>
      <w:r w:rsidR="00104910" w:rsidRPr="005E20B6">
        <w:rPr>
          <w:rStyle w:val="normal1"/>
          <w:rFonts w:cs="Nazanin"/>
          <w:sz w:val="18"/>
          <w:szCs w:val="18"/>
          <w:rtl/>
        </w:rPr>
        <w:t>فه های اصلی</w:t>
      </w:r>
      <w:r w:rsidR="00104910" w:rsidRPr="005E20B6">
        <w:rPr>
          <w:rStyle w:val="normal1"/>
          <w:rFonts w:ascii="Times New Roman" w:hAnsi="Times New Roman" w:cs="Nazanin"/>
          <w:sz w:val="18"/>
          <w:szCs w:val="18"/>
        </w:rPr>
        <w:t xml:space="preserve"> (Principal component) Canonical dixcriminant analysis</w:t>
      </w:r>
      <w:r w:rsidR="00104910" w:rsidRPr="005E20B6">
        <w:rPr>
          <w:rStyle w:val="normal1"/>
          <w:rFonts w:cs="Nazanin"/>
          <w:sz w:val="18"/>
          <w:szCs w:val="18"/>
        </w:rPr>
        <w:t xml:space="preserve"> </w:t>
      </w:r>
      <w:r w:rsidR="00FA70E0" w:rsidRPr="005E20B6">
        <w:rPr>
          <w:rStyle w:val="normal1"/>
          <w:rFonts w:cs="Nazanin" w:hint="cs"/>
          <w:sz w:val="18"/>
          <w:szCs w:val="18"/>
          <w:rtl/>
        </w:rPr>
        <w:t xml:space="preserve"> </w:t>
      </w:r>
      <w:r w:rsidR="00104910" w:rsidRPr="005E20B6">
        <w:rPr>
          <w:rStyle w:val="normal1"/>
          <w:rFonts w:ascii="Times New Roman" w:hAnsi="Times New Roman" w:cs="Nazanin"/>
          <w:sz w:val="18"/>
          <w:szCs w:val="18"/>
        </w:rPr>
        <w:t>(CDA)</w:t>
      </w:r>
      <w:r w:rsidR="00104910" w:rsidRPr="005E20B6">
        <w:rPr>
          <w:rStyle w:val="normal1"/>
          <w:rFonts w:cs="Nazanin"/>
          <w:sz w:val="18"/>
          <w:szCs w:val="18"/>
        </w:rPr>
        <w:t xml:space="preserve"> </w:t>
      </w:r>
      <w:r w:rsidR="00104910" w:rsidRPr="005E20B6">
        <w:rPr>
          <w:rStyle w:val="normal1"/>
          <w:rFonts w:ascii="Times New Roman" w:hAnsi="Times New Roman" w:cs="Nazanin"/>
          <w:sz w:val="18"/>
          <w:szCs w:val="18"/>
        </w:rPr>
        <w:t>, analysis</w:t>
      </w:r>
      <w:r w:rsidR="00104910" w:rsidRPr="005E20B6">
        <w:rPr>
          <w:rStyle w:val="normal1"/>
          <w:rFonts w:cs="Nazanin"/>
          <w:sz w:val="18"/>
          <w:szCs w:val="18"/>
        </w:rPr>
        <w:t xml:space="preserve"> </w:t>
      </w:r>
      <w:r w:rsidR="00FA70E0" w:rsidRPr="005E20B6">
        <w:rPr>
          <w:rStyle w:val="normal1"/>
          <w:rFonts w:cs="Nazanin" w:hint="cs"/>
          <w:sz w:val="18"/>
          <w:szCs w:val="18"/>
          <w:rtl/>
        </w:rPr>
        <w:t xml:space="preserve"> </w:t>
      </w:r>
      <w:r w:rsidR="00104910" w:rsidRPr="005E20B6">
        <w:rPr>
          <w:rStyle w:val="normal1"/>
          <w:rFonts w:cs="Nazanin"/>
          <w:sz w:val="18"/>
          <w:szCs w:val="18"/>
          <w:rtl/>
        </w:rPr>
        <w:t>با استفاده از نرم افزار</w:t>
      </w:r>
      <w:r w:rsidR="00104910" w:rsidRPr="005E20B6">
        <w:rPr>
          <w:rStyle w:val="normal1"/>
          <w:rFonts w:cs="Nazanin"/>
          <w:sz w:val="18"/>
          <w:szCs w:val="18"/>
        </w:rPr>
        <w:t xml:space="preserve"> </w:t>
      </w:r>
      <w:r w:rsidR="00104910" w:rsidRPr="005E20B6">
        <w:rPr>
          <w:rStyle w:val="normal1"/>
          <w:rFonts w:ascii="Times New Roman" w:hAnsi="Times New Roman" w:cs="Nazanin"/>
          <w:sz w:val="18"/>
          <w:szCs w:val="18"/>
        </w:rPr>
        <w:t>SPSS</w:t>
      </w:r>
      <w:r w:rsidR="00104910" w:rsidRPr="005E20B6">
        <w:rPr>
          <w:rStyle w:val="normal1"/>
          <w:rFonts w:cs="Nazanin"/>
          <w:sz w:val="18"/>
          <w:szCs w:val="18"/>
        </w:rPr>
        <w:t xml:space="preserve"> </w:t>
      </w:r>
      <w:r w:rsidR="00104910" w:rsidRPr="005E20B6">
        <w:rPr>
          <w:rStyle w:val="normal1"/>
          <w:rFonts w:cs="Nazanin"/>
          <w:sz w:val="18"/>
          <w:szCs w:val="18"/>
          <w:rtl/>
        </w:rPr>
        <w:t>صورت گرفت. نمودارهای پراكنش</w:t>
      </w:r>
      <w:r w:rsidR="00104910" w:rsidRPr="005E20B6">
        <w:rPr>
          <w:rStyle w:val="normal1"/>
          <w:rFonts w:cs="Nazanin"/>
          <w:sz w:val="18"/>
          <w:szCs w:val="18"/>
        </w:rPr>
        <w:t xml:space="preserve"> </w:t>
      </w:r>
      <w:r w:rsidR="00104910" w:rsidRPr="005E20B6">
        <w:rPr>
          <w:rStyle w:val="normal1"/>
          <w:rFonts w:ascii="Times New Roman" w:hAnsi="Times New Roman" w:cs="Nazanin"/>
          <w:sz w:val="18"/>
          <w:szCs w:val="18"/>
        </w:rPr>
        <w:t>(scatter plots)</w:t>
      </w:r>
      <w:r w:rsidR="00104910" w:rsidRPr="005E20B6">
        <w:rPr>
          <w:rStyle w:val="normal1"/>
          <w:rFonts w:cs="Nazanin"/>
          <w:sz w:val="18"/>
          <w:szCs w:val="18"/>
        </w:rPr>
        <w:t xml:space="preserve"> </w:t>
      </w:r>
      <w:r w:rsidR="00104910" w:rsidRPr="005E20B6">
        <w:rPr>
          <w:rStyle w:val="normal1"/>
          <w:rFonts w:cs="Nazanin"/>
          <w:sz w:val="18"/>
          <w:szCs w:val="18"/>
          <w:rtl/>
        </w:rPr>
        <w:t>بر اساس مولفه های اصلی</w:t>
      </w:r>
      <w:r w:rsidR="00104910" w:rsidRPr="005E20B6">
        <w:rPr>
          <w:rStyle w:val="normal1"/>
          <w:rFonts w:cs="Nazanin"/>
          <w:sz w:val="18"/>
          <w:szCs w:val="18"/>
        </w:rPr>
        <w:t xml:space="preserve"> </w:t>
      </w:r>
      <w:r w:rsidR="00104910" w:rsidRPr="005E20B6">
        <w:rPr>
          <w:rStyle w:val="normal1"/>
          <w:rFonts w:ascii="Times New Roman" w:hAnsi="Times New Roman" w:cs="Nazanin"/>
          <w:sz w:val="18"/>
          <w:szCs w:val="18"/>
        </w:rPr>
        <w:t>(PCs)</w:t>
      </w:r>
      <w:r w:rsidR="00104910" w:rsidRPr="005E20B6">
        <w:rPr>
          <w:rStyle w:val="normal1"/>
          <w:rFonts w:cs="Nazanin"/>
          <w:sz w:val="18"/>
          <w:szCs w:val="18"/>
        </w:rPr>
        <w:t xml:space="preserve"> </w:t>
      </w:r>
      <w:r w:rsidR="00104910" w:rsidRPr="005E20B6">
        <w:rPr>
          <w:rStyle w:val="normal1"/>
          <w:rFonts w:cs="Nazanin"/>
          <w:sz w:val="18"/>
          <w:szCs w:val="18"/>
          <w:rtl/>
        </w:rPr>
        <w:t xml:space="preserve">و </w:t>
      </w:r>
      <w:r w:rsidR="00104910" w:rsidRPr="005E20B6">
        <w:rPr>
          <w:rStyle w:val="normal1"/>
          <w:rFonts w:ascii="Times New Roman" w:hAnsi="Times New Roman" w:cs="Nazanin"/>
          <w:sz w:val="18"/>
          <w:szCs w:val="18"/>
        </w:rPr>
        <w:t>(CDS)</w:t>
      </w:r>
      <w:r w:rsidR="00104910" w:rsidRPr="005E20B6">
        <w:rPr>
          <w:rStyle w:val="normal1"/>
          <w:rFonts w:cs="Nazanin"/>
          <w:sz w:val="18"/>
          <w:szCs w:val="18"/>
        </w:rPr>
        <w:t xml:space="preserve"> </w:t>
      </w:r>
      <w:r w:rsidR="00104910" w:rsidRPr="005E20B6">
        <w:rPr>
          <w:rStyle w:val="normal1"/>
          <w:rFonts w:cs="Nazanin"/>
          <w:sz w:val="18"/>
          <w:szCs w:val="18"/>
          <w:rtl/>
        </w:rPr>
        <w:t>ترس</w:t>
      </w:r>
      <w:r w:rsidR="00002A79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م و بررسی شد. م</w:t>
      </w:r>
      <w:r w:rsidR="00002A79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زان وار</w:t>
      </w:r>
      <w:r w:rsidR="00002A79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 xml:space="preserve">انس محاسبه شده برای مؤلفه های اول و دوم ، </w:t>
      </w:r>
      <w:r w:rsidR="00536A32" w:rsidRPr="005E20B6">
        <w:rPr>
          <w:rFonts w:cs="Nazanin"/>
          <w:sz w:val="18"/>
          <w:szCs w:val="18"/>
          <w:rtl/>
          <w:lang w:bidi="fa-IR"/>
        </w:rPr>
        <w:t>۹۸۹</w:t>
      </w:r>
      <w:r w:rsidR="00104910" w:rsidRPr="005E20B6">
        <w:rPr>
          <w:rStyle w:val="normal1"/>
          <w:rFonts w:cs="Nazanin"/>
          <w:sz w:val="18"/>
          <w:szCs w:val="18"/>
          <w:rtl/>
        </w:rPr>
        <w:t>/</w:t>
      </w:r>
      <w:r w:rsidR="00536A32" w:rsidRPr="005E20B6">
        <w:rPr>
          <w:rFonts w:cs="Nazanin"/>
          <w:sz w:val="18"/>
          <w:szCs w:val="18"/>
          <w:rtl/>
          <w:lang w:bidi="fa-IR"/>
        </w:rPr>
        <w:t>۷۳</w:t>
      </w:r>
      <w:r w:rsidR="00104910" w:rsidRPr="005E20B6">
        <w:rPr>
          <w:rStyle w:val="normal1"/>
          <w:rFonts w:cs="Nazanin"/>
          <w:sz w:val="18"/>
          <w:szCs w:val="18"/>
          <w:rtl/>
        </w:rPr>
        <w:t>% مجموع وار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انس ها بود.مقاد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ر</w:t>
      </w:r>
      <w:r w:rsidR="00104910" w:rsidRPr="005E20B6">
        <w:rPr>
          <w:rStyle w:val="normal1"/>
          <w:rFonts w:cs="Nazanin"/>
          <w:sz w:val="18"/>
          <w:szCs w:val="18"/>
        </w:rPr>
        <w:t xml:space="preserve"> </w:t>
      </w:r>
      <w:r w:rsidR="00104910" w:rsidRPr="005E20B6">
        <w:rPr>
          <w:rStyle w:val="normal1"/>
          <w:rFonts w:ascii="Times New Roman" w:hAnsi="Times New Roman" w:cs="Nazanin"/>
          <w:sz w:val="18"/>
          <w:szCs w:val="18"/>
        </w:rPr>
        <w:t>eigenvalues</w:t>
      </w:r>
      <w:r w:rsidR="00104910" w:rsidRPr="005E20B6">
        <w:rPr>
          <w:rStyle w:val="normal1"/>
          <w:rFonts w:cs="Nazanin"/>
          <w:sz w:val="18"/>
          <w:szCs w:val="18"/>
        </w:rPr>
        <w:t xml:space="preserve"> </w:t>
      </w:r>
      <w:r w:rsidR="00104910" w:rsidRPr="005E20B6">
        <w:rPr>
          <w:rStyle w:val="normal1"/>
          <w:rFonts w:cs="Nazanin"/>
          <w:sz w:val="18"/>
          <w:szCs w:val="18"/>
          <w:rtl/>
        </w:rPr>
        <w:t>برای ا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ن دو مولفه به ترت</w:t>
      </w:r>
      <w:r w:rsidR="00002A79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 xml:space="preserve">ب برابر </w:t>
      </w:r>
      <w:r w:rsidR="004B5677" w:rsidRPr="005E20B6">
        <w:rPr>
          <w:rFonts w:cs="Nazanin"/>
          <w:sz w:val="18"/>
          <w:szCs w:val="18"/>
          <w:rtl/>
          <w:lang w:bidi="fa-IR"/>
        </w:rPr>
        <w:t>۸۱۴</w:t>
      </w:r>
      <w:r w:rsidR="00104910" w:rsidRPr="005E20B6">
        <w:rPr>
          <w:rStyle w:val="normal1"/>
          <w:rFonts w:cs="Nazanin"/>
          <w:sz w:val="18"/>
          <w:szCs w:val="18"/>
          <w:rtl/>
        </w:rPr>
        <w:t>/</w:t>
      </w:r>
      <w:r w:rsidR="004B5677" w:rsidRPr="005E20B6">
        <w:rPr>
          <w:rFonts w:cs="Nazanin"/>
          <w:sz w:val="18"/>
          <w:szCs w:val="18"/>
          <w:rtl/>
          <w:lang w:bidi="fa-IR"/>
        </w:rPr>
        <w:t>۱۵</w:t>
      </w:r>
      <w:r w:rsidR="00104910" w:rsidRPr="005E20B6">
        <w:rPr>
          <w:rStyle w:val="normal1"/>
          <w:rFonts w:cs="Nazanin"/>
          <w:sz w:val="18"/>
          <w:szCs w:val="18"/>
          <w:rtl/>
        </w:rPr>
        <w:t xml:space="preserve"> و </w:t>
      </w:r>
      <w:r w:rsidR="004B5677" w:rsidRPr="005E20B6">
        <w:rPr>
          <w:rFonts w:cs="Nazanin"/>
          <w:sz w:val="18"/>
          <w:szCs w:val="18"/>
          <w:rtl/>
          <w:lang w:bidi="fa-IR"/>
        </w:rPr>
        <w:t>۲۰۳</w:t>
      </w:r>
      <w:r w:rsidR="00104910" w:rsidRPr="005E20B6">
        <w:rPr>
          <w:rStyle w:val="normal1"/>
          <w:rFonts w:cs="Nazanin"/>
          <w:sz w:val="18"/>
          <w:szCs w:val="18"/>
          <w:rtl/>
        </w:rPr>
        <w:t>/</w:t>
      </w:r>
      <w:r w:rsidR="004B5677" w:rsidRPr="005E20B6">
        <w:rPr>
          <w:rFonts w:cs="Nazanin"/>
          <w:sz w:val="18"/>
          <w:szCs w:val="18"/>
          <w:rtl/>
          <w:lang w:bidi="fa-IR"/>
        </w:rPr>
        <w:t>۱</w:t>
      </w:r>
      <w:r w:rsidR="00104910" w:rsidRPr="005E20B6">
        <w:rPr>
          <w:rStyle w:val="normal1"/>
          <w:rFonts w:cs="Nazanin"/>
          <w:sz w:val="18"/>
          <w:szCs w:val="18"/>
          <w:rtl/>
        </w:rPr>
        <w:t xml:space="preserve"> محاسبه شد. كاراكتر نسبت طول بند چهارم به بند هفتم شاخك با ضر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 xml:space="preserve">ب </w:t>
      </w:r>
      <w:r w:rsidR="00FA70E0" w:rsidRPr="005E20B6">
        <w:rPr>
          <w:rFonts w:cs="Nazanin"/>
          <w:sz w:val="18"/>
          <w:szCs w:val="18"/>
          <w:rtl/>
          <w:lang w:bidi="fa-IR"/>
        </w:rPr>
        <w:t>۰۵۹</w:t>
      </w:r>
      <w:r w:rsidR="00104910" w:rsidRPr="005E20B6">
        <w:rPr>
          <w:rStyle w:val="normal1"/>
          <w:rFonts w:cs="Nazanin"/>
          <w:sz w:val="18"/>
          <w:szCs w:val="18"/>
          <w:rtl/>
        </w:rPr>
        <w:t>/</w:t>
      </w:r>
      <w:r w:rsidR="00FA70E0" w:rsidRPr="005E20B6">
        <w:rPr>
          <w:rFonts w:cs="Nazanin"/>
          <w:sz w:val="18"/>
          <w:szCs w:val="18"/>
          <w:rtl/>
          <w:lang w:bidi="fa-IR"/>
        </w:rPr>
        <w:t>۰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 xml:space="preserve"> </w:t>
      </w:r>
      <w:r w:rsidR="00104910" w:rsidRPr="005E20B6">
        <w:rPr>
          <w:rStyle w:val="normal1"/>
          <w:rFonts w:cs="Nazanin"/>
          <w:sz w:val="18"/>
          <w:szCs w:val="18"/>
          <w:rtl/>
        </w:rPr>
        <w:t>ب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شتر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ن نقش را در تفك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ك افراد حول محور مولفه ی اول داشت. در آنال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 xml:space="preserve">ز </w:t>
      </w:r>
      <w:r w:rsidR="00104910" w:rsidRPr="005E20B6">
        <w:rPr>
          <w:rStyle w:val="normal1"/>
          <w:rFonts w:ascii="Times New Roman" w:hAnsi="Times New Roman" w:cs="Nazanin"/>
          <w:sz w:val="18"/>
          <w:szCs w:val="18"/>
        </w:rPr>
        <w:t>CDA</w:t>
      </w:r>
      <w:r w:rsidR="00104910" w:rsidRPr="005E20B6">
        <w:rPr>
          <w:rStyle w:val="normal1"/>
          <w:rFonts w:cs="Nazanin"/>
          <w:sz w:val="18"/>
          <w:szCs w:val="18"/>
        </w:rPr>
        <w:t xml:space="preserve"> </w:t>
      </w:r>
      <w:r w:rsidR="00104910" w:rsidRPr="005E20B6">
        <w:rPr>
          <w:rStyle w:val="normal1"/>
          <w:rFonts w:cs="Nazanin"/>
          <w:sz w:val="18"/>
          <w:szCs w:val="18"/>
          <w:rtl/>
        </w:rPr>
        <w:t>، م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زان وار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 xml:space="preserve">انس محاسبه </w:t>
      </w:r>
      <w:r w:rsidR="00FA70E0" w:rsidRPr="005E20B6">
        <w:rPr>
          <w:rStyle w:val="normal1"/>
          <w:rFonts w:cs="Nazanin" w:hint="cs"/>
          <w:sz w:val="18"/>
          <w:szCs w:val="18"/>
          <w:rtl/>
        </w:rPr>
        <w:t>ش</w:t>
      </w:r>
      <w:r w:rsidR="00104910" w:rsidRPr="005E20B6">
        <w:rPr>
          <w:rStyle w:val="normal1"/>
          <w:rFonts w:cs="Nazanin"/>
          <w:sz w:val="18"/>
          <w:szCs w:val="18"/>
          <w:rtl/>
        </w:rPr>
        <w:t>ده برای</w:t>
      </w:r>
      <w:r w:rsidR="00104910" w:rsidRPr="005E20B6">
        <w:rPr>
          <w:rStyle w:val="normal1"/>
          <w:rFonts w:cs="Nazanin"/>
          <w:sz w:val="18"/>
          <w:szCs w:val="18"/>
        </w:rPr>
        <w:t xml:space="preserve"> </w:t>
      </w:r>
      <w:r w:rsidR="00104910" w:rsidRPr="005E20B6">
        <w:rPr>
          <w:rStyle w:val="normal1"/>
          <w:rFonts w:ascii="Times New Roman" w:hAnsi="Times New Roman" w:cs="Nazanin"/>
          <w:sz w:val="18"/>
          <w:szCs w:val="18"/>
        </w:rPr>
        <w:t>CD – I</w:t>
      </w:r>
      <w:r w:rsidR="00104910" w:rsidRPr="005E20B6">
        <w:rPr>
          <w:rStyle w:val="normal1"/>
          <w:rFonts w:cs="Nazanin"/>
          <w:sz w:val="18"/>
          <w:szCs w:val="18"/>
        </w:rPr>
        <w:t xml:space="preserve"> </w:t>
      </w:r>
      <w:r w:rsidR="00104910" w:rsidRPr="005E20B6">
        <w:rPr>
          <w:rStyle w:val="normal1"/>
          <w:rFonts w:cs="Nazanin"/>
          <w:sz w:val="18"/>
          <w:szCs w:val="18"/>
          <w:rtl/>
        </w:rPr>
        <w:t>و</w:t>
      </w:r>
      <w:r w:rsidR="00104910" w:rsidRPr="005E20B6">
        <w:rPr>
          <w:rStyle w:val="normal1"/>
          <w:rFonts w:cs="Nazanin"/>
          <w:sz w:val="18"/>
          <w:szCs w:val="18"/>
        </w:rPr>
        <w:t xml:space="preserve"> </w:t>
      </w:r>
      <w:r w:rsidR="00104910" w:rsidRPr="005E20B6">
        <w:rPr>
          <w:rStyle w:val="normal1"/>
          <w:rFonts w:ascii="Times New Roman" w:hAnsi="Times New Roman" w:cs="Nazanin"/>
          <w:sz w:val="18"/>
          <w:szCs w:val="18"/>
        </w:rPr>
        <w:t>CD – II</w:t>
      </w:r>
      <w:r w:rsidR="00104910" w:rsidRPr="005E20B6">
        <w:rPr>
          <w:rStyle w:val="normal1"/>
          <w:rFonts w:cs="Nazanin"/>
          <w:sz w:val="18"/>
          <w:szCs w:val="18"/>
        </w:rPr>
        <w:t xml:space="preserve"> </w:t>
      </w:r>
      <w:r w:rsidR="00104910" w:rsidRPr="005E20B6">
        <w:rPr>
          <w:rStyle w:val="normal1"/>
          <w:rFonts w:cs="Nazanin"/>
          <w:sz w:val="18"/>
          <w:szCs w:val="18"/>
          <w:rtl/>
        </w:rPr>
        <w:t xml:space="preserve">، </w:t>
      </w:r>
      <w:r w:rsidR="00B044C9" w:rsidRPr="005E20B6">
        <w:rPr>
          <w:rFonts w:cs="Nazanin"/>
          <w:sz w:val="18"/>
          <w:szCs w:val="18"/>
          <w:rtl/>
          <w:lang w:bidi="fa-IR"/>
        </w:rPr>
        <w:t>۳</w:t>
      </w:r>
      <w:r w:rsidR="00DE16C0" w:rsidRPr="005E20B6">
        <w:rPr>
          <w:rStyle w:val="normal1"/>
          <w:rFonts w:cs="Nazanin"/>
          <w:sz w:val="18"/>
          <w:szCs w:val="18"/>
          <w:rtl/>
        </w:rPr>
        <w:t>۸</w:t>
      </w:r>
      <w:r w:rsidR="00DE16C0" w:rsidRPr="005E20B6">
        <w:rPr>
          <w:rStyle w:val="normal1"/>
          <w:rFonts w:cs="Nazanin" w:hint="cs"/>
          <w:sz w:val="18"/>
          <w:szCs w:val="18"/>
          <w:rtl/>
        </w:rPr>
        <w:t>/</w:t>
      </w:r>
      <w:r w:rsidR="00B044C9" w:rsidRPr="005E20B6">
        <w:rPr>
          <w:rStyle w:val="normal1"/>
          <w:rFonts w:cs="Nazanin"/>
          <w:sz w:val="18"/>
          <w:szCs w:val="18"/>
          <w:rtl/>
        </w:rPr>
        <w:t>۹</w:t>
      </w:r>
      <w:r w:rsidR="00DE16C0" w:rsidRPr="005E20B6">
        <w:rPr>
          <w:rStyle w:val="normal1"/>
          <w:rFonts w:cs="Nazanin"/>
          <w:sz w:val="18"/>
          <w:szCs w:val="18"/>
          <w:rtl/>
        </w:rPr>
        <w:t>۸</w:t>
      </w:r>
      <w:r w:rsidR="00B044C9" w:rsidRPr="005E20B6">
        <w:rPr>
          <w:rStyle w:val="normal1"/>
          <w:rFonts w:cs="Nazanin"/>
          <w:sz w:val="18"/>
          <w:szCs w:val="18"/>
          <w:rtl/>
        </w:rPr>
        <w:t xml:space="preserve">% </w:t>
      </w:r>
      <w:r w:rsidR="00104910" w:rsidRPr="005E20B6">
        <w:rPr>
          <w:rStyle w:val="normal1"/>
          <w:rFonts w:cs="Nazanin"/>
          <w:sz w:val="18"/>
          <w:szCs w:val="18"/>
          <w:rtl/>
        </w:rPr>
        <w:t>مجموع وار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انس</w:t>
      </w:r>
      <w:r w:rsidR="00FA70E0" w:rsidRPr="005E20B6">
        <w:rPr>
          <w:rStyle w:val="normal1"/>
          <w:rFonts w:cs="Nazanin" w:hint="cs"/>
          <w:sz w:val="18"/>
          <w:szCs w:val="18"/>
          <w:rtl/>
        </w:rPr>
        <w:t>‏</w:t>
      </w:r>
      <w:r w:rsidR="00104910" w:rsidRPr="005E20B6">
        <w:rPr>
          <w:rStyle w:val="normal1"/>
          <w:rFonts w:cs="Nazanin"/>
          <w:sz w:val="18"/>
          <w:szCs w:val="18"/>
          <w:rtl/>
        </w:rPr>
        <w:t>ها بود. همچن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ن 8/85% افراد گروه های اصلی، درگروه های مربوط به خود قرار گرفتند. به طور كلی، افراد جمع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ت ها علی رغم وجود مقداری همپوشانی، به دو گروه مجاز تقسیم شدند و جمع</w:t>
      </w:r>
      <w:r w:rsidR="00FA70E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ت های جمع آوری شده از روی توتون از جمع</w:t>
      </w:r>
      <w:r w:rsidR="00FA70E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ت های جمع آوری شده از روی پ</w:t>
      </w:r>
      <w:r w:rsidR="00FA70E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از جدا گرد</w:t>
      </w:r>
      <w:r w:rsidR="00FA70E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دند. ا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ن جدا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ی می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‏</w:t>
      </w:r>
      <w:r w:rsidR="00104910" w:rsidRPr="005E20B6">
        <w:rPr>
          <w:rStyle w:val="normal1"/>
          <w:rFonts w:cs="Nazanin"/>
          <w:sz w:val="18"/>
          <w:szCs w:val="18"/>
          <w:rtl/>
        </w:rPr>
        <w:t>تواند تأ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يي</w:t>
      </w:r>
      <w:r w:rsidR="00104910" w:rsidRPr="005E20B6">
        <w:rPr>
          <w:rStyle w:val="normal1"/>
          <w:rFonts w:cs="Nazanin"/>
          <w:sz w:val="18"/>
          <w:szCs w:val="18"/>
          <w:rtl/>
        </w:rPr>
        <w:t>دی بر عق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ده ی وجود ب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وت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پ ها با ز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ر گونه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‏</w:t>
      </w:r>
      <w:r w:rsidR="00104910" w:rsidRPr="005E20B6">
        <w:rPr>
          <w:rStyle w:val="normal1"/>
          <w:rFonts w:cs="Nazanin"/>
          <w:sz w:val="18"/>
          <w:szCs w:val="18"/>
          <w:rtl/>
        </w:rPr>
        <w:t>های مختلف ا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ن آفت روی م</w:t>
      </w:r>
      <w:r w:rsidR="00104910" w:rsidRPr="005E20B6">
        <w:rPr>
          <w:rStyle w:val="normal1"/>
          <w:rFonts w:cs="Nazanin" w:hint="cs"/>
          <w:sz w:val="18"/>
          <w:szCs w:val="18"/>
          <w:rtl/>
        </w:rPr>
        <w:t>ي</w:t>
      </w:r>
      <w:r w:rsidR="00104910" w:rsidRPr="005E20B6">
        <w:rPr>
          <w:rStyle w:val="normal1"/>
          <w:rFonts w:cs="Nazanin"/>
          <w:sz w:val="18"/>
          <w:szCs w:val="18"/>
          <w:rtl/>
        </w:rPr>
        <w:t>زبانهای مذكور باشد</w:t>
      </w:r>
      <w:r w:rsidR="00104910" w:rsidRPr="005E20B6">
        <w:rPr>
          <w:rStyle w:val="normal1"/>
          <w:rFonts w:cs="Nazanin"/>
          <w:sz w:val="18"/>
          <w:szCs w:val="18"/>
        </w:rPr>
        <w:t>.</w:t>
      </w:r>
    </w:p>
    <w:p w:rsidR="000503EB" w:rsidRPr="005E20B6" w:rsidRDefault="000503EB" w:rsidP="000503EB">
      <w:pPr>
        <w:bidi/>
        <w:spacing w:after="0" w:line="240" w:lineRule="auto"/>
        <w:jc w:val="both"/>
        <w:rPr>
          <w:rFonts w:cs="Nazanin"/>
          <w:i/>
          <w:iCs/>
          <w:sz w:val="18"/>
          <w:szCs w:val="18"/>
          <w:rtl/>
          <w:lang w:bidi="fa-IR"/>
        </w:rPr>
      </w:pPr>
    </w:p>
    <w:p w:rsidR="000F648A" w:rsidRPr="000F648A" w:rsidRDefault="000F648A" w:rsidP="00104910">
      <w:pPr>
        <w:bidi/>
        <w:spacing w:after="0"/>
        <w:rPr>
          <w:rFonts w:cs="Nazanin"/>
          <w:rtl/>
          <w:lang w:bidi="fa-IR"/>
        </w:rPr>
      </w:pPr>
    </w:p>
    <w:p w:rsidR="000F648A" w:rsidRPr="000F648A" w:rsidRDefault="000F648A" w:rsidP="000F648A">
      <w:pPr>
        <w:bidi/>
        <w:rPr>
          <w:rFonts w:cs="Nazanin"/>
          <w:rtl/>
          <w:lang w:bidi="fa-IR"/>
        </w:rPr>
      </w:pPr>
    </w:p>
    <w:p w:rsidR="000F648A" w:rsidRDefault="000F648A" w:rsidP="000F648A">
      <w:pPr>
        <w:bidi/>
        <w:rPr>
          <w:rFonts w:cs="Nazanin"/>
          <w:rtl/>
          <w:lang w:bidi="fa-IR"/>
        </w:rPr>
      </w:pPr>
    </w:p>
    <w:p w:rsidR="005B46BD" w:rsidRPr="000F648A" w:rsidRDefault="005B46BD" w:rsidP="000F648A">
      <w:pPr>
        <w:bidi/>
        <w:rPr>
          <w:rFonts w:cs="Nazanin"/>
          <w:rtl/>
          <w:lang w:bidi="fa-IR"/>
        </w:rPr>
      </w:pPr>
    </w:p>
    <w:sectPr w:rsidR="005B46BD" w:rsidRPr="000F648A" w:rsidSect="005B46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0BA" w:rsidRDefault="00D100BA" w:rsidP="002D7057">
      <w:pPr>
        <w:spacing w:after="0" w:line="240" w:lineRule="auto"/>
      </w:pPr>
      <w:r>
        <w:separator/>
      </w:r>
    </w:p>
  </w:endnote>
  <w:endnote w:type="continuationSeparator" w:id="1">
    <w:p w:rsidR="00D100BA" w:rsidRDefault="00D100BA" w:rsidP="002D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0BA" w:rsidRDefault="00D100BA" w:rsidP="002D7057">
      <w:pPr>
        <w:spacing w:after="0" w:line="240" w:lineRule="auto"/>
      </w:pPr>
      <w:r>
        <w:separator/>
      </w:r>
    </w:p>
  </w:footnote>
  <w:footnote w:type="continuationSeparator" w:id="1">
    <w:p w:rsidR="00D100BA" w:rsidRDefault="00D100BA" w:rsidP="002D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57" w:rsidRPr="002D7057" w:rsidRDefault="00FE1862">
    <w:pPr>
      <w:pStyle w:val="Header"/>
      <w:rPr>
        <w:rFonts w:cs="Nazanin"/>
      </w:rPr>
    </w:pPr>
    <w:r>
      <w:rPr>
        <w:rFonts w:cs="Nazani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13.6pt;margin-top:35.35pt;width:455.75pt;height:0;flip:x;z-index:251658240" o:connectortype="straight"/>
      </w:pict>
    </w:r>
    <w:r>
      <w:rPr>
        <w:rFonts w:cs="Nazanin"/>
        <w:noProof/>
      </w:rPr>
      <w:pict>
        <v:shape id="_x0000_s1027" type="#_x0000_t32" style="position:absolute;margin-left:13.6pt;margin-top:52.95pt;width:455.75pt;height:0;flip:x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120"/>
    <w:multiLevelType w:val="hybridMultilevel"/>
    <w:tmpl w:val="DE1C8C36"/>
    <w:lvl w:ilvl="0" w:tplc="BD109A32">
      <w:numFmt w:val="decimalFullWidth"/>
      <w:lvlText w:val="%1-"/>
      <w:lvlJc w:val="left"/>
      <w:pPr>
        <w:ind w:left="720" w:hanging="360"/>
      </w:pPr>
      <w:rPr>
        <w:rFonts w:cs="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D7057"/>
    <w:rsid w:val="00002A79"/>
    <w:rsid w:val="000503EB"/>
    <w:rsid w:val="000F648A"/>
    <w:rsid w:val="00104910"/>
    <w:rsid w:val="00176E16"/>
    <w:rsid w:val="002D7057"/>
    <w:rsid w:val="00312B77"/>
    <w:rsid w:val="003D59CD"/>
    <w:rsid w:val="004B5677"/>
    <w:rsid w:val="00536A32"/>
    <w:rsid w:val="005B46BD"/>
    <w:rsid w:val="005E20B6"/>
    <w:rsid w:val="00B044C9"/>
    <w:rsid w:val="00D100BA"/>
    <w:rsid w:val="00DE16C0"/>
    <w:rsid w:val="00FA70E0"/>
    <w:rsid w:val="00FE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057"/>
  </w:style>
  <w:style w:type="paragraph" w:styleId="Footer">
    <w:name w:val="footer"/>
    <w:basedOn w:val="Normal"/>
    <w:link w:val="FooterChar"/>
    <w:uiPriority w:val="99"/>
    <w:semiHidden/>
    <w:unhideWhenUsed/>
    <w:rsid w:val="002D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057"/>
  </w:style>
  <w:style w:type="paragraph" w:styleId="BalloonText">
    <w:name w:val="Balloon Text"/>
    <w:basedOn w:val="Normal"/>
    <w:link w:val="BalloonTextChar"/>
    <w:uiPriority w:val="99"/>
    <w:semiHidden/>
    <w:unhideWhenUsed/>
    <w:rsid w:val="002D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57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DefaultParagraphFont"/>
    <w:rsid w:val="000F648A"/>
  </w:style>
  <w:style w:type="paragraph" w:styleId="ListParagraph">
    <w:name w:val="List Paragraph"/>
    <w:basedOn w:val="Normal"/>
    <w:uiPriority w:val="34"/>
    <w:qFormat/>
    <w:rsid w:val="003D5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71E5-689A-4929-96D0-FD06EC2C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</dc:creator>
  <cp:lastModifiedBy>agric</cp:lastModifiedBy>
  <cp:revision>9</cp:revision>
  <dcterms:created xsi:type="dcterms:W3CDTF">2012-03-13T04:28:00Z</dcterms:created>
  <dcterms:modified xsi:type="dcterms:W3CDTF">2012-03-13T05:36:00Z</dcterms:modified>
</cp:coreProperties>
</file>