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CA" w:rsidRPr="005A0325" w:rsidRDefault="008E4ECA" w:rsidP="008E4ECA">
      <w:pPr>
        <w:jc w:val="center"/>
        <w:rPr>
          <w:rFonts w:cs="B Nazanin"/>
          <w:b/>
          <w:bCs/>
          <w:sz w:val="28"/>
          <w:szCs w:val="28"/>
        </w:rPr>
      </w:pPr>
    </w:p>
    <w:p w:rsidR="008E4ECA" w:rsidRPr="005A0325" w:rsidRDefault="008E4ECA" w:rsidP="008E4ECA">
      <w:pPr>
        <w:jc w:val="center"/>
        <w:rPr>
          <w:rFonts w:cs="B Nazanin"/>
          <w:b/>
          <w:bCs/>
          <w:sz w:val="28"/>
          <w:szCs w:val="28"/>
          <w:rtl/>
        </w:rPr>
      </w:pPr>
      <w:r w:rsidRPr="005A0325">
        <w:rPr>
          <w:rFonts w:cs="B Nazanin" w:hint="cs"/>
          <w:b/>
          <w:bCs/>
          <w:sz w:val="28"/>
          <w:szCs w:val="28"/>
          <w:rtl/>
        </w:rPr>
        <w:t>بررسی خشکسالی و تاثیرات اقتصادی آن با استفاده از داده های اقلیمی و کشاورزی</w:t>
      </w:r>
    </w:p>
    <w:p w:rsidR="008E4ECA" w:rsidRPr="005A0325" w:rsidRDefault="008E4ECA" w:rsidP="008E4ECA">
      <w:pPr>
        <w:jc w:val="center"/>
        <w:rPr>
          <w:rFonts w:cs="B Nazanin"/>
          <w:b/>
          <w:bCs/>
          <w:sz w:val="28"/>
          <w:szCs w:val="28"/>
        </w:rPr>
      </w:pPr>
      <w:r w:rsidRPr="005A0325">
        <w:rPr>
          <w:rFonts w:cs="B Nazanin" w:hint="cs"/>
          <w:b/>
          <w:bCs/>
          <w:sz w:val="28"/>
          <w:szCs w:val="28"/>
          <w:rtl/>
        </w:rPr>
        <w:t>( با ذکر نمونه موردی شهرستان مائه سملقان)</w:t>
      </w:r>
    </w:p>
    <w:p w:rsidR="008E4ECA" w:rsidRDefault="008E4ECA" w:rsidP="008E4ECA"/>
    <w:p w:rsidR="008E4ECA" w:rsidRDefault="008E4ECA" w:rsidP="008E4ECA">
      <w:pPr>
        <w:jc w:val="center"/>
        <w:rPr>
          <w:rFonts w:cs="B Nazanin"/>
        </w:rPr>
      </w:pPr>
      <w:r>
        <w:rPr>
          <w:rFonts w:cs="B Nazanin" w:hint="cs"/>
          <w:rtl/>
        </w:rPr>
        <w:t>خدیجه بوذرجمهری، لیدا مقدسی</w:t>
      </w:r>
    </w:p>
    <w:p w:rsidR="008E4ECA" w:rsidRDefault="008E4ECA" w:rsidP="00A56F27">
      <w:pPr>
        <w:spacing w:line="240" w:lineRule="auto"/>
        <w:jc w:val="center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دانشیار گروه جغرافیای دانشگاه فردوسی مشهد</w:t>
      </w:r>
    </w:p>
    <w:p w:rsidR="008E4ECA" w:rsidRDefault="008E4ECA" w:rsidP="008E4ECA">
      <w:pPr>
        <w:jc w:val="center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دانشجوی کارشناسی ارشد جغرافیا وبرنامه ریزی روستایی دانشگاه فردوسی مشهد</w:t>
      </w:r>
    </w:p>
    <w:p w:rsidR="008E4ECA" w:rsidRDefault="008E4ECA" w:rsidP="008E4ECA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چکیده :</w:t>
      </w:r>
    </w:p>
    <w:p w:rsidR="008E4ECA" w:rsidRDefault="008E4ECA" w:rsidP="008E4EC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محیط طبیعی و طبیعت که در اختیار انسان قرار گرفته است در معرض تهیدات و خطراتی است که گاه منشا طبیعی داشته وگاه انسان عامل به وجود اورنده آن می باشد. هم چنین عدم شناخت ابعاد مختلف این بلایا و عدم آگاهی نسبت به خطرات ناشی از آن سبب آسیب رساندن و خسارات فروان در زندگی بشر می گردد. خشکسالی از پدیده های اقلیمی رایجی است که در سال های اخیر سبب خسارات فروانی برای انسان ها شده است . بیشترین تاثیرات این پدیده در بخش کشاورزی و محیط های روستایی مشاهده می شود. هدف از مقاله حاضر بررسی خشکسالی و تاثیرات آن بر اقتصاد کشاورزان با رویکرد ی موردی بر شهرستان مائه و سملقان و بررسی شاخص های کشاورزی این منطقه با توجه به شاخص های اقلیمی موثر در خشکسالی است. روش تحقیق به کار رفته در این پژوهش روش توصیفی تحلیلی می باشد و با استفاده از نرم افزار </w:t>
      </w:r>
      <w:proofErr w:type="spellStart"/>
      <w:r>
        <w:rPr>
          <w:rFonts w:cs="B Nazanin"/>
          <w:sz w:val="24"/>
          <w:szCs w:val="24"/>
        </w:rPr>
        <w:t>spss</w:t>
      </w:r>
      <w:proofErr w:type="spellEnd"/>
      <w:r>
        <w:rPr>
          <w:rFonts w:cs="B Nazanin" w:hint="cs"/>
          <w:sz w:val="24"/>
          <w:szCs w:val="24"/>
          <w:rtl/>
        </w:rPr>
        <w:t xml:space="preserve"> به بررسی همبستگی بین متغییرهای اقلیمی و کشاورزی پرداخته شده است که نشان دهنده تاثیرات قابل توجه شاخص های عوامل اقلیمی در خشکسالی است که شامل میزان بارندگی، شاخص</w:t>
      </w:r>
      <w:r>
        <w:rPr>
          <w:rFonts w:cs="B Nazanin"/>
          <w:sz w:val="24"/>
          <w:szCs w:val="24"/>
        </w:rPr>
        <w:t>SPI</w:t>
      </w:r>
      <w:r>
        <w:rPr>
          <w:rFonts w:cs="B Nazanin" w:hint="cs"/>
          <w:sz w:val="24"/>
          <w:szCs w:val="24"/>
          <w:rtl/>
        </w:rPr>
        <w:t xml:space="preserve"> و متوسط رطوبت سالنه بر شاخص های کشاورزی است.</w:t>
      </w:r>
    </w:p>
    <w:p w:rsidR="008E4ECA" w:rsidRDefault="008E4ECA" w:rsidP="008E4ECA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واژه های کلیدی: خشکسالی ، شاخص های اقلیمی، سطح زی</w:t>
      </w:r>
      <w:r w:rsidR="00A56F27">
        <w:rPr>
          <w:rFonts w:cs="B Nazanin" w:hint="cs"/>
          <w:sz w:val="24"/>
          <w:szCs w:val="24"/>
          <w:rtl/>
        </w:rPr>
        <w:t>ر</w:t>
      </w:r>
      <w:r>
        <w:rPr>
          <w:rFonts w:cs="B Nazanin" w:hint="cs"/>
          <w:sz w:val="24"/>
          <w:szCs w:val="24"/>
          <w:rtl/>
        </w:rPr>
        <w:t xml:space="preserve"> کشت ، شهرستان مانه و سملقان.</w:t>
      </w:r>
    </w:p>
    <w:p w:rsidR="008E4ECA" w:rsidRDefault="008E4ECA" w:rsidP="008E4ECA">
      <w:pPr>
        <w:rPr>
          <w:rFonts w:cs="B Nazanin"/>
          <w:sz w:val="24"/>
          <w:szCs w:val="24"/>
          <w:rtl/>
        </w:rPr>
      </w:pPr>
    </w:p>
    <w:p w:rsidR="005A0325" w:rsidRPr="008E4ECA" w:rsidRDefault="005A0325" w:rsidP="008E4ECA">
      <w:pPr>
        <w:rPr>
          <w:szCs w:val="24"/>
        </w:rPr>
      </w:pPr>
    </w:p>
    <w:sectPr w:rsidR="005A0325" w:rsidRPr="008E4ECA" w:rsidSect="005A493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3734D"/>
    <w:rsid w:val="005A0325"/>
    <w:rsid w:val="005A493A"/>
    <w:rsid w:val="007B78C9"/>
    <w:rsid w:val="008E4ECA"/>
    <w:rsid w:val="00A56F27"/>
    <w:rsid w:val="00B3734D"/>
    <w:rsid w:val="00DB3780"/>
    <w:rsid w:val="00DB529D"/>
    <w:rsid w:val="00E60642"/>
    <w:rsid w:val="00FA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t66</cp:lastModifiedBy>
  <cp:revision>4</cp:revision>
  <dcterms:created xsi:type="dcterms:W3CDTF">2013-02-16T17:48:00Z</dcterms:created>
  <dcterms:modified xsi:type="dcterms:W3CDTF">2013-02-21T07:30:00Z</dcterms:modified>
</cp:coreProperties>
</file>