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1D2" w:rsidRDefault="00E541D2" w:rsidP="00E541D2">
      <w:pPr>
        <w:autoSpaceDE w:val="0"/>
        <w:autoSpaceDN w:val="0"/>
        <w:adjustRightInd w:val="0"/>
      </w:pPr>
      <w:r>
        <w:rPr>
          <w:rFonts w:ascii="Arial" w:hAnsi="Arial" w:cs="Arial"/>
          <w:color w:val="231F20"/>
          <w:sz w:val="20"/>
          <w:szCs w:val="20"/>
        </w:rPr>
        <w:t xml:space="preserve">S17 Avian </w:t>
      </w:r>
      <w:proofErr w:type="spellStart"/>
      <w:r>
        <w:rPr>
          <w:rFonts w:ascii="Arial" w:hAnsi="Arial" w:cs="Arial"/>
          <w:color w:val="231F20"/>
          <w:sz w:val="20"/>
          <w:szCs w:val="20"/>
        </w:rPr>
        <w:t>Phylogeography</w:t>
      </w:r>
      <w:proofErr w:type="spellEnd"/>
      <w:r>
        <w:rPr>
          <w:rFonts w:ascii="Arial" w:hAnsi="Arial" w:cs="Arial"/>
          <w:color w:val="231F20"/>
          <w:sz w:val="20"/>
          <w:szCs w:val="20"/>
        </w:rPr>
        <w:t xml:space="preserve"> in East Asia</w:t>
      </w:r>
    </w:p>
    <w:p w:rsidR="00E541D2" w:rsidRDefault="00E541D2" w:rsidP="00E541D2">
      <w:pPr>
        <w:autoSpaceDE w:val="0"/>
        <w:autoSpaceDN w:val="0"/>
        <w:adjustRightInd w:val="0"/>
        <w:rPr>
          <w:b/>
          <w:bCs/>
          <w:color w:val="000000"/>
          <w:sz w:val="28"/>
          <w:szCs w:val="28"/>
        </w:rPr>
      </w:pPr>
    </w:p>
    <w:p w:rsidR="00E541D2" w:rsidRDefault="00E541D2" w:rsidP="00E541D2">
      <w:pPr>
        <w:autoSpaceDE w:val="0"/>
        <w:autoSpaceDN w:val="0"/>
        <w:adjustRightInd w:val="0"/>
      </w:pPr>
      <w:proofErr w:type="spellStart"/>
      <w:r>
        <w:rPr>
          <w:b/>
          <w:bCs/>
          <w:color w:val="000000"/>
          <w:sz w:val="28"/>
          <w:szCs w:val="28"/>
        </w:rPr>
        <w:t>Phylogeography</w:t>
      </w:r>
      <w:proofErr w:type="spellEnd"/>
      <w:r>
        <w:rPr>
          <w:b/>
          <w:bCs/>
          <w:color w:val="000000"/>
          <w:sz w:val="28"/>
          <w:szCs w:val="28"/>
        </w:rPr>
        <w:t xml:space="preserve"> and population genomics of a wide-ranging bird in </w:t>
      </w:r>
    </w:p>
    <w:p w:rsidR="00E541D2" w:rsidRDefault="00E541D2" w:rsidP="00E541D2">
      <w:pPr>
        <w:autoSpaceDE w:val="0"/>
        <w:autoSpaceDN w:val="0"/>
        <w:adjustRightInd w:val="0"/>
        <w:rPr>
          <w:color w:val="000000"/>
          <w:sz w:val="28"/>
          <w:szCs w:val="28"/>
        </w:rPr>
      </w:pPr>
      <w:r>
        <w:rPr>
          <w:b/>
          <w:bCs/>
          <w:color w:val="000000"/>
          <w:sz w:val="28"/>
          <w:szCs w:val="28"/>
        </w:rPr>
        <w:t xml:space="preserve">Eurasia, the Common Pheasant </w:t>
      </w:r>
      <w:proofErr w:type="spellStart"/>
      <w:r>
        <w:rPr>
          <w:b/>
          <w:bCs/>
          <w:i/>
          <w:iCs/>
          <w:color w:val="000000"/>
          <w:sz w:val="28"/>
          <w:szCs w:val="28"/>
        </w:rPr>
        <w:t>Phasianus</w:t>
      </w:r>
      <w:proofErr w:type="spellEnd"/>
      <w:r>
        <w:rPr>
          <w:b/>
          <w:bCs/>
          <w:i/>
          <w:iCs/>
          <w:color w:val="000000"/>
          <w:sz w:val="28"/>
          <w:szCs w:val="28"/>
        </w:rPr>
        <w:t xml:space="preserve"> </w:t>
      </w:r>
      <w:proofErr w:type="spellStart"/>
      <w:r>
        <w:rPr>
          <w:b/>
          <w:bCs/>
          <w:i/>
          <w:iCs/>
          <w:color w:val="000000"/>
          <w:sz w:val="28"/>
          <w:szCs w:val="28"/>
        </w:rPr>
        <w:t>colchicus</w:t>
      </w:r>
      <w:proofErr w:type="spellEnd"/>
      <w:r>
        <w:rPr>
          <w:color w:val="000000"/>
          <w:sz w:val="28"/>
          <w:szCs w:val="28"/>
        </w:rPr>
        <w:t xml:space="preserve"> </w:t>
      </w:r>
    </w:p>
    <w:p w:rsidR="00E541D2" w:rsidRDefault="00E541D2" w:rsidP="00E541D2">
      <w:pPr>
        <w:autoSpaceDE w:val="0"/>
        <w:autoSpaceDN w:val="0"/>
        <w:adjustRightInd w:val="0"/>
      </w:pPr>
    </w:p>
    <w:p w:rsidR="00E541D2" w:rsidRDefault="00E541D2" w:rsidP="00F21CA4">
      <w:pPr>
        <w:autoSpaceDE w:val="0"/>
        <w:autoSpaceDN w:val="0"/>
        <w:adjustRightInd w:val="0"/>
        <w:rPr>
          <w:color w:val="000000"/>
        </w:rPr>
      </w:pPr>
      <w:r>
        <w:rPr>
          <w:color w:val="000000"/>
        </w:rPr>
        <w:t xml:space="preserve"> Y. Liu </w:t>
      </w:r>
      <w:r>
        <w:rPr>
          <w:color w:val="000000"/>
          <w:sz w:val="16"/>
          <w:szCs w:val="16"/>
        </w:rPr>
        <w:t>1</w:t>
      </w:r>
      <w:r>
        <w:rPr>
          <w:color w:val="000000"/>
        </w:rPr>
        <w:t xml:space="preserve">, </w:t>
      </w:r>
      <w:proofErr w:type="spellStart"/>
      <w:r>
        <w:rPr>
          <w:color w:val="000000"/>
        </w:rPr>
        <w:t>M.Aliabadian</w:t>
      </w:r>
      <w:proofErr w:type="spellEnd"/>
      <w:r>
        <w:rPr>
          <w:color w:val="000000"/>
        </w:rPr>
        <w:t xml:space="preserve"> </w:t>
      </w:r>
      <w:r>
        <w:rPr>
          <w:color w:val="000000"/>
          <w:sz w:val="16"/>
          <w:szCs w:val="16"/>
        </w:rPr>
        <w:t>2</w:t>
      </w:r>
      <w:r>
        <w:rPr>
          <w:color w:val="000000"/>
        </w:rPr>
        <w:t xml:space="preserve">, </w:t>
      </w:r>
      <w:r w:rsidRPr="00E541D2">
        <w:rPr>
          <w:color w:val="000000"/>
          <w:highlight w:val="yellow"/>
        </w:rPr>
        <w:t>E. Jelen</w:t>
      </w:r>
      <w:r>
        <w:rPr>
          <w:color w:val="000000"/>
          <w:sz w:val="16"/>
          <w:szCs w:val="16"/>
        </w:rPr>
        <w:t>3</w:t>
      </w:r>
      <w:r w:rsidRPr="00E541D2">
        <w:rPr>
          <w:color w:val="000000"/>
          <w:highlight w:val="yellow"/>
        </w:rPr>
        <w:t xml:space="preserve">, N. </w:t>
      </w:r>
      <w:proofErr w:type="spellStart"/>
      <w:r w:rsidRPr="00E541D2">
        <w:rPr>
          <w:color w:val="000000"/>
          <w:highlight w:val="yellow"/>
        </w:rPr>
        <w:t>Kayvanfar</w:t>
      </w:r>
      <w:proofErr w:type="spellEnd"/>
      <w:r>
        <w:rPr>
          <w:color w:val="000000"/>
        </w:rPr>
        <w:t xml:space="preserve"> </w:t>
      </w:r>
      <w:r>
        <w:rPr>
          <w:color w:val="000000"/>
          <w:sz w:val="16"/>
          <w:szCs w:val="16"/>
        </w:rPr>
        <w:t xml:space="preserve">2 </w:t>
      </w:r>
      <w:r>
        <w:rPr>
          <w:color w:val="000000"/>
        </w:rPr>
        <w:t>, Z.W. Zhang</w:t>
      </w:r>
    </w:p>
    <w:p w:rsidR="00E541D2" w:rsidRDefault="00E541D2" w:rsidP="00E541D2">
      <w:pPr>
        <w:autoSpaceDE w:val="0"/>
        <w:autoSpaceDN w:val="0"/>
        <w:adjustRightInd w:val="0"/>
      </w:pPr>
    </w:p>
    <w:p w:rsidR="00E541D2" w:rsidRDefault="00E541D2" w:rsidP="00E541D2">
      <w:pPr>
        <w:autoSpaceDE w:val="0"/>
        <w:autoSpaceDN w:val="0"/>
        <w:adjustRightInd w:val="0"/>
        <w:ind w:left="105"/>
        <w:rPr>
          <w:color w:val="000000"/>
          <w:sz w:val="20"/>
          <w:szCs w:val="20"/>
        </w:rPr>
      </w:pPr>
      <w:r w:rsidRPr="00E541D2">
        <w:rPr>
          <w:color w:val="000000"/>
          <w:sz w:val="20"/>
          <w:szCs w:val="20"/>
        </w:rPr>
        <w:t xml:space="preserve">School of Life Sciences and State Key Lab of </w:t>
      </w:r>
      <w:proofErr w:type="spellStart"/>
      <w:r w:rsidRPr="00E541D2">
        <w:rPr>
          <w:color w:val="000000"/>
          <w:sz w:val="20"/>
          <w:szCs w:val="20"/>
        </w:rPr>
        <w:t>Biocontrol</w:t>
      </w:r>
      <w:proofErr w:type="spellEnd"/>
      <w:r w:rsidRPr="00E541D2">
        <w:rPr>
          <w:color w:val="000000"/>
          <w:sz w:val="20"/>
          <w:szCs w:val="20"/>
        </w:rPr>
        <w:t xml:space="preserve">, Sun </w:t>
      </w:r>
      <w:proofErr w:type="spellStart"/>
      <w:r w:rsidRPr="00E541D2">
        <w:rPr>
          <w:color w:val="000000"/>
          <w:sz w:val="20"/>
          <w:szCs w:val="20"/>
        </w:rPr>
        <w:t>Yat-sen</w:t>
      </w:r>
      <w:proofErr w:type="spellEnd"/>
      <w:r w:rsidRPr="00E541D2">
        <w:rPr>
          <w:color w:val="000000"/>
          <w:sz w:val="20"/>
          <w:szCs w:val="20"/>
        </w:rPr>
        <w:t xml:space="preserve"> University, Guangzhou 510275, China</w:t>
      </w:r>
    </w:p>
    <w:p w:rsidR="00E541D2" w:rsidRDefault="00E541D2" w:rsidP="00E541D2">
      <w:pPr>
        <w:autoSpaceDE w:val="0"/>
        <w:autoSpaceDN w:val="0"/>
        <w:adjustRightInd w:val="0"/>
        <w:ind w:left="105"/>
        <w:rPr>
          <w:color w:val="000000"/>
          <w:sz w:val="20"/>
          <w:szCs w:val="20"/>
        </w:rPr>
      </w:pPr>
      <w:r w:rsidRPr="00E541D2">
        <w:rPr>
          <w:color w:val="000000"/>
          <w:sz w:val="20"/>
          <w:szCs w:val="20"/>
        </w:rPr>
        <w:t xml:space="preserve"> 2. Department of Biology, Faculty of Sciences, Ferdowsi University of Mashhad, Mashhad, Iran </w:t>
      </w:r>
    </w:p>
    <w:p w:rsidR="00E541D2" w:rsidRDefault="00E541D2" w:rsidP="00E541D2">
      <w:pPr>
        <w:autoSpaceDE w:val="0"/>
        <w:autoSpaceDN w:val="0"/>
        <w:adjustRightInd w:val="0"/>
        <w:ind w:left="105"/>
        <w:rPr>
          <w:color w:val="000000"/>
          <w:sz w:val="20"/>
          <w:szCs w:val="20"/>
        </w:rPr>
      </w:pPr>
      <w:r w:rsidRPr="00E541D2">
        <w:rPr>
          <w:color w:val="000000"/>
          <w:sz w:val="20"/>
          <w:szCs w:val="20"/>
        </w:rPr>
        <w:t xml:space="preserve">3. World Pheasant Association, France 4. College of Life Sciences, Beijing Normal University, Beijing 100875, China Email: liuy353@mail.sysu.edu.cn  </w:t>
      </w:r>
    </w:p>
    <w:p w:rsidR="00E541D2" w:rsidRPr="00E541D2" w:rsidRDefault="00E541D2" w:rsidP="00E541D2">
      <w:pPr>
        <w:autoSpaceDE w:val="0"/>
        <w:autoSpaceDN w:val="0"/>
        <w:adjustRightInd w:val="0"/>
        <w:ind w:left="105"/>
        <w:rPr>
          <w:color w:val="000000"/>
        </w:rPr>
      </w:pPr>
    </w:p>
    <w:p w:rsidR="00E541D2" w:rsidRDefault="00E541D2" w:rsidP="00E541D2">
      <w:pPr>
        <w:autoSpaceDE w:val="0"/>
        <w:autoSpaceDN w:val="0"/>
        <w:adjustRightInd w:val="0"/>
        <w:ind w:left="105" w:firstLine="615"/>
        <w:jc w:val="lowKashida"/>
      </w:pPr>
      <w:r w:rsidRPr="00E541D2">
        <w:rPr>
          <w:color w:val="000000"/>
        </w:rPr>
        <w:t xml:space="preserve">The Common Pheasant, </w:t>
      </w:r>
      <w:proofErr w:type="spellStart"/>
      <w:r w:rsidRPr="00E541D2">
        <w:rPr>
          <w:i/>
          <w:iCs/>
          <w:color w:val="000000"/>
        </w:rPr>
        <w:t>Phasianus</w:t>
      </w:r>
      <w:proofErr w:type="spellEnd"/>
      <w:r w:rsidRPr="00E541D2">
        <w:rPr>
          <w:i/>
          <w:iCs/>
          <w:color w:val="000000"/>
        </w:rPr>
        <w:t xml:space="preserve"> </w:t>
      </w:r>
      <w:proofErr w:type="spellStart"/>
      <w:r w:rsidRPr="00E541D2">
        <w:rPr>
          <w:i/>
          <w:iCs/>
          <w:color w:val="000000"/>
        </w:rPr>
        <w:t>colchicus</w:t>
      </w:r>
      <w:proofErr w:type="spellEnd"/>
      <w:r w:rsidRPr="00E541D2">
        <w:rPr>
          <w:color w:val="000000"/>
        </w:rPr>
        <w:t xml:space="preserve"> is distributed throughout temperate regions in East and Central Asia, and had been widely introduced into Europe and North America as a game bird. This species is well adapted to a wide range of environmental and climate conditions. Thirty-one subspecies have been identified based on substantial variation in male morphological ornaments. We investigated the </w:t>
      </w:r>
      <w:proofErr w:type="spellStart"/>
      <w:r w:rsidRPr="00E541D2">
        <w:rPr>
          <w:color w:val="000000"/>
        </w:rPr>
        <w:t>phylogeography</w:t>
      </w:r>
      <w:proofErr w:type="spellEnd"/>
      <w:r w:rsidRPr="00E541D2">
        <w:rPr>
          <w:color w:val="000000"/>
        </w:rPr>
        <w:t xml:space="preserve"> and genetic diversity patterns of Common Pheasant in Asia using two mitochondrial and nine nuclear genes, and male </w:t>
      </w:r>
      <w:proofErr w:type="gramStart"/>
      <w:r w:rsidRPr="00E541D2">
        <w:rPr>
          <w:color w:val="000000"/>
        </w:rPr>
        <w:t>morphological</w:t>
      </w:r>
      <w:proofErr w:type="gramEnd"/>
      <w:r w:rsidRPr="00E541D2">
        <w:rPr>
          <w:color w:val="000000"/>
        </w:rPr>
        <w:t xml:space="preserve"> characters. Our analyses revealed six highly divergent evolutionary lineages and the affinity of subspecies to evolutionary lineages corresponds with five pre-defined morphological groups and a previously </w:t>
      </w:r>
      <w:proofErr w:type="spellStart"/>
      <w:r w:rsidRPr="00E541D2">
        <w:rPr>
          <w:color w:val="000000"/>
        </w:rPr>
        <w:t>undescribed</w:t>
      </w:r>
      <w:proofErr w:type="spellEnd"/>
      <w:r w:rsidRPr="00E541D2">
        <w:rPr>
          <w:color w:val="000000"/>
        </w:rPr>
        <w:t xml:space="preserve"> group. The distribution of these lineages reflects geographical breaks of mountains, plains and deserts, and the estimates for the divergence times between these lineages probably predate the last glacial maximum. We further found evidence of extensive genetic introgression between contiguous subspecies within lineages. Further, genome-wide patterns of population structure and admixture were assessed by analyzing tens of thousands SNPs derived from RAD-sequencing approach. Taken together, these results suggest that the divergence of Common Pheasant has been shaped by ancient colonization events and isolation during postglacial periods. This study system provides a favorable framework to understand the speciation processes under biogeography, local adaptation and sexual selection. </w:t>
      </w:r>
      <w:r w:rsidRPr="00E541D2">
        <w:rPr>
          <w:color w:val="323232"/>
        </w:rPr>
        <w:t xml:space="preserve">  </w:t>
      </w:r>
      <w:r w:rsidRPr="00E541D2">
        <w:rPr>
          <w:color w:val="000000"/>
        </w:rPr>
        <w:t xml:space="preserve"> </w:t>
      </w:r>
    </w:p>
    <w:p w:rsidR="00E541D2" w:rsidRDefault="00E541D2" w:rsidP="00E541D2">
      <w:pPr>
        <w:autoSpaceDE w:val="0"/>
        <w:autoSpaceDN w:val="0"/>
        <w:adjustRightInd w:val="0"/>
      </w:pPr>
      <w:r>
        <w:rPr>
          <w:color w:val="000000"/>
          <w:sz w:val="16"/>
          <w:szCs w:val="16"/>
        </w:rPr>
        <w:t>4</w:t>
      </w:r>
    </w:p>
    <w:p w:rsidR="00303361" w:rsidRDefault="00E541D2" w:rsidP="00E541D2">
      <w:proofErr w:type="gramStart"/>
      <w:r>
        <w:rPr>
          <w:color w:val="231F20"/>
          <w:sz w:val="22"/>
          <w:szCs w:val="22"/>
        </w:rPr>
        <w:t>s17-5</w:t>
      </w:r>
      <w:proofErr w:type="gramEnd"/>
    </w:p>
    <w:sectPr w:rsidR="00303361" w:rsidSect="003033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2736B"/>
    <w:multiLevelType w:val="hybridMultilevel"/>
    <w:tmpl w:val="6F44128C"/>
    <w:lvl w:ilvl="0" w:tplc="678C00E4">
      <w:start w:val="1"/>
      <w:numFmt w:val="decimal"/>
      <w:lvlText w:val="%1."/>
      <w:lvlJc w:val="left"/>
      <w:pPr>
        <w:ind w:left="465" w:hanging="360"/>
      </w:pPr>
      <w:rPr>
        <w:rFonts w:hint="default"/>
        <w:sz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E541D2"/>
    <w:rsid w:val="00210A6D"/>
    <w:rsid w:val="00214D84"/>
    <w:rsid w:val="002C4397"/>
    <w:rsid w:val="002D6FC6"/>
    <w:rsid w:val="00303361"/>
    <w:rsid w:val="00350EC0"/>
    <w:rsid w:val="003609EF"/>
    <w:rsid w:val="003726FF"/>
    <w:rsid w:val="003D7B9F"/>
    <w:rsid w:val="00452A7F"/>
    <w:rsid w:val="004826F5"/>
    <w:rsid w:val="004F0BE5"/>
    <w:rsid w:val="00541299"/>
    <w:rsid w:val="005F52A4"/>
    <w:rsid w:val="00610725"/>
    <w:rsid w:val="00622A82"/>
    <w:rsid w:val="00715B23"/>
    <w:rsid w:val="008067D7"/>
    <w:rsid w:val="00874F94"/>
    <w:rsid w:val="0089613B"/>
    <w:rsid w:val="008C560C"/>
    <w:rsid w:val="00901EC0"/>
    <w:rsid w:val="009822ED"/>
    <w:rsid w:val="00A56F7F"/>
    <w:rsid w:val="00A759CD"/>
    <w:rsid w:val="00CE5E61"/>
    <w:rsid w:val="00E16CC0"/>
    <w:rsid w:val="00E541D2"/>
    <w:rsid w:val="00E753B0"/>
    <w:rsid w:val="00EC53CC"/>
    <w:rsid w:val="00F21CA4"/>
    <w:rsid w:val="00F83AFC"/>
    <w:rsid w:val="00FA24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0C"/>
    <w:rPr>
      <w:sz w:val="24"/>
      <w:szCs w:val="24"/>
    </w:rPr>
  </w:style>
  <w:style w:type="paragraph" w:styleId="Heading1">
    <w:name w:val="heading 1"/>
    <w:basedOn w:val="Normal"/>
    <w:next w:val="Normal"/>
    <w:link w:val="Heading1Char"/>
    <w:qFormat/>
    <w:rsid w:val="008C560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8C560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8C560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8C560C"/>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8C560C"/>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8C560C"/>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8C560C"/>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8C560C"/>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8C560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8C560C"/>
    <w:rPr>
      <w:b/>
      <w:bCs/>
      <w:i/>
      <w:iCs/>
      <w:color w:val="4F81BD" w:themeColor="accent1"/>
    </w:rPr>
  </w:style>
  <w:style w:type="character" w:customStyle="1" w:styleId="Heading1Char">
    <w:name w:val="Heading 1 Char"/>
    <w:basedOn w:val="DefaultParagraphFont"/>
    <w:link w:val="Heading1"/>
    <w:rsid w:val="008C560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8C560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8C560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8C560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8C560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8C560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8C560C"/>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8C560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8C560C"/>
    <w:rPr>
      <w:rFonts w:asciiTheme="majorHAnsi" w:eastAsiaTheme="majorEastAsia" w:hAnsiTheme="majorHAnsi" w:cstheme="majorBidi"/>
      <w:sz w:val="22"/>
      <w:szCs w:val="22"/>
    </w:rPr>
  </w:style>
  <w:style w:type="paragraph" w:styleId="Title">
    <w:name w:val="Title"/>
    <w:basedOn w:val="Normal"/>
    <w:next w:val="Normal"/>
    <w:link w:val="TitleChar"/>
    <w:qFormat/>
    <w:rsid w:val="008C560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8C560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8C560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8C560C"/>
    <w:rPr>
      <w:rFonts w:asciiTheme="majorHAnsi" w:eastAsiaTheme="majorEastAsia" w:hAnsiTheme="majorHAnsi" w:cstheme="majorBidi"/>
      <w:sz w:val="24"/>
      <w:szCs w:val="24"/>
    </w:rPr>
  </w:style>
  <w:style w:type="character" w:styleId="Strong">
    <w:name w:val="Strong"/>
    <w:basedOn w:val="DefaultParagraphFont"/>
    <w:qFormat/>
    <w:rsid w:val="008C560C"/>
    <w:rPr>
      <w:b/>
      <w:bCs/>
    </w:rPr>
  </w:style>
  <w:style w:type="character" w:styleId="Emphasis">
    <w:name w:val="Emphasis"/>
    <w:basedOn w:val="DefaultParagraphFont"/>
    <w:qFormat/>
    <w:rsid w:val="008C560C"/>
    <w:rPr>
      <w:i/>
      <w:iCs/>
    </w:rPr>
  </w:style>
  <w:style w:type="paragraph" w:styleId="NoSpacing">
    <w:name w:val="No Spacing"/>
    <w:basedOn w:val="Normal"/>
    <w:uiPriority w:val="1"/>
    <w:qFormat/>
    <w:rsid w:val="008C560C"/>
  </w:style>
  <w:style w:type="paragraph" w:styleId="ListParagraph">
    <w:name w:val="List Paragraph"/>
    <w:basedOn w:val="Normal"/>
    <w:uiPriority w:val="34"/>
    <w:qFormat/>
    <w:rsid w:val="008C560C"/>
    <w:pPr>
      <w:ind w:left="720"/>
    </w:pPr>
  </w:style>
  <w:style w:type="paragraph" w:styleId="Quote">
    <w:name w:val="Quote"/>
    <w:basedOn w:val="Normal"/>
    <w:next w:val="Normal"/>
    <w:link w:val="QuoteChar"/>
    <w:uiPriority w:val="29"/>
    <w:qFormat/>
    <w:rsid w:val="008C560C"/>
    <w:rPr>
      <w:i/>
      <w:iCs/>
      <w:color w:val="000000" w:themeColor="text1"/>
    </w:rPr>
  </w:style>
  <w:style w:type="character" w:customStyle="1" w:styleId="QuoteChar">
    <w:name w:val="Quote Char"/>
    <w:basedOn w:val="DefaultParagraphFont"/>
    <w:link w:val="Quote"/>
    <w:uiPriority w:val="29"/>
    <w:rsid w:val="008C560C"/>
    <w:rPr>
      <w:i/>
      <w:iCs/>
      <w:color w:val="000000" w:themeColor="text1"/>
      <w:sz w:val="24"/>
      <w:szCs w:val="24"/>
    </w:rPr>
  </w:style>
  <w:style w:type="paragraph" w:styleId="IntenseQuote">
    <w:name w:val="Intense Quote"/>
    <w:basedOn w:val="Normal"/>
    <w:next w:val="Normal"/>
    <w:link w:val="IntenseQuoteChar"/>
    <w:uiPriority w:val="30"/>
    <w:qFormat/>
    <w:rsid w:val="008C560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560C"/>
    <w:rPr>
      <w:b/>
      <w:bCs/>
      <w:i/>
      <w:iCs/>
      <w:color w:val="4F81BD" w:themeColor="accent1"/>
      <w:sz w:val="24"/>
      <w:szCs w:val="24"/>
    </w:rPr>
  </w:style>
  <w:style w:type="character" w:styleId="SubtleEmphasis">
    <w:name w:val="Subtle Emphasis"/>
    <w:uiPriority w:val="19"/>
    <w:qFormat/>
    <w:rsid w:val="008C560C"/>
    <w:rPr>
      <w:i/>
      <w:iCs/>
      <w:color w:val="808080" w:themeColor="text1" w:themeTint="7F"/>
    </w:rPr>
  </w:style>
  <w:style w:type="character" w:styleId="SubtleReference">
    <w:name w:val="Subtle Reference"/>
    <w:basedOn w:val="DefaultParagraphFont"/>
    <w:uiPriority w:val="31"/>
    <w:qFormat/>
    <w:rsid w:val="008C560C"/>
    <w:rPr>
      <w:smallCaps/>
      <w:color w:val="C0504D" w:themeColor="accent2"/>
      <w:u w:val="single"/>
    </w:rPr>
  </w:style>
  <w:style w:type="character" w:styleId="IntenseReference">
    <w:name w:val="Intense Reference"/>
    <w:basedOn w:val="DefaultParagraphFont"/>
    <w:uiPriority w:val="32"/>
    <w:qFormat/>
    <w:rsid w:val="008C560C"/>
    <w:rPr>
      <w:b/>
      <w:bCs/>
      <w:smallCaps/>
      <w:color w:val="C0504D" w:themeColor="accent2"/>
      <w:spacing w:val="5"/>
      <w:u w:val="single"/>
    </w:rPr>
  </w:style>
  <w:style w:type="character" w:styleId="BookTitle">
    <w:name w:val="Book Title"/>
    <w:basedOn w:val="DefaultParagraphFont"/>
    <w:uiPriority w:val="33"/>
    <w:qFormat/>
    <w:rsid w:val="008C560C"/>
    <w:rPr>
      <w:b/>
      <w:bCs/>
      <w:smallCaps/>
      <w:spacing w:val="5"/>
    </w:rPr>
  </w:style>
  <w:style w:type="paragraph" w:styleId="TOCHeading">
    <w:name w:val="TOC Heading"/>
    <w:basedOn w:val="Heading1"/>
    <w:next w:val="Normal"/>
    <w:uiPriority w:val="39"/>
    <w:semiHidden/>
    <w:unhideWhenUsed/>
    <w:qFormat/>
    <w:rsid w:val="008C560C"/>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NK</cp:lastModifiedBy>
  <cp:revision>2</cp:revision>
  <dcterms:created xsi:type="dcterms:W3CDTF">2014-09-09T06:28:00Z</dcterms:created>
  <dcterms:modified xsi:type="dcterms:W3CDTF">2014-09-09T06:32:00Z</dcterms:modified>
</cp:coreProperties>
</file>