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3" w:rsidRDefault="00363273" w:rsidP="00FD587C">
      <w:pPr>
        <w:spacing w:after="240" w:line="240" w:lineRule="auto"/>
        <w:ind w:firstLine="284"/>
        <w:jc w:val="center"/>
        <w:rPr>
          <w:rFonts w:cs="B Nazanin"/>
          <w:b/>
          <w:bCs/>
          <w:sz w:val="28"/>
          <w:szCs w:val="28"/>
        </w:rPr>
      </w:pPr>
      <w:r w:rsidRPr="009263A0">
        <w:rPr>
          <w:rFonts w:cs="B Nazanin" w:hint="cs"/>
          <w:b/>
          <w:bCs/>
          <w:sz w:val="28"/>
          <w:szCs w:val="28"/>
          <w:rtl/>
        </w:rPr>
        <w:t xml:space="preserve">ارزیابی واکنش برخی </w:t>
      </w:r>
      <w:r>
        <w:rPr>
          <w:rFonts w:cs="B Nazanin" w:hint="cs"/>
          <w:b/>
          <w:bCs/>
          <w:sz w:val="28"/>
          <w:szCs w:val="28"/>
          <w:rtl/>
        </w:rPr>
        <w:t>صفات</w:t>
      </w:r>
      <w:r w:rsidRPr="009263A0">
        <w:rPr>
          <w:rFonts w:cs="B Nazanin" w:hint="cs"/>
          <w:b/>
          <w:bCs/>
          <w:sz w:val="28"/>
          <w:szCs w:val="28"/>
          <w:rtl/>
        </w:rPr>
        <w:t xml:space="preserve"> کیفی و عملکرد دانه ارقام مختلف گندم نان و دوروم به تاریخ</w:t>
      </w:r>
      <w:r w:rsidRPr="009263A0">
        <w:rPr>
          <w:rFonts w:cs="B Nazanin" w:hint="cs"/>
          <w:b/>
          <w:bCs/>
          <w:sz w:val="28"/>
          <w:szCs w:val="28"/>
          <w:rtl/>
        </w:rPr>
        <w:softHyphen/>
        <w:t>های مختلف کاشت</w:t>
      </w:r>
    </w:p>
    <w:p w:rsidR="00363273" w:rsidRPr="0053152F" w:rsidRDefault="00363273" w:rsidP="00FD587C">
      <w:pPr>
        <w:spacing w:after="0" w:line="240" w:lineRule="auto"/>
        <w:ind w:firstLine="284"/>
        <w:jc w:val="center"/>
        <w:rPr>
          <w:rFonts w:cs="B Nazanin"/>
          <w:b/>
          <w:bCs/>
          <w:sz w:val="20"/>
          <w:szCs w:val="20"/>
          <w:vertAlign w:val="superscript"/>
          <w:rtl/>
        </w:rPr>
      </w:pPr>
      <w:r w:rsidRPr="008019DD">
        <w:rPr>
          <w:rFonts w:cs="B Nazanin" w:hint="cs"/>
          <w:b/>
          <w:bCs/>
          <w:sz w:val="20"/>
          <w:szCs w:val="20"/>
          <w:u w:val="single"/>
          <w:rtl/>
        </w:rPr>
        <w:t>مهدی نصیری تبریزی</w:t>
      </w:r>
      <w:r w:rsidRPr="008019DD">
        <w:rPr>
          <w:rFonts w:cs="B Nazanin" w:hint="cs"/>
          <w:b/>
          <w:bCs/>
          <w:sz w:val="20"/>
          <w:szCs w:val="20"/>
          <w:u w:val="single"/>
          <w:vertAlign w:val="superscript"/>
          <w:rtl/>
        </w:rPr>
        <w:t xml:space="preserve">1 </w:t>
      </w:r>
      <w:r w:rsidRPr="001D6E0D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علیرضا دادخواه</w:t>
      </w:r>
      <w:r>
        <w:rPr>
          <w:rFonts w:cs="B Nazanin" w:hint="cs"/>
          <w:b/>
          <w:bCs/>
          <w:sz w:val="20"/>
          <w:szCs w:val="20"/>
          <w:vertAlign w:val="superscript"/>
          <w:rtl/>
        </w:rPr>
        <w:t xml:space="preserve">2 </w:t>
      </w:r>
      <w:r>
        <w:rPr>
          <w:rFonts w:cs="B Nazanin" w:hint="cs"/>
          <w:b/>
          <w:bCs/>
          <w:sz w:val="20"/>
          <w:szCs w:val="20"/>
          <w:rtl/>
        </w:rPr>
        <w:t>، علی اکبر مؤیدی</w:t>
      </w:r>
      <w:r>
        <w:rPr>
          <w:rFonts w:cs="B Nazanin" w:hint="cs"/>
          <w:b/>
          <w:bCs/>
          <w:sz w:val="20"/>
          <w:szCs w:val="20"/>
          <w:vertAlign w:val="superscript"/>
          <w:rtl/>
        </w:rPr>
        <w:t xml:space="preserve">3 </w:t>
      </w:r>
      <w:r>
        <w:rPr>
          <w:rFonts w:cs="B Nazanin" w:hint="cs"/>
          <w:b/>
          <w:bCs/>
          <w:sz w:val="20"/>
          <w:szCs w:val="20"/>
          <w:rtl/>
        </w:rPr>
        <w:t>،  محمد خیرخواه</w:t>
      </w:r>
      <w:r>
        <w:rPr>
          <w:rFonts w:cs="B Nazanin" w:hint="cs"/>
          <w:b/>
          <w:bCs/>
          <w:sz w:val="20"/>
          <w:szCs w:val="20"/>
          <w:vertAlign w:val="superscript"/>
          <w:rtl/>
        </w:rPr>
        <w:t>4</w:t>
      </w:r>
    </w:p>
    <w:p w:rsidR="00363273" w:rsidRPr="00A00058" w:rsidRDefault="00363273" w:rsidP="00FD587C">
      <w:pPr>
        <w:spacing w:after="240" w:line="240" w:lineRule="auto"/>
        <w:ind w:firstLine="284"/>
        <w:jc w:val="center"/>
        <w:rPr>
          <w:rFonts w:cs="B Nazanin"/>
          <w:sz w:val="20"/>
          <w:szCs w:val="20"/>
          <w:rtl/>
        </w:rPr>
      </w:pPr>
      <w:r w:rsidRPr="00A00058">
        <w:rPr>
          <w:rFonts w:cs="B Nazanin" w:hint="cs"/>
          <w:sz w:val="20"/>
          <w:szCs w:val="20"/>
          <w:rtl/>
        </w:rPr>
        <w:t>1</w:t>
      </w:r>
      <w:r>
        <w:rPr>
          <w:rFonts w:cs="B Nazanin" w:hint="cs"/>
          <w:sz w:val="20"/>
          <w:szCs w:val="20"/>
          <w:rtl/>
        </w:rPr>
        <w:t xml:space="preserve"> </w:t>
      </w:r>
      <w:r w:rsidRPr="00A00058">
        <w:rPr>
          <w:rFonts w:cs="B Nazanin" w:hint="cs"/>
          <w:sz w:val="20"/>
          <w:szCs w:val="20"/>
          <w:rtl/>
        </w:rPr>
        <w:t>و2</w:t>
      </w:r>
      <w:r>
        <w:rPr>
          <w:rFonts w:cs="B Nazanin" w:hint="cs"/>
          <w:sz w:val="20"/>
          <w:szCs w:val="20"/>
          <w:rtl/>
        </w:rPr>
        <w:t xml:space="preserve"> و4- </w:t>
      </w:r>
      <w:r w:rsidRPr="00A00058">
        <w:rPr>
          <w:rFonts w:cs="B Nazanin" w:hint="cs"/>
          <w:sz w:val="20"/>
          <w:szCs w:val="20"/>
          <w:rtl/>
        </w:rPr>
        <w:t>مجتمع آموزش عالی شیروان 3- مرکز تحقیقات کشاورزی و منابع طبیعی خراسان رضوی</w:t>
      </w:r>
    </w:p>
    <w:p w:rsidR="00363273" w:rsidRPr="00363273" w:rsidRDefault="0035223F" w:rsidP="00FD587C">
      <w:pPr>
        <w:spacing w:before="240" w:after="24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63273" w:rsidRPr="0036327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nasirimd@yahoo.com</w:t>
        </w:r>
      </w:hyperlink>
    </w:p>
    <w:p w:rsidR="00363273" w:rsidRPr="00A00058" w:rsidRDefault="00363273" w:rsidP="00FD587C">
      <w:pPr>
        <w:spacing w:before="240" w:after="0" w:line="240" w:lineRule="auto"/>
        <w:ind w:firstLine="284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00058">
        <w:rPr>
          <w:rFonts w:ascii="Times New Roman" w:hAnsi="Times New Roman" w:cs="B Nazanin" w:hint="cs"/>
          <w:b/>
          <w:bCs/>
          <w:sz w:val="24"/>
          <w:szCs w:val="24"/>
          <w:rtl/>
        </w:rPr>
        <w:t>چکیده</w:t>
      </w:r>
    </w:p>
    <w:p w:rsidR="00363273" w:rsidRPr="00A00058" w:rsidRDefault="00363273" w:rsidP="002000C1">
      <w:pPr>
        <w:spacing w:after="240" w:line="240" w:lineRule="auto"/>
        <w:ind w:firstLine="284"/>
        <w:jc w:val="both"/>
        <w:rPr>
          <w:rFonts w:cs="B Nazanin"/>
          <w:color w:val="000000"/>
          <w:sz w:val="24"/>
          <w:szCs w:val="24"/>
          <w:rtl/>
        </w:rPr>
      </w:pPr>
      <w:r w:rsidRPr="00A00058">
        <w:rPr>
          <w:rFonts w:ascii="Times New Roman" w:hAnsi="Times New Roman" w:cs="B Nazanin" w:hint="cs"/>
          <w:sz w:val="24"/>
          <w:szCs w:val="24"/>
          <w:rtl/>
        </w:rPr>
        <w:t>هدف از تحقیق حاضر، دستیابی به حداکثر عملکرد دانه و خصوصیات کیفی مناسب ارقام مختلف گندم نان و دوروم در تاربخ کاشت مطلوب و تاریخ</w:t>
      </w:r>
      <w:r w:rsidRPr="00A00058">
        <w:rPr>
          <w:rFonts w:ascii="Times New Roman" w:hAnsi="Times New Roman" w:cs="B Nazanin" w:hint="cs"/>
          <w:sz w:val="24"/>
          <w:szCs w:val="24"/>
          <w:rtl/>
        </w:rPr>
        <w:softHyphen/>
        <w:t>های کاشت تأخیری  بود.</w:t>
      </w:r>
      <w:r w:rsidRPr="00A00058">
        <w:rPr>
          <w:rFonts w:cs="B Nazanin" w:hint="cs"/>
          <w:color w:val="000000"/>
          <w:sz w:val="24"/>
          <w:szCs w:val="24"/>
          <w:rtl/>
        </w:rPr>
        <w:t xml:space="preserve"> به همین منظور آزمایشی بصورت کرت</w:t>
      </w:r>
      <w:r w:rsidRPr="00A00058">
        <w:rPr>
          <w:rFonts w:cs="B Nazanin"/>
          <w:color w:val="000000"/>
          <w:sz w:val="24"/>
          <w:szCs w:val="24"/>
          <w:rtl/>
        </w:rPr>
        <w:softHyphen/>
      </w:r>
      <w:r w:rsidRPr="00A00058">
        <w:rPr>
          <w:rFonts w:cs="B Nazanin" w:hint="cs"/>
          <w:color w:val="000000"/>
          <w:sz w:val="24"/>
          <w:szCs w:val="24"/>
          <w:rtl/>
        </w:rPr>
        <w:t>های خرد شده در قالب طرح بلوک</w:t>
      </w:r>
      <w:r w:rsidRPr="00A00058">
        <w:rPr>
          <w:rFonts w:cs="B Nazanin"/>
          <w:color w:val="000000"/>
          <w:sz w:val="24"/>
          <w:szCs w:val="24"/>
          <w:rtl/>
        </w:rPr>
        <w:softHyphen/>
      </w:r>
      <w:r w:rsidRPr="00A00058">
        <w:rPr>
          <w:rFonts w:cs="B Nazanin" w:hint="cs"/>
          <w:color w:val="000000"/>
          <w:sz w:val="24"/>
          <w:szCs w:val="24"/>
          <w:rtl/>
        </w:rPr>
        <w:t>های کامل تصادفی با سه تکرار در مرکز تحقیقات کشاورزی و منابع طبیعی خراسان رضوی واقع در شهرستان مشهد در سال زراعی 1392- 1391 به اجرا در آمد. فاکتور اصلی شامل تاریخ کاشت مطلوب (اول آبان) و تاریخ</w:t>
      </w:r>
      <w:r w:rsidRPr="00A00058">
        <w:rPr>
          <w:rFonts w:cs="B Nazanin" w:hint="cs"/>
          <w:color w:val="000000"/>
          <w:sz w:val="24"/>
          <w:szCs w:val="24"/>
          <w:rtl/>
        </w:rPr>
        <w:softHyphen/>
        <w:t>های کاشت تأخیری (پانزدهم آذر، اول اسفند، دهم اسفند، بیستم اسفند) و فاکتور فرعی شامل رقم گندم نان</w:t>
      </w:r>
      <w:r w:rsidRPr="00A00058">
        <w:rPr>
          <w:rFonts w:cs="B Nazanin"/>
          <w:color w:val="000000"/>
          <w:sz w:val="24"/>
          <w:szCs w:val="24"/>
        </w:rPr>
        <w:t xml:space="preserve"> </w:t>
      </w:r>
      <w:r w:rsidRPr="00A00058">
        <w:rPr>
          <w:rFonts w:cs="B Nazanin" w:hint="cs"/>
          <w:color w:val="000000"/>
          <w:sz w:val="24"/>
          <w:szCs w:val="24"/>
          <w:rtl/>
        </w:rPr>
        <w:t>(بهار، پیشگام، پیشتاز، میهن، فلات و کریم) و دو رقم گندم دوروم</w:t>
      </w:r>
      <w:r w:rsidRPr="00A00058">
        <w:rPr>
          <w:rFonts w:cs="B Nazanin"/>
          <w:color w:val="000000"/>
          <w:sz w:val="24"/>
          <w:szCs w:val="24"/>
        </w:rPr>
        <w:t xml:space="preserve"> </w:t>
      </w:r>
      <w:r w:rsidRPr="00A00058">
        <w:rPr>
          <w:rFonts w:cs="B Nazanin" w:hint="cs"/>
          <w:color w:val="000000"/>
          <w:sz w:val="24"/>
          <w:szCs w:val="24"/>
          <w:rtl/>
        </w:rPr>
        <w:t>(دنا و دهدشت) بودند. بر اساس نتایج تجزیه واریانس، اثر تاریخ کاشت و رقم و اثر متقابل آنها بر عملکرد دانه، شاخص گلوتن و در صد پروتئین معنی</w:t>
      </w:r>
      <w:r w:rsidRPr="00A00058">
        <w:rPr>
          <w:rFonts w:cs="B Nazanin" w:hint="cs"/>
          <w:color w:val="000000"/>
          <w:sz w:val="24"/>
          <w:szCs w:val="24"/>
          <w:rtl/>
        </w:rPr>
        <w:softHyphen/>
        <w:t>دار شد. با تاخیر در کاشت عملکرد دانه کاهش یافت اما شاخص گلوتن و در صد پروتئین روند افزایشی داشتند. رقم گندم دهدشت با میانگین عملکرد دانه 4/4 تن در هکتار و ارقام پیشتاز، فلات، دنا و کریم با میانگین عملکرد دانه 3/4 تن در هکتار در تاریخ</w:t>
      </w:r>
      <w:r w:rsidRPr="00A00058">
        <w:rPr>
          <w:rFonts w:cs="B Nazanin" w:hint="cs"/>
          <w:color w:val="000000"/>
          <w:sz w:val="24"/>
          <w:szCs w:val="24"/>
          <w:rtl/>
        </w:rPr>
        <w:softHyphen/>
        <w:t xml:space="preserve">های مختلف کاشت از بالاترین عملکرد دانه نسبت به سایر ارقام برخوردار بودند. رقم </w:t>
      </w:r>
      <w:r>
        <w:rPr>
          <w:rFonts w:cs="B Nazanin" w:hint="cs"/>
          <w:color w:val="000000"/>
          <w:sz w:val="24"/>
          <w:szCs w:val="24"/>
          <w:rtl/>
        </w:rPr>
        <w:t xml:space="preserve">دوروم </w:t>
      </w:r>
      <w:r w:rsidRPr="00A00058">
        <w:rPr>
          <w:rFonts w:cs="B Nazanin" w:hint="cs"/>
          <w:color w:val="000000"/>
          <w:sz w:val="24"/>
          <w:szCs w:val="24"/>
          <w:rtl/>
        </w:rPr>
        <w:t>دهدشت با 38/13 در صد و رقم فلات با 90 در صد به ترتیب بالاترین میانگین درصد پروت</w:t>
      </w:r>
      <w:r w:rsidR="00AB3096">
        <w:rPr>
          <w:rFonts w:cs="B Nazanin" w:hint="cs"/>
          <w:color w:val="000000"/>
          <w:sz w:val="24"/>
          <w:szCs w:val="24"/>
          <w:rtl/>
        </w:rPr>
        <w:t xml:space="preserve">ئین و شاخص برداشت را دارا بودند. </w:t>
      </w:r>
      <w:r w:rsidRPr="00A00058">
        <w:rPr>
          <w:rFonts w:cs="B Nazanin" w:hint="cs"/>
          <w:color w:val="000000"/>
          <w:sz w:val="24"/>
          <w:szCs w:val="24"/>
          <w:rtl/>
        </w:rPr>
        <w:t xml:space="preserve">ارقام پیشتاز و کریم از شاخص گلوتن و در صد پروتئین مناسب برخوردار بودند و رقم </w:t>
      </w:r>
      <w:r>
        <w:rPr>
          <w:rFonts w:cs="B Nazanin" w:hint="cs"/>
          <w:color w:val="000000"/>
          <w:sz w:val="24"/>
          <w:szCs w:val="24"/>
          <w:rtl/>
        </w:rPr>
        <w:t xml:space="preserve">دوروم </w:t>
      </w:r>
      <w:r w:rsidRPr="00A00058">
        <w:rPr>
          <w:rFonts w:cs="B Nazanin" w:hint="cs"/>
          <w:color w:val="000000"/>
          <w:sz w:val="24"/>
          <w:szCs w:val="24"/>
          <w:rtl/>
        </w:rPr>
        <w:t>دنا با 14/13 درصد پروتئین بعد از رقم دهدشت قرار گرفت. اگرچه بین عملکرد دانه  ارقام دوروم و نان تفاوت معنی</w:t>
      </w:r>
      <w:r w:rsidRPr="00A00058">
        <w:rPr>
          <w:rFonts w:cs="B Nazanin" w:hint="cs"/>
          <w:color w:val="000000"/>
          <w:sz w:val="24"/>
          <w:szCs w:val="24"/>
          <w:rtl/>
        </w:rPr>
        <w:softHyphen/>
        <w:t>داری نبود ولی شاخص گلوتن ارقام گندم دوروم در کشت</w:t>
      </w:r>
      <w:r w:rsidRPr="00A00058">
        <w:rPr>
          <w:rFonts w:cs="B Nazanin" w:hint="cs"/>
          <w:color w:val="000000"/>
          <w:sz w:val="24"/>
          <w:szCs w:val="24"/>
          <w:rtl/>
        </w:rPr>
        <w:softHyphen/>
        <w:t>های تأخیری کمتر بود.</w:t>
      </w:r>
    </w:p>
    <w:p w:rsidR="00363273" w:rsidRPr="001D2465" w:rsidRDefault="00363273" w:rsidP="00FD587C">
      <w:pPr>
        <w:spacing w:after="0" w:line="240" w:lineRule="auto"/>
        <w:ind w:firstLine="284"/>
        <w:jc w:val="both"/>
        <w:rPr>
          <w:rFonts w:cs="B Nazanin"/>
          <w:color w:val="000000"/>
          <w:sz w:val="24"/>
          <w:szCs w:val="24"/>
        </w:rPr>
      </w:pPr>
      <w:r w:rsidRPr="00A00058">
        <w:rPr>
          <w:rFonts w:cs="B Nazanin" w:hint="cs"/>
          <w:b/>
          <w:bCs/>
          <w:color w:val="000000"/>
          <w:sz w:val="24"/>
          <w:szCs w:val="24"/>
          <w:rtl/>
        </w:rPr>
        <w:t>کلمات کلیدی:</w:t>
      </w:r>
      <w:r>
        <w:rPr>
          <w:rFonts w:cs="B Nazanin" w:hint="cs"/>
          <w:color w:val="000000"/>
          <w:sz w:val="24"/>
          <w:szCs w:val="24"/>
          <w:rtl/>
        </w:rPr>
        <w:t xml:space="preserve">  تاریخ کاشت، صفات کیفی، عملکرد، گندم</w:t>
      </w:r>
    </w:p>
    <w:p w:rsidR="001A779A" w:rsidRPr="00FD587C" w:rsidRDefault="001A779A" w:rsidP="004A659B">
      <w:pPr>
        <w:spacing w:after="0" w:line="240" w:lineRule="auto"/>
        <w:ind w:firstLine="284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FD587C">
        <w:rPr>
          <w:rFonts w:cs="B Nazanin" w:hint="cs"/>
          <w:b/>
          <w:bCs/>
          <w:color w:val="000000"/>
          <w:sz w:val="24"/>
          <w:szCs w:val="24"/>
          <w:rtl/>
        </w:rPr>
        <w:t>مقدمه</w:t>
      </w:r>
    </w:p>
    <w:p w:rsidR="00166DD0" w:rsidRDefault="00EA6D6C" w:rsidP="002000C1">
      <w:pPr>
        <w:spacing w:after="0" w:line="240" w:lineRule="auto"/>
        <w:ind w:firstLine="284"/>
        <w:rPr>
          <w:rFonts w:cs="B Nazanin"/>
          <w:color w:val="000000"/>
          <w:sz w:val="24"/>
          <w:szCs w:val="24"/>
          <w:rtl/>
        </w:rPr>
      </w:pPr>
      <w:r w:rsidRPr="00EA6D6C">
        <w:rPr>
          <w:rFonts w:cs="B Nazanin" w:hint="cs"/>
          <w:color w:val="000000"/>
          <w:sz w:val="24"/>
          <w:szCs w:val="24"/>
          <w:rtl/>
        </w:rPr>
        <w:t>نقش غلات در تغ</w:t>
      </w:r>
      <w:r w:rsidR="00C140AA">
        <w:rPr>
          <w:rFonts w:cs="B Nazanin" w:hint="cs"/>
          <w:color w:val="000000"/>
          <w:sz w:val="24"/>
          <w:szCs w:val="24"/>
          <w:rtl/>
        </w:rPr>
        <w:t>ذ</w:t>
      </w:r>
      <w:r w:rsidRPr="00EA6D6C">
        <w:rPr>
          <w:rFonts w:cs="B Nazanin" w:hint="cs"/>
          <w:color w:val="000000"/>
          <w:sz w:val="24"/>
          <w:szCs w:val="24"/>
          <w:rtl/>
        </w:rPr>
        <w:t>یه انسان بیشترین سهم را در تأمین انرژی و پروتئین مورد نیاز دارد و در بین غلات گندم از اهمیت ویژه</w:t>
      </w:r>
      <w:r w:rsidRPr="00EA6D6C">
        <w:rPr>
          <w:rFonts w:cs="B Nazanin"/>
          <w:color w:val="000000"/>
          <w:sz w:val="24"/>
          <w:szCs w:val="24"/>
          <w:rtl/>
        </w:rPr>
        <w:softHyphen/>
      </w:r>
      <w:r w:rsidRPr="00EA6D6C">
        <w:rPr>
          <w:rFonts w:cs="B Nazanin" w:hint="cs"/>
          <w:color w:val="000000"/>
          <w:sz w:val="24"/>
          <w:szCs w:val="24"/>
          <w:rtl/>
        </w:rPr>
        <w:t xml:space="preserve">ای برخوردار است </w:t>
      </w:r>
      <w:r w:rsidR="00166DD0">
        <w:rPr>
          <w:rFonts w:cs="B Nazanin" w:hint="cs"/>
          <w:color w:val="000000"/>
          <w:sz w:val="24"/>
          <w:szCs w:val="24"/>
          <w:rtl/>
        </w:rPr>
        <w:t>به طوری</w:t>
      </w:r>
      <w:r w:rsidR="00166DD0">
        <w:rPr>
          <w:rFonts w:cs="B Nazanin"/>
          <w:color w:val="000000"/>
          <w:sz w:val="24"/>
          <w:szCs w:val="24"/>
          <w:rtl/>
        </w:rPr>
        <w:softHyphen/>
      </w:r>
      <w:r w:rsidR="00166DD0">
        <w:rPr>
          <w:rFonts w:cs="B Nazanin" w:hint="cs"/>
          <w:color w:val="000000"/>
          <w:sz w:val="24"/>
          <w:szCs w:val="24"/>
          <w:rtl/>
        </w:rPr>
        <w:t>که</w:t>
      </w:r>
      <w:r w:rsidRPr="00EA6D6C">
        <w:rPr>
          <w:rFonts w:cs="B Nazanin" w:hint="cs"/>
          <w:color w:val="000000"/>
          <w:sz w:val="24"/>
          <w:szCs w:val="24"/>
          <w:rtl/>
        </w:rPr>
        <w:t xml:space="preserve"> بیش از 4/3 انرژی و 2/1 پروتئین موردنیاز بشر از غلات تأمین می‏شوند </w:t>
      </w:r>
      <w:r w:rsidR="00357D9F">
        <w:rPr>
          <w:rFonts w:cs="B Nazanin"/>
          <w:color w:val="000000"/>
          <w:sz w:val="24"/>
          <w:szCs w:val="24"/>
        </w:rPr>
        <w:t>]</w:t>
      </w:r>
      <w:r w:rsidR="004A659B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EA6D6C">
        <w:rPr>
          <w:rFonts w:cs="B Nazanin" w:hint="cs"/>
          <w:color w:val="000000"/>
          <w:sz w:val="24"/>
          <w:szCs w:val="24"/>
          <w:rtl/>
        </w:rPr>
        <w:t>امام،</w:t>
      </w:r>
      <w:r w:rsidR="004A659B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EA6D6C">
        <w:rPr>
          <w:rFonts w:cs="B Nazanin" w:hint="cs"/>
          <w:color w:val="000000"/>
          <w:sz w:val="24"/>
          <w:szCs w:val="24"/>
          <w:rtl/>
        </w:rPr>
        <w:t>1382</w:t>
      </w:r>
      <w:r w:rsidR="00357D9F">
        <w:rPr>
          <w:rFonts w:cs="B Nazanin"/>
          <w:color w:val="000000"/>
          <w:sz w:val="24"/>
          <w:szCs w:val="24"/>
        </w:rPr>
        <w:t>[</w:t>
      </w:r>
      <w:r w:rsidR="004A659B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4A659B" w:rsidRPr="00642414" w:rsidRDefault="004A659B" w:rsidP="002000C1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4A659B">
        <w:rPr>
          <w:rFonts w:cs="B Nazanin" w:hint="cs"/>
          <w:color w:val="000000"/>
          <w:sz w:val="24"/>
          <w:szCs w:val="24"/>
          <w:rtl/>
        </w:rPr>
        <w:t>کیفیت پروتئین گندم عمدتاً توسط شرایط محیطی و عوامل ژنتیکی تحت تأثیر قرار می</w:t>
      </w:r>
      <w:r w:rsidRPr="004A659B">
        <w:rPr>
          <w:rFonts w:cs="B Nazanin"/>
          <w:color w:val="000000"/>
          <w:sz w:val="24"/>
          <w:szCs w:val="24"/>
          <w:rtl/>
        </w:rPr>
        <w:softHyphen/>
      </w:r>
      <w:r w:rsidRPr="004A659B">
        <w:rPr>
          <w:rFonts w:cs="B Nazanin" w:hint="cs"/>
          <w:color w:val="000000"/>
          <w:sz w:val="24"/>
          <w:szCs w:val="24"/>
          <w:rtl/>
        </w:rPr>
        <w:t>گیرد</w:t>
      </w:r>
      <w:r w:rsidR="00357D9F">
        <w:rPr>
          <w:rFonts w:cs="B Nazanin"/>
          <w:color w:val="000000"/>
          <w:sz w:val="24"/>
          <w:szCs w:val="24"/>
        </w:rPr>
        <w:t>]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="00357D9F">
        <w:rPr>
          <w:rFonts w:cs="B Nazanin"/>
          <w:color w:val="000000"/>
          <w:sz w:val="24"/>
          <w:szCs w:val="24"/>
        </w:rPr>
        <w:t>.[</w:t>
      </w:r>
      <w:r w:rsidR="00642414" w:rsidRPr="00642414">
        <w:rPr>
          <w:rFonts w:ascii="Times New Roman" w:hAnsi="Times New Roman" w:cs="Times New Roman"/>
          <w:color w:val="000000"/>
        </w:rPr>
        <w:t>Beyene, 2006</w:t>
      </w:r>
    </w:p>
    <w:p w:rsidR="001A779A" w:rsidRPr="000630F7" w:rsidRDefault="001A779A" w:rsidP="004A659B">
      <w:pPr>
        <w:spacing w:after="240" w:line="240" w:lineRule="auto"/>
        <w:ind w:firstLine="284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0630F7">
        <w:rPr>
          <w:rFonts w:cs="B Nazanin" w:hint="cs"/>
          <w:b/>
          <w:bCs/>
          <w:color w:val="000000"/>
          <w:sz w:val="24"/>
          <w:szCs w:val="24"/>
          <w:rtl/>
        </w:rPr>
        <w:t>مواد و روشها</w:t>
      </w:r>
    </w:p>
    <w:p w:rsidR="001A779A" w:rsidRPr="00B15C04" w:rsidRDefault="00EA6D6C" w:rsidP="002000C1">
      <w:pPr>
        <w:spacing w:after="0" w:line="240" w:lineRule="auto"/>
        <w:ind w:firstLine="284"/>
        <w:jc w:val="both"/>
        <w:rPr>
          <w:rFonts w:cs="B Nazanin"/>
          <w:color w:val="000000"/>
          <w:sz w:val="24"/>
          <w:szCs w:val="24"/>
          <w:rtl/>
        </w:rPr>
      </w:pPr>
      <w:r w:rsidRPr="00B15C04">
        <w:rPr>
          <w:rFonts w:cs="B Nazanin" w:hint="cs"/>
          <w:color w:val="000000"/>
          <w:sz w:val="24"/>
          <w:szCs w:val="24"/>
          <w:rtl/>
        </w:rPr>
        <w:lastRenderedPageBreak/>
        <w:t>این پژوهش در سال زراعی 92-91 در مرکز تحقیقات کشاورزی خراسان رضوی(مشهد) با طول جغرافیایی 59 درجه و 40 دقیقه شرقی و عرض جغرافیایی 36 درجه و 13 دقیقه شمالی با ارتفاع 985 متر از سطح دریا اجرا شد. این آزمایش بصورت اسپیلت پلات در قالب طرح پایه بلوک</w:t>
      </w:r>
      <w:r w:rsidRPr="00B15C04">
        <w:rPr>
          <w:rFonts w:cs="B Nazanin"/>
          <w:color w:val="000000"/>
          <w:sz w:val="24"/>
          <w:szCs w:val="24"/>
          <w:rtl/>
        </w:rPr>
        <w:softHyphen/>
      </w:r>
      <w:r w:rsidRPr="00B15C04">
        <w:rPr>
          <w:rFonts w:cs="B Nazanin" w:hint="cs"/>
          <w:color w:val="000000"/>
          <w:sz w:val="24"/>
          <w:szCs w:val="24"/>
          <w:rtl/>
        </w:rPr>
        <w:t>های کامل تصادفی با سه تکرار به اجرا در آمد و پنج تاریخ کاشت شامل (اول آبان، پانزدهم آذر، اول اسفند، دهم اسفند و بیستم اسفند) درکرت</w:t>
      </w:r>
      <w:r w:rsidRPr="00B15C04">
        <w:rPr>
          <w:rFonts w:cs="B Nazanin"/>
          <w:color w:val="000000"/>
          <w:sz w:val="24"/>
          <w:szCs w:val="24"/>
          <w:rtl/>
        </w:rPr>
        <w:softHyphen/>
      </w:r>
      <w:r w:rsidRPr="00B15C04">
        <w:rPr>
          <w:rFonts w:cs="B Nazanin" w:hint="cs"/>
          <w:color w:val="000000"/>
          <w:sz w:val="24"/>
          <w:szCs w:val="24"/>
          <w:rtl/>
        </w:rPr>
        <w:t>های اصلی(کرت</w:t>
      </w:r>
      <w:r w:rsidRPr="00B15C04">
        <w:rPr>
          <w:rFonts w:cs="B Nazanin"/>
          <w:color w:val="000000"/>
          <w:sz w:val="24"/>
          <w:szCs w:val="24"/>
          <w:rtl/>
        </w:rPr>
        <w:softHyphen/>
      </w:r>
      <w:r w:rsidRPr="00B15C04">
        <w:rPr>
          <w:rFonts w:cs="B Nazanin" w:hint="cs"/>
          <w:color w:val="000000"/>
          <w:sz w:val="24"/>
          <w:szCs w:val="24"/>
          <w:rtl/>
        </w:rPr>
        <w:t>های افقی) و هشت رقم گندم شامل (رقم بهار، رقم پیشتاز، رقم پیشگام، رقم میهن، رقم فلات، رقم دنا، رقم کریم، رقم دهدشت) در کرت‏های فرعی(کرت‏های عمودی) قرار گرفتند. کرت</w:t>
      </w:r>
      <w:r w:rsidRPr="00B15C04">
        <w:rPr>
          <w:rFonts w:cs="B Nazanin" w:hint="cs"/>
          <w:color w:val="000000"/>
          <w:sz w:val="24"/>
          <w:szCs w:val="24"/>
          <w:rtl/>
        </w:rPr>
        <w:softHyphen/>
        <w:t>ها به مساحت 4/14 و تراکم بذر بر اساس وزن هزار دانه 450 دانه در متر مربع در نظر گرفته شد.</w:t>
      </w:r>
      <w:r w:rsidR="001A779A" w:rsidRPr="001A779A">
        <w:rPr>
          <w:rFonts w:cs="B Nazanin" w:hint="cs"/>
          <w:color w:val="000000"/>
          <w:sz w:val="24"/>
          <w:szCs w:val="24"/>
          <w:rtl/>
        </w:rPr>
        <w:t xml:space="preserve"> 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>پس از رسیدگی کامل</w:t>
      </w:r>
      <w:r w:rsidR="001A779A">
        <w:rPr>
          <w:rFonts w:cs="B Nazanin" w:hint="cs"/>
          <w:color w:val="000000"/>
          <w:sz w:val="24"/>
          <w:szCs w:val="24"/>
          <w:rtl/>
        </w:rPr>
        <w:t>،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 xml:space="preserve"> بوته ها برداشت شد و </w:t>
      </w:r>
      <w:r w:rsidR="001A779A">
        <w:rPr>
          <w:rFonts w:cs="B Nazanin" w:hint="cs"/>
          <w:color w:val="000000"/>
          <w:sz w:val="24"/>
          <w:szCs w:val="24"/>
          <w:rtl/>
        </w:rPr>
        <w:t>عملکرد دانه اندازه</w:t>
      </w:r>
      <w:r w:rsidR="001A779A">
        <w:rPr>
          <w:rFonts w:cs="B Nazanin" w:hint="cs"/>
          <w:color w:val="000000"/>
          <w:sz w:val="24"/>
          <w:szCs w:val="24"/>
          <w:rtl/>
        </w:rPr>
        <w:softHyphen/>
        <w:t xml:space="preserve">گیری شد. </w:t>
      </w:r>
      <w:r w:rsidR="00FD587C">
        <w:rPr>
          <w:rFonts w:cs="B Nazanin" w:hint="cs"/>
          <w:color w:val="000000"/>
          <w:sz w:val="24"/>
          <w:szCs w:val="24"/>
          <w:rtl/>
        </w:rPr>
        <w:t xml:space="preserve">میزان </w:t>
      </w:r>
      <w:r w:rsidR="001A779A">
        <w:rPr>
          <w:rFonts w:cs="B Nazanin" w:hint="cs"/>
          <w:color w:val="000000"/>
          <w:sz w:val="24"/>
          <w:szCs w:val="24"/>
          <w:rtl/>
        </w:rPr>
        <w:t>شاخص گلوتن و درصد پروتئین در آزمایشگاه شیمی غلات تعیین شد.</w:t>
      </w:r>
      <w:r w:rsidR="001A779A" w:rsidRPr="001A779A">
        <w:rPr>
          <w:rFonts w:cs="B Nazanin" w:hint="cs"/>
          <w:color w:val="000000"/>
          <w:sz w:val="24"/>
          <w:szCs w:val="24"/>
          <w:rtl/>
        </w:rPr>
        <w:t xml:space="preserve"> 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 xml:space="preserve">تجزیه واریانس داده‏های آزمایش با استفاده از نرم افزار </w:t>
      </w:r>
      <w:r w:rsidR="001A779A" w:rsidRPr="006F3D95">
        <w:rPr>
          <w:rFonts w:ascii="Times New Roman" w:hAnsi="Times New Roman" w:cs="B Nazanin"/>
          <w:color w:val="000000"/>
        </w:rPr>
        <w:t>MSTAT-C</w:t>
      </w:r>
      <w:r w:rsidR="001A779A">
        <w:rPr>
          <w:rFonts w:cs="B Nazanin" w:hint="cs"/>
          <w:color w:val="000000"/>
          <w:rtl/>
        </w:rPr>
        <w:t xml:space="preserve">، 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>مقایسه میانگین‏ها با استفاده از روش دانکن و رسم نمودارها با استفاده از برنام</w:t>
      </w:r>
      <w:r w:rsidR="001A779A">
        <w:rPr>
          <w:rFonts w:cs="B Nazanin" w:hint="cs"/>
          <w:color w:val="000000"/>
          <w:sz w:val="24"/>
          <w:szCs w:val="24"/>
          <w:rtl/>
        </w:rPr>
        <w:t>ه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1A779A" w:rsidRPr="006F3D95">
        <w:rPr>
          <w:rFonts w:ascii="Times New Roman" w:hAnsi="Times New Roman" w:cs="B Nazanin"/>
          <w:color w:val="000000"/>
        </w:rPr>
        <w:t>Excel</w:t>
      </w:r>
      <w:r w:rsidR="001A779A" w:rsidRPr="00B15C04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1A779A" w:rsidRPr="00B15C04">
        <w:rPr>
          <w:rFonts w:ascii="Times New Roman" w:hAnsi="Times New Roman" w:cs="B Nazanin"/>
          <w:color w:val="000000"/>
          <w:sz w:val="24"/>
          <w:szCs w:val="24"/>
          <w:rtl/>
        </w:rPr>
        <w:t>انجام</w:t>
      </w:r>
      <w:r w:rsidR="001A779A" w:rsidRPr="00B15C04">
        <w:rPr>
          <w:rFonts w:cs="B Nazanin" w:hint="cs"/>
          <w:color w:val="000000"/>
          <w:sz w:val="24"/>
          <w:szCs w:val="24"/>
          <w:rtl/>
        </w:rPr>
        <w:t xml:space="preserve"> شد.</w:t>
      </w:r>
    </w:p>
    <w:p w:rsidR="001A779A" w:rsidRPr="00EB2DB0" w:rsidRDefault="001A779A" w:rsidP="002000C1">
      <w:pPr>
        <w:tabs>
          <w:tab w:val="left" w:pos="379"/>
        </w:tabs>
        <w:spacing w:after="0" w:line="240" w:lineRule="auto"/>
        <w:ind w:firstLine="284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EB2DB0">
        <w:rPr>
          <w:rFonts w:cs="B Nazanin" w:hint="cs"/>
          <w:b/>
          <w:bCs/>
          <w:color w:val="000000"/>
          <w:sz w:val="24"/>
          <w:szCs w:val="24"/>
          <w:rtl/>
        </w:rPr>
        <w:t>نتایج و بحث</w:t>
      </w:r>
    </w:p>
    <w:p w:rsidR="00257C54" w:rsidRDefault="001A779A" w:rsidP="002000C1">
      <w:pPr>
        <w:spacing w:line="240" w:lineRule="auto"/>
        <w:ind w:firstLine="284"/>
        <w:jc w:val="both"/>
        <w:rPr>
          <w:rFonts w:cs="B Nazanin"/>
          <w:color w:val="000000"/>
          <w:sz w:val="24"/>
          <w:szCs w:val="24"/>
          <w:rtl/>
        </w:rPr>
      </w:pPr>
      <w:r w:rsidRPr="00B15C04">
        <w:rPr>
          <w:rFonts w:cs="B Nazanin" w:hint="cs"/>
          <w:color w:val="000000"/>
          <w:sz w:val="24"/>
          <w:szCs w:val="24"/>
          <w:rtl/>
        </w:rPr>
        <w:t>نتایج جدول تجزیه واریانس نشان داد عملکرد دانه،</w:t>
      </w:r>
      <w:r>
        <w:rPr>
          <w:rFonts w:cs="B Nazanin"/>
          <w:color w:val="000000"/>
          <w:sz w:val="24"/>
          <w:szCs w:val="24"/>
        </w:rPr>
        <w:t xml:space="preserve"> </w:t>
      </w:r>
      <w:r w:rsidRPr="00B15C04">
        <w:rPr>
          <w:rFonts w:cs="B Nazanin" w:hint="cs"/>
          <w:color w:val="000000"/>
          <w:sz w:val="24"/>
          <w:szCs w:val="24"/>
          <w:rtl/>
        </w:rPr>
        <w:t xml:space="preserve">شاخص </w:t>
      </w:r>
      <w:r>
        <w:rPr>
          <w:rFonts w:cs="B Nazanin" w:hint="cs"/>
          <w:color w:val="000000"/>
          <w:sz w:val="24"/>
          <w:szCs w:val="24"/>
          <w:rtl/>
        </w:rPr>
        <w:t>گلوتن و درصد پروتئین</w:t>
      </w:r>
      <w:r w:rsidRPr="00B15C04">
        <w:rPr>
          <w:rFonts w:cs="B Nazanin" w:hint="cs"/>
          <w:color w:val="000000"/>
          <w:sz w:val="24"/>
          <w:szCs w:val="24"/>
          <w:rtl/>
        </w:rPr>
        <w:t xml:space="preserve"> تحت تأثیر تاریخ کاشت، رقم و اثر متقابل آنها قرار گرفت و در سطح آماری یک درصد معنی</w:t>
      </w:r>
      <w:r w:rsidRPr="00B15C04">
        <w:rPr>
          <w:rFonts w:cs="B Nazanin" w:hint="cs"/>
          <w:color w:val="000000"/>
          <w:sz w:val="24"/>
          <w:szCs w:val="24"/>
          <w:rtl/>
        </w:rPr>
        <w:softHyphen/>
        <w:t>دارشد</w:t>
      </w:r>
      <w:r w:rsidR="006A3E6A">
        <w:rPr>
          <w:rFonts w:cs="B Nazanin" w:hint="cs"/>
          <w:color w:val="000000"/>
          <w:sz w:val="24"/>
          <w:szCs w:val="24"/>
          <w:rtl/>
        </w:rPr>
        <w:t xml:space="preserve"> (جدول1)</w:t>
      </w:r>
    </w:p>
    <w:p w:rsidR="00662CC4" w:rsidRPr="00285720" w:rsidRDefault="00285720" w:rsidP="00FD587C">
      <w:pPr>
        <w:pStyle w:val="Caption"/>
        <w:spacing w:line="240" w:lineRule="auto"/>
        <w:ind w:firstLine="284"/>
        <w:rPr>
          <w:rFonts w:cs="B Nazanin"/>
          <w:b w:val="0"/>
          <w:bCs w:val="0"/>
          <w:color w:val="000000"/>
          <w:sz w:val="24"/>
          <w:szCs w:val="24"/>
        </w:rPr>
      </w:pPr>
      <w:bookmarkStart w:id="0" w:name="_Toc404622901"/>
      <w:r w:rsidRPr="006E455A">
        <w:rPr>
          <w:rFonts w:cs="B Nazanin" w:hint="cs"/>
          <w:b w:val="0"/>
          <w:bCs w:val="0"/>
          <w:color w:val="000000"/>
          <w:sz w:val="24"/>
          <w:szCs w:val="24"/>
          <w:rtl/>
        </w:rPr>
        <w:t>جدول</w:t>
      </w:r>
      <w:r w:rsidR="0035223F" w:rsidRPr="006E455A">
        <w:rPr>
          <w:rFonts w:cs="B Nazanin"/>
          <w:b w:val="0"/>
          <w:bCs w:val="0"/>
          <w:color w:val="000000"/>
          <w:sz w:val="24"/>
          <w:szCs w:val="24"/>
          <w:rtl/>
        </w:rPr>
        <w:fldChar w:fldCharType="begin"/>
      </w:r>
      <w:r w:rsidRPr="006E455A">
        <w:rPr>
          <w:rFonts w:cs="B Nazanin"/>
          <w:b w:val="0"/>
          <w:bCs w:val="0"/>
          <w:color w:val="000000"/>
          <w:sz w:val="24"/>
          <w:szCs w:val="24"/>
        </w:rPr>
        <w:instrText>SEQ</w:instrText>
      </w:r>
      <w:r w:rsidRPr="006E455A">
        <w:rPr>
          <w:rFonts w:cs="B Nazanin"/>
          <w:b w:val="0"/>
          <w:bCs w:val="0"/>
          <w:color w:val="000000"/>
          <w:sz w:val="24"/>
          <w:szCs w:val="24"/>
          <w:rtl/>
        </w:rPr>
        <w:instrText xml:space="preserve"> جدول \* </w:instrText>
      </w:r>
      <w:r w:rsidRPr="006E455A">
        <w:rPr>
          <w:rFonts w:cs="B Nazanin"/>
          <w:b w:val="0"/>
          <w:bCs w:val="0"/>
          <w:color w:val="000000"/>
          <w:sz w:val="24"/>
          <w:szCs w:val="24"/>
        </w:rPr>
        <w:instrText>ARABIC</w:instrText>
      </w:r>
      <w:r w:rsidR="0035223F" w:rsidRPr="006E455A">
        <w:rPr>
          <w:rFonts w:cs="B Nazanin"/>
          <w:b w:val="0"/>
          <w:bCs w:val="0"/>
          <w:color w:val="000000"/>
          <w:sz w:val="24"/>
          <w:szCs w:val="24"/>
          <w:rtl/>
        </w:rPr>
        <w:fldChar w:fldCharType="separate"/>
      </w:r>
      <w:r w:rsidRPr="006E455A">
        <w:rPr>
          <w:rFonts w:cs="B Nazanin"/>
          <w:b w:val="0"/>
          <w:bCs w:val="0"/>
          <w:noProof/>
          <w:color w:val="000000"/>
          <w:sz w:val="24"/>
          <w:szCs w:val="24"/>
          <w:rtl/>
        </w:rPr>
        <w:t>1</w:t>
      </w:r>
      <w:r w:rsidR="0035223F" w:rsidRPr="006E455A">
        <w:rPr>
          <w:rFonts w:cs="B Nazanin"/>
          <w:b w:val="0"/>
          <w:bCs w:val="0"/>
          <w:color w:val="000000"/>
          <w:sz w:val="24"/>
          <w:szCs w:val="24"/>
          <w:rtl/>
        </w:rPr>
        <w:fldChar w:fldCharType="end"/>
      </w:r>
      <w:r w:rsidRPr="006E455A">
        <w:rPr>
          <w:rFonts w:cs="B Nazanin" w:hint="cs"/>
          <w:b w:val="0"/>
          <w:bCs w:val="0"/>
          <w:color w:val="000000"/>
          <w:sz w:val="24"/>
          <w:szCs w:val="24"/>
          <w:rtl/>
        </w:rPr>
        <w:t>- نتایج تجزیه واریانس آماري اثر تاريخ کاشت و رقم بر روی عملکرد</w:t>
      </w:r>
      <w:bookmarkEnd w:id="0"/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و صفات کیفی</w:t>
      </w:r>
    </w:p>
    <w:tbl>
      <w:tblPr>
        <w:tblStyle w:val="TableGrid"/>
        <w:bidiVisual/>
        <w:tblW w:w="9071" w:type="dxa"/>
        <w:tblLook w:val="04A0"/>
      </w:tblPr>
      <w:tblGrid>
        <w:gridCol w:w="9071"/>
      </w:tblGrid>
      <w:tr w:rsidR="00662CC4" w:rsidTr="00B1264C">
        <w:trPr>
          <w:trHeight w:val="333"/>
        </w:trPr>
        <w:tc>
          <w:tcPr>
            <w:tcW w:w="9071" w:type="dxa"/>
            <w:tcBorders>
              <w:left w:val="nil"/>
              <w:right w:val="nil"/>
            </w:tcBorders>
          </w:tcPr>
          <w:p w:rsidR="00662CC4" w:rsidRDefault="00662CC4" w:rsidP="00FD587C">
            <w:pPr>
              <w:spacing w:after="0" w:line="240" w:lineRule="auto"/>
              <w:ind w:firstLine="28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میانگین مربعات</w:t>
            </w:r>
          </w:p>
        </w:tc>
      </w:tr>
      <w:tr w:rsidR="00662CC4" w:rsidTr="00B1264C">
        <w:trPr>
          <w:trHeight w:val="20"/>
        </w:trPr>
        <w:tc>
          <w:tcPr>
            <w:tcW w:w="9071" w:type="dxa"/>
            <w:tcBorders>
              <w:left w:val="nil"/>
              <w:right w:val="nil"/>
            </w:tcBorders>
          </w:tcPr>
          <w:p w:rsidR="00662CC4" w:rsidRDefault="00B1264C" w:rsidP="00FD587C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منبع تغییرات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درجه آزادی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عملکرد دانه    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شاخص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>گلوتن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پروتئین</w:t>
            </w:r>
          </w:p>
          <w:p w:rsidR="00B1264C" w:rsidRDefault="00B1264C" w:rsidP="00FD587C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تن در هکتار      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درصد                 </w:t>
            </w:r>
            <w:r w:rsidR="0028572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درصد</w:t>
            </w:r>
          </w:p>
        </w:tc>
      </w:tr>
      <w:tr w:rsidR="00662CC4" w:rsidTr="00DE1852">
        <w:trPr>
          <w:trHeight w:val="1781"/>
        </w:trPr>
        <w:tc>
          <w:tcPr>
            <w:tcW w:w="907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2CC4" w:rsidRDefault="00285720" w:rsidP="00C140AA">
            <w:pPr>
              <w:spacing w:after="0" w:line="240" w:lineRule="auto"/>
              <w:ind w:firstLine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B1264C">
              <w:rPr>
                <w:rFonts w:cs="B Nazanin" w:hint="cs"/>
                <w:sz w:val="24"/>
                <w:szCs w:val="24"/>
                <w:rtl/>
              </w:rPr>
              <w:t>تکرار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014/0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  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C140AA">
              <w:rPr>
                <w:rFonts w:cs="B Lotus" w:hint="cs"/>
                <w:color w:val="000000"/>
                <w:rtl/>
              </w:rPr>
              <w:t>021/0</w:t>
            </w:r>
            <w:r>
              <w:rPr>
                <w:rFonts w:cs="B Lotus" w:hint="cs"/>
                <w:color w:val="000000"/>
                <w:rtl/>
              </w:rPr>
              <w:t xml:space="preserve">                        </w:t>
            </w:r>
            <w:r w:rsidR="00C140AA">
              <w:rPr>
                <w:rFonts w:cs="B Lotus" w:hint="cs"/>
                <w:color w:val="000000"/>
                <w:rtl/>
              </w:rPr>
              <w:t>064/0</w:t>
            </w:r>
            <w:r>
              <w:rPr>
                <w:rFonts w:cs="B Lotus" w:hint="cs"/>
                <w:color w:val="000000"/>
                <w:rtl/>
              </w:rPr>
              <w:t xml:space="preserve">      </w:t>
            </w:r>
          </w:p>
          <w:p w:rsidR="00B1264C" w:rsidRPr="00C140AA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1264C">
              <w:rPr>
                <w:rFonts w:cs="B Nazanin" w:hint="cs"/>
                <w:sz w:val="24"/>
                <w:szCs w:val="24"/>
                <w:rtl/>
              </w:rPr>
              <w:t>تاریخ کاشت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4</w:t>
            </w:r>
            <w:r w:rsidR="00C140AA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879/86  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   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942/108             </w:t>
            </w:r>
            <w:r w:rsid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>834/16</w:t>
            </w:r>
          </w:p>
          <w:p w:rsidR="00B1264C" w:rsidRPr="00C140AA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vertAlign w:val="superscript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1264C">
              <w:rPr>
                <w:rFonts w:cs="B Nazanin" w:hint="cs"/>
                <w:sz w:val="24"/>
                <w:szCs w:val="24"/>
                <w:rtl/>
              </w:rPr>
              <w:t>خطای کرت اصلی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8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071/0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  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140AA">
              <w:rPr>
                <w:rFonts w:cs="B Lotus" w:hint="cs"/>
                <w:color w:val="000000"/>
                <w:rtl/>
              </w:rPr>
              <w:t xml:space="preserve">121/0                </w:t>
            </w:r>
            <w:r>
              <w:rPr>
                <w:rFonts w:cs="B Lotus" w:hint="cs"/>
                <w:color w:val="000000"/>
                <w:rtl/>
              </w:rPr>
              <w:t xml:space="preserve">  </w:t>
            </w:r>
            <w:r w:rsid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>834/16</w:t>
            </w:r>
          </w:p>
          <w:p w:rsidR="00DE1852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رقم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7             </w:t>
            </w:r>
            <w:r w:rsidR="00C140A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273/8   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953/1956</w:t>
            </w:r>
            <w:r>
              <w:rPr>
                <w:rFonts w:cs="B Lotus" w:hint="cs"/>
                <w:color w:val="000000"/>
                <w:rtl/>
              </w:rPr>
              <w:t xml:space="preserve">      </w:t>
            </w:r>
            <w:r w:rsidR="00C140AA">
              <w:rPr>
                <w:rFonts w:cs="B Lotus" w:hint="cs"/>
                <w:color w:val="000000"/>
                <w:rtl/>
              </w:rPr>
              <w:t xml:space="preserve">     </w:t>
            </w:r>
            <w:r>
              <w:rPr>
                <w:rFonts w:cs="B Lotus" w:hint="cs"/>
                <w:color w:val="000000"/>
                <w:rtl/>
              </w:rPr>
              <w:t xml:space="preserve">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102/6</w:t>
            </w:r>
          </w:p>
          <w:p w:rsidR="00DE1852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تاریخ کاشت×رقم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28</w:t>
            </w:r>
            <w:r w:rsidR="00C140AA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A0061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226/2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A0061B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A0061B">
              <w:rPr>
                <w:rFonts w:cs="B Nazanin"/>
                <w:color w:val="000000"/>
                <w:sz w:val="24"/>
                <w:szCs w:val="24"/>
              </w:rPr>
              <w:t xml:space="preserve">      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976/266</w:t>
            </w:r>
            <w:r w:rsidR="00C140AA">
              <w:rPr>
                <w:rFonts w:cs="B Lotus" w:hint="cs"/>
                <w:color w:val="000000"/>
                <w:rtl/>
              </w:rPr>
              <w:t xml:space="preserve">           </w:t>
            </w:r>
            <w:r>
              <w:rPr>
                <w:rFonts w:cs="B Lotus" w:hint="cs"/>
                <w:color w:val="000000"/>
                <w:rtl/>
              </w:rPr>
              <w:t xml:space="preserve"> </w:t>
            </w:r>
            <w:r w:rsidR="00C140AA">
              <w:rPr>
                <w:rFonts w:cs="B Lotus" w:hint="cs"/>
                <w:color w:val="000000"/>
                <w:rtl/>
              </w:rPr>
              <w:t xml:space="preserve"> </w:t>
            </w:r>
            <w:r>
              <w:rPr>
                <w:rFonts w:cs="B Lotus" w:hint="cs"/>
                <w:color w:val="000000"/>
                <w:rtl/>
              </w:rPr>
              <w:t xml:space="preserve"> 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vertAlign w:val="superscript"/>
                <w:rtl/>
              </w:rPr>
              <w:t>**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194/1</w:t>
            </w:r>
          </w:p>
          <w:p w:rsidR="00DE1852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خطای فرعی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70</w:t>
            </w:r>
            <w:r w:rsidR="00C140AA"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>098/0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    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091/0</w:t>
            </w:r>
            <w:r w:rsidR="00C140AA">
              <w:rPr>
                <w:rFonts w:cs="B Lotus" w:hint="cs"/>
                <w:color w:val="000000"/>
                <w:rtl/>
              </w:rPr>
              <w:t xml:space="preserve">             </w:t>
            </w:r>
            <w:r>
              <w:rPr>
                <w:rFonts w:cs="B Lotus" w:hint="cs"/>
                <w:color w:val="000000"/>
                <w:rtl/>
              </w:rPr>
              <w:t xml:space="preserve">  </w:t>
            </w:r>
            <w:r w:rsidR="00A0061B">
              <w:rPr>
                <w:rFonts w:cs="B Lotus" w:hint="cs"/>
                <w:color w:val="000000"/>
                <w:rtl/>
              </w:rPr>
              <w:t xml:space="preserve"> </w:t>
            </w:r>
            <w:r>
              <w:rPr>
                <w:rFonts w:cs="B Lotus" w:hint="cs"/>
                <w:color w:val="000000"/>
                <w:rtl/>
              </w:rPr>
              <w:t xml:space="preserve">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>01/0</w:t>
            </w:r>
          </w:p>
          <w:p w:rsidR="00DE1852" w:rsidRDefault="00285720" w:rsidP="00C140AA">
            <w:pPr>
              <w:spacing w:after="0" w:line="240" w:lineRule="auto"/>
              <w:ind w:firstLine="28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میزان تغییرات </w:t>
            </w:r>
            <w:r w:rsidR="00DE1852">
              <w:rPr>
                <w:rFonts w:cs="B Nazanin"/>
                <w:sz w:val="24"/>
                <w:szCs w:val="24"/>
              </w:rPr>
              <w:t>cv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%        </w:t>
            </w:r>
            <w:r w:rsidR="00C140AA">
              <w:rPr>
                <w:rFonts w:cs="B Nazanin" w:hint="cs"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E18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852" w:rsidRPr="003B49F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11/8   </w:t>
            </w:r>
            <w:r w:rsidR="00DE185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    </w:t>
            </w:r>
            <w:r w:rsidR="00DE1852">
              <w:rPr>
                <w:rFonts w:cs="B Nazanin"/>
                <w:color w:val="000000"/>
                <w:sz w:val="24"/>
                <w:szCs w:val="24"/>
              </w:rPr>
              <w:t xml:space="preserve">   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38/0    </w:t>
            </w:r>
            <w:r w:rsid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   </w:t>
            </w:r>
            <w:r w:rsidR="00C140AA" w:rsidRPr="00C140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81/0</w:t>
            </w:r>
          </w:p>
        </w:tc>
      </w:tr>
    </w:tbl>
    <w:p w:rsidR="00285720" w:rsidRPr="006F3D95" w:rsidRDefault="00285720" w:rsidP="00FD587C">
      <w:pPr>
        <w:spacing w:after="0" w:line="240" w:lineRule="auto"/>
        <w:ind w:firstLine="284"/>
        <w:jc w:val="both"/>
        <w:rPr>
          <w:rFonts w:cs="B Nazanin"/>
          <w:b/>
          <w:bCs/>
          <w:color w:val="000000"/>
          <w:sz w:val="20"/>
          <w:szCs w:val="20"/>
          <w:rtl/>
        </w:rPr>
      </w:pPr>
      <w:r w:rsidRPr="006F3D95">
        <w:rPr>
          <w:rFonts w:cs="B Nazanin"/>
          <w:color w:val="000000"/>
          <w:sz w:val="20"/>
          <w:szCs w:val="20"/>
        </w:rPr>
        <w:t xml:space="preserve">  </w:t>
      </w:r>
      <w:r w:rsidRPr="006F3D95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6F3D95">
        <w:rPr>
          <w:rFonts w:cs="B Nazanin" w:hint="cs"/>
          <w:b/>
          <w:bCs/>
          <w:color w:val="000000"/>
          <w:sz w:val="20"/>
          <w:szCs w:val="20"/>
          <w:rtl/>
        </w:rPr>
        <w:t>* و** : معنی داری در سطح احتمال آماری  5 و1 درصد</w:t>
      </w:r>
    </w:p>
    <w:p w:rsidR="00285720" w:rsidRPr="006F3D95" w:rsidRDefault="00285720" w:rsidP="00FD587C">
      <w:pPr>
        <w:spacing w:after="0" w:line="240" w:lineRule="auto"/>
        <w:ind w:firstLine="284"/>
        <w:jc w:val="both"/>
        <w:rPr>
          <w:rFonts w:cs="B Nazanin"/>
          <w:b/>
          <w:bCs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</w:t>
      </w:r>
      <w:r w:rsidRPr="006F3D95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6F3D95">
        <w:rPr>
          <w:rFonts w:cs="B Nazanin"/>
          <w:b/>
          <w:bCs/>
          <w:color w:val="000000"/>
          <w:sz w:val="20"/>
          <w:szCs w:val="20"/>
        </w:rPr>
        <w:t>ns</w:t>
      </w:r>
      <w:r w:rsidRPr="006F3D95">
        <w:rPr>
          <w:rFonts w:cs="B Nazanin" w:hint="cs"/>
          <w:b/>
          <w:bCs/>
          <w:color w:val="000000"/>
          <w:sz w:val="20"/>
          <w:szCs w:val="20"/>
          <w:rtl/>
        </w:rPr>
        <w:t xml:space="preserve">: اختلاف آماری غیر معنی دار  </w:t>
      </w:r>
    </w:p>
    <w:p w:rsidR="00D823B4" w:rsidRDefault="00A0061B" w:rsidP="002000C1">
      <w:pPr>
        <w:spacing w:after="0" w:line="240" w:lineRule="auto"/>
        <w:ind w:firstLine="284"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تاخیر در کاشت عملکرد دانه کاهش</w:t>
      </w:r>
      <w:r w:rsidR="004765B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شاخص گلوتن و در</w:t>
      </w:r>
      <w:r w:rsidR="00671232">
        <w:rPr>
          <w:rFonts w:cs="B Nazanin" w:hint="cs"/>
          <w:sz w:val="24"/>
          <w:szCs w:val="24"/>
          <w:rtl/>
        </w:rPr>
        <w:t>صد</w:t>
      </w:r>
      <w:r>
        <w:rPr>
          <w:rFonts w:cs="B Nazanin" w:hint="cs"/>
          <w:sz w:val="24"/>
          <w:szCs w:val="24"/>
          <w:rtl/>
        </w:rPr>
        <w:t xml:space="preserve"> پروتئین افزایش یافت (شکل</w:t>
      </w:r>
      <w:r w:rsidR="00671232">
        <w:rPr>
          <w:rFonts w:cs="B Nazanin"/>
          <w:sz w:val="24"/>
          <w:szCs w:val="24"/>
          <w:rtl/>
        </w:rPr>
        <w:softHyphen/>
      </w:r>
      <w:r w:rsidR="004765BE">
        <w:rPr>
          <w:rFonts w:cs="B Nazanin" w:hint="cs"/>
          <w:sz w:val="24"/>
          <w:szCs w:val="24"/>
          <w:rtl/>
        </w:rPr>
        <w:t xml:space="preserve">های 1،3 و </w:t>
      </w:r>
      <w:r w:rsidR="00671232">
        <w:rPr>
          <w:rFonts w:cs="B Nazanin" w:hint="cs"/>
          <w:sz w:val="24"/>
          <w:szCs w:val="24"/>
          <w:rtl/>
        </w:rPr>
        <w:t xml:space="preserve">5). </w:t>
      </w:r>
      <w:r w:rsidR="00323156">
        <w:rPr>
          <w:rFonts w:cs="B Nazanin" w:hint="cs"/>
          <w:sz w:val="24"/>
          <w:szCs w:val="24"/>
          <w:rtl/>
        </w:rPr>
        <w:t xml:space="preserve">از آنجا که </w:t>
      </w:r>
      <w:r w:rsidR="00B35B12">
        <w:rPr>
          <w:rFonts w:cs="B Nazanin" w:hint="cs"/>
          <w:sz w:val="24"/>
          <w:szCs w:val="24"/>
          <w:rtl/>
        </w:rPr>
        <w:t xml:space="preserve">کاشت تأخیری باعث </w:t>
      </w:r>
      <w:r w:rsidR="00FB4D1A">
        <w:rPr>
          <w:rFonts w:cs="B Nazanin" w:hint="cs"/>
          <w:sz w:val="24"/>
          <w:szCs w:val="24"/>
          <w:rtl/>
        </w:rPr>
        <w:t>کاهش طول پر شدن دانه</w:t>
      </w:r>
      <w:r w:rsidR="00B35B12">
        <w:rPr>
          <w:rFonts w:cs="B Nazanin" w:hint="cs"/>
          <w:sz w:val="24"/>
          <w:szCs w:val="24"/>
          <w:rtl/>
        </w:rPr>
        <w:t xml:space="preserve"> </w:t>
      </w:r>
      <w:r w:rsidR="00323156">
        <w:rPr>
          <w:rFonts w:cs="B Nazanin" w:hint="cs"/>
          <w:sz w:val="24"/>
          <w:szCs w:val="24"/>
          <w:rtl/>
        </w:rPr>
        <w:t>می</w:t>
      </w:r>
      <w:r w:rsidR="00323156">
        <w:rPr>
          <w:rFonts w:cs="B Nazanin" w:hint="cs"/>
          <w:sz w:val="24"/>
          <w:szCs w:val="24"/>
          <w:rtl/>
        </w:rPr>
        <w:softHyphen/>
        <w:t>گردد</w:t>
      </w:r>
      <w:r w:rsidR="00B35B12">
        <w:rPr>
          <w:rFonts w:cs="B Nazanin" w:hint="cs"/>
          <w:sz w:val="24"/>
          <w:szCs w:val="24"/>
          <w:rtl/>
        </w:rPr>
        <w:t xml:space="preserve"> </w:t>
      </w:r>
      <w:r w:rsidR="008E0F92">
        <w:rPr>
          <w:rFonts w:cs="B Nazanin" w:hint="cs"/>
          <w:sz w:val="24"/>
          <w:szCs w:val="24"/>
          <w:rtl/>
        </w:rPr>
        <w:t>بنابراین وزن دانه و نشاسته</w:t>
      </w:r>
      <w:r w:rsidR="00671232">
        <w:rPr>
          <w:rFonts w:cs="B Nazanin" w:hint="cs"/>
          <w:sz w:val="24"/>
          <w:szCs w:val="24"/>
          <w:rtl/>
        </w:rPr>
        <w:t xml:space="preserve"> کاهش</w:t>
      </w:r>
      <w:r w:rsidR="004765BE">
        <w:rPr>
          <w:rFonts w:cs="B Nazanin" w:hint="cs"/>
          <w:sz w:val="24"/>
          <w:szCs w:val="24"/>
          <w:rtl/>
        </w:rPr>
        <w:t xml:space="preserve"> می</w:t>
      </w:r>
      <w:r w:rsidR="004765BE">
        <w:rPr>
          <w:rFonts w:cs="B Nazanin" w:hint="cs"/>
          <w:sz w:val="24"/>
          <w:szCs w:val="24"/>
          <w:rtl/>
        </w:rPr>
        <w:softHyphen/>
        <w:t>یابد</w:t>
      </w:r>
      <w:r w:rsidR="00671232">
        <w:rPr>
          <w:rFonts w:cs="B Nazanin" w:hint="cs"/>
          <w:sz w:val="24"/>
          <w:szCs w:val="24"/>
          <w:rtl/>
        </w:rPr>
        <w:t xml:space="preserve"> </w:t>
      </w:r>
      <w:r w:rsidR="004765BE">
        <w:rPr>
          <w:rFonts w:cs="B Nazanin" w:hint="cs"/>
          <w:sz w:val="24"/>
          <w:szCs w:val="24"/>
          <w:rtl/>
        </w:rPr>
        <w:t xml:space="preserve">بنابراین </w:t>
      </w:r>
      <w:r w:rsidR="00671232">
        <w:rPr>
          <w:rFonts w:cs="B Nazanin" w:hint="cs"/>
          <w:sz w:val="24"/>
          <w:szCs w:val="24"/>
          <w:rtl/>
        </w:rPr>
        <w:t>موجب کاهش</w:t>
      </w:r>
      <w:r w:rsidR="008E0F92">
        <w:rPr>
          <w:rFonts w:cs="B Nazanin" w:hint="cs"/>
          <w:sz w:val="24"/>
          <w:szCs w:val="24"/>
          <w:rtl/>
        </w:rPr>
        <w:t xml:space="preserve"> عملکرد دانه </w:t>
      </w:r>
      <w:r w:rsidR="00671232">
        <w:rPr>
          <w:rFonts w:cs="B Nazanin" w:hint="cs"/>
          <w:sz w:val="24"/>
          <w:szCs w:val="24"/>
          <w:rtl/>
        </w:rPr>
        <w:t xml:space="preserve">و افزایش </w:t>
      </w:r>
      <w:r w:rsidR="008E0F92">
        <w:rPr>
          <w:rFonts w:cs="B Nazanin" w:hint="cs"/>
          <w:sz w:val="24"/>
          <w:szCs w:val="24"/>
          <w:rtl/>
        </w:rPr>
        <w:t xml:space="preserve">درصد پروتئین و </w:t>
      </w:r>
      <w:r w:rsidR="004D0133">
        <w:rPr>
          <w:rFonts w:cs="B Nazanin" w:hint="cs"/>
          <w:sz w:val="24"/>
          <w:szCs w:val="24"/>
          <w:rtl/>
        </w:rPr>
        <w:t xml:space="preserve">کیفیت نانوایی (شاخص گلوتن) </w:t>
      </w:r>
      <w:r w:rsidR="004765BE">
        <w:rPr>
          <w:rFonts w:cs="B Nazanin" w:hint="cs"/>
          <w:sz w:val="24"/>
          <w:szCs w:val="24"/>
          <w:rtl/>
        </w:rPr>
        <w:t>گردید که</w:t>
      </w:r>
      <w:r w:rsidR="004765BE">
        <w:rPr>
          <w:rFonts w:cs="B Nazanin"/>
          <w:sz w:val="24"/>
          <w:szCs w:val="24"/>
        </w:rPr>
        <w:t xml:space="preserve"> </w:t>
      </w:r>
      <w:r w:rsidR="004D0133">
        <w:rPr>
          <w:rFonts w:cs="B Nazanin" w:hint="cs"/>
          <w:sz w:val="24"/>
          <w:szCs w:val="24"/>
          <w:rtl/>
        </w:rPr>
        <w:t>با نتایج</w:t>
      </w:r>
      <w:r w:rsidR="00357D9F">
        <w:rPr>
          <w:rFonts w:cs="B Nazanin"/>
          <w:sz w:val="24"/>
          <w:szCs w:val="24"/>
        </w:rPr>
        <w:t xml:space="preserve"> </w:t>
      </w:r>
      <w:r w:rsidR="00357D9F">
        <w:rPr>
          <w:rFonts w:ascii="Times New Roman" w:hAnsi="Times New Roman" w:cs="Times New Roman"/>
        </w:rPr>
        <w:t>[</w:t>
      </w:r>
      <w:r w:rsidR="004765BE" w:rsidRPr="004765BE">
        <w:rPr>
          <w:rFonts w:ascii="Times New Roman" w:hAnsi="Times New Roman" w:cs="Times New Roman"/>
        </w:rPr>
        <w:t>Abd</w:t>
      </w:r>
      <w:r w:rsidR="00642414">
        <w:rPr>
          <w:rFonts w:ascii="Times New Roman" w:hAnsi="Times New Roman" w:cs="Times New Roman"/>
        </w:rPr>
        <w:t>u</w:t>
      </w:r>
      <w:r w:rsidR="004765BE" w:rsidRPr="004765BE">
        <w:rPr>
          <w:rFonts w:ascii="Times New Roman" w:hAnsi="Times New Roman" w:cs="Times New Roman"/>
        </w:rPr>
        <w:t xml:space="preserve">llah </w:t>
      </w:r>
      <w:r w:rsidR="004765BE" w:rsidRPr="00D17CC7">
        <w:rPr>
          <w:rFonts w:ascii="Times New Roman" w:hAnsi="Times New Roman" w:cs="Times New Roman"/>
          <w:i/>
          <w:iCs/>
        </w:rPr>
        <w:t>et</w:t>
      </w:r>
      <w:r w:rsidR="00D17CC7">
        <w:rPr>
          <w:rFonts w:ascii="Times New Roman" w:hAnsi="Times New Roman" w:cs="Times New Roman"/>
          <w:i/>
          <w:iCs/>
        </w:rPr>
        <w:t xml:space="preserve"> al</w:t>
      </w:r>
      <w:r w:rsidR="004765BE" w:rsidRPr="004765BE">
        <w:rPr>
          <w:rFonts w:ascii="Times New Roman" w:hAnsi="Times New Roman" w:cs="Times New Roman"/>
        </w:rPr>
        <w:t>, 2007</w:t>
      </w:r>
      <w:r w:rsidR="00357D9F">
        <w:rPr>
          <w:rFonts w:ascii="Times New Roman" w:hAnsi="Times New Roman" w:cs="Times New Roman"/>
        </w:rPr>
        <w:t>]</w:t>
      </w:r>
      <w:r w:rsidR="004D0133">
        <w:rPr>
          <w:rFonts w:cs="B Nazanin" w:hint="cs"/>
          <w:sz w:val="24"/>
          <w:szCs w:val="24"/>
          <w:rtl/>
        </w:rPr>
        <w:t xml:space="preserve"> مطاب</w:t>
      </w:r>
      <w:r w:rsidR="006904F0">
        <w:rPr>
          <w:rFonts w:cs="B Nazanin" w:hint="cs"/>
          <w:sz w:val="24"/>
          <w:szCs w:val="24"/>
          <w:rtl/>
        </w:rPr>
        <w:t>ق</w:t>
      </w:r>
      <w:r w:rsidR="004D0133">
        <w:rPr>
          <w:rFonts w:cs="B Nazanin" w:hint="cs"/>
          <w:sz w:val="24"/>
          <w:szCs w:val="24"/>
          <w:rtl/>
        </w:rPr>
        <w:t>ت دارد.</w:t>
      </w:r>
      <w:r w:rsidR="00621457" w:rsidRPr="00621457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t xml:space="preserve">رقم بهاره دهدشت </w:t>
      </w:r>
      <w:r w:rsidR="00991019">
        <w:rPr>
          <w:rFonts w:cs="B Nazanin" w:hint="cs"/>
          <w:color w:val="000000"/>
          <w:sz w:val="24"/>
          <w:szCs w:val="24"/>
          <w:rtl/>
        </w:rPr>
        <w:t>و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t xml:space="preserve"> ارقام بهاره ( پیشتاز، فلات، کریم و دنا) 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به ترتیب </w:t>
      </w:r>
      <w:r w:rsidR="00991019" w:rsidRPr="00B15C04">
        <w:rPr>
          <w:rFonts w:cs="B Nazanin" w:hint="cs"/>
          <w:color w:val="000000"/>
          <w:sz w:val="24"/>
          <w:szCs w:val="24"/>
          <w:rtl/>
        </w:rPr>
        <w:t>با میانگین عملکرد دانه 4/4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 و</w:t>
      </w:r>
      <w:r w:rsidR="00991019" w:rsidRPr="00B15C0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t>3/4 تن در هکتار در تاریخ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softHyphen/>
        <w:t>های مخلف کاشت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 ضمن اینکه با هم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t xml:space="preserve"> اختلاف معنی</w:t>
      </w:r>
      <w:r w:rsidR="00FF11FC" w:rsidRPr="00B15C04">
        <w:rPr>
          <w:rFonts w:cs="B Nazanin" w:hint="cs"/>
          <w:color w:val="000000"/>
          <w:sz w:val="24"/>
          <w:szCs w:val="24"/>
          <w:rtl/>
        </w:rPr>
        <w:softHyphen/>
        <w:t>داری نداشت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ند </w:t>
      </w:r>
      <w:r w:rsidR="00991019" w:rsidRPr="00B15C04">
        <w:rPr>
          <w:rFonts w:cs="B Nazanin" w:hint="cs"/>
          <w:color w:val="000000"/>
          <w:sz w:val="24"/>
          <w:szCs w:val="24"/>
          <w:rtl/>
        </w:rPr>
        <w:t>از عملکرد دانه بالاتری نسبت رقم زمستانه میهن و بینابین پیشگام برخوردار بودند</w:t>
      </w:r>
      <w:r w:rsidR="002C384A">
        <w:rPr>
          <w:rFonts w:cs="B Nazanin" w:hint="cs"/>
          <w:color w:val="000000"/>
          <w:sz w:val="24"/>
          <w:szCs w:val="24"/>
          <w:rtl/>
        </w:rPr>
        <w:t xml:space="preserve"> (شکل</w:t>
      </w:r>
      <w:r w:rsidR="004765BE">
        <w:rPr>
          <w:rFonts w:cs="B Nazanin" w:hint="cs"/>
          <w:color w:val="000000"/>
          <w:sz w:val="24"/>
          <w:szCs w:val="24"/>
          <w:rtl/>
        </w:rPr>
        <w:t xml:space="preserve"> 2</w:t>
      </w:r>
      <w:r w:rsidR="002C384A">
        <w:rPr>
          <w:rFonts w:cs="B Nazanin" w:hint="cs"/>
          <w:color w:val="000000"/>
          <w:sz w:val="24"/>
          <w:szCs w:val="24"/>
          <w:rtl/>
        </w:rPr>
        <w:t xml:space="preserve"> </w:t>
      </w:r>
      <w:r w:rsidR="004765BE">
        <w:rPr>
          <w:rFonts w:cs="B Nazanin" w:hint="cs"/>
          <w:color w:val="000000"/>
          <w:sz w:val="24"/>
          <w:szCs w:val="24"/>
          <w:rtl/>
        </w:rPr>
        <w:t>).</w:t>
      </w:r>
      <w:r w:rsidR="002C384A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رقم دوروم دهدشت با </w:t>
      </w:r>
      <w:r w:rsidR="004335F9">
        <w:rPr>
          <w:rFonts w:cs="B Nazanin" w:hint="cs"/>
          <w:color w:val="000000"/>
          <w:sz w:val="24"/>
          <w:szCs w:val="24"/>
          <w:rtl/>
        </w:rPr>
        <w:t>میانگین</w:t>
      </w:r>
      <w:r w:rsidR="004A659B">
        <w:rPr>
          <w:rFonts w:cs="B Nazanin" w:hint="cs"/>
          <w:color w:val="000000"/>
          <w:sz w:val="24"/>
          <w:szCs w:val="24"/>
          <w:rtl/>
        </w:rPr>
        <w:t xml:space="preserve"> </w:t>
      </w:r>
      <w:r w:rsidR="004D3E23">
        <w:rPr>
          <w:rFonts w:cs="B Nazanin" w:hint="cs"/>
          <w:color w:val="000000"/>
          <w:sz w:val="24"/>
          <w:szCs w:val="24"/>
          <w:rtl/>
        </w:rPr>
        <w:t>38</w:t>
      </w:r>
      <w:r w:rsidR="00991019">
        <w:rPr>
          <w:rFonts w:cs="B Nazanin" w:hint="cs"/>
          <w:color w:val="000000"/>
          <w:sz w:val="24"/>
          <w:szCs w:val="24"/>
          <w:rtl/>
        </w:rPr>
        <w:t>/13 درصد و رقم نان پیشگام با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 میانگین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 34/11 درصد به ترتیب دارای بیشترین و کمترین درصد پروتئین بودند</w:t>
      </w:r>
      <w:r w:rsidR="002C384A">
        <w:rPr>
          <w:rFonts w:cs="B Nazanin" w:hint="cs"/>
          <w:color w:val="000000"/>
          <w:sz w:val="24"/>
          <w:szCs w:val="24"/>
          <w:rtl/>
        </w:rPr>
        <w:t xml:space="preserve"> (شکل</w:t>
      </w:r>
      <w:r w:rsidR="004765BE">
        <w:rPr>
          <w:rFonts w:cs="B Nazanin" w:hint="cs"/>
          <w:color w:val="000000"/>
          <w:sz w:val="24"/>
          <w:szCs w:val="24"/>
          <w:rtl/>
        </w:rPr>
        <w:t xml:space="preserve"> 6 </w:t>
      </w:r>
      <w:r w:rsidR="002C384A">
        <w:rPr>
          <w:rFonts w:cs="B Nazanin" w:hint="cs"/>
          <w:color w:val="000000"/>
          <w:sz w:val="24"/>
          <w:szCs w:val="24"/>
          <w:rtl/>
        </w:rPr>
        <w:t>)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 و همچنین رقم نان فلات با </w:t>
      </w:r>
      <w:r w:rsidR="004D3E23">
        <w:rPr>
          <w:rFonts w:cs="B Nazanin" w:hint="cs"/>
          <w:color w:val="000000"/>
          <w:sz w:val="24"/>
          <w:szCs w:val="24"/>
          <w:rtl/>
        </w:rPr>
        <w:t>میانگین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90 درصد و رقم دوروم دنا با </w:t>
      </w:r>
      <w:r w:rsidR="004D3E23">
        <w:rPr>
          <w:rFonts w:cs="B Nazanin" w:hint="cs"/>
          <w:color w:val="000000"/>
          <w:sz w:val="24"/>
          <w:szCs w:val="24"/>
          <w:rtl/>
        </w:rPr>
        <w:t>میانگین</w:t>
      </w:r>
      <w:r w:rsidR="00991019">
        <w:rPr>
          <w:rFonts w:cs="B Nazanin" w:hint="cs"/>
          <w:color w:val="000000"/>
          <w:sz w:val="24"/>
          <w:szCs w:val="24"/>
          <w:rtl/>
        </w:rPr>
        <w:t xml:space="preserve">60 درصد </w:t>
      </w:r>
      <w:r w:rsidR="002C384A">
        <w:rPr>
          <w:rFonts w:cs="B Nazanin" w:hint="cs"/>
          <w:color w:val="000000"/>
          <w:sz w:val="24"/>
          <w:szCs w:val="24"/>
          <w:rtl/>
        </w:rPr>
        <w:t xml:space="preserve">به ترتیب از بیشترین و کمترین شاخص گلوتن برخوردار بودند </w:t>
      </w:r>
      <w:r w:rsidR="004335F9">
        <w:rPr>
          <w:rFonts w:cs="B Nazanin" w:hint="cs"/>
          <w:color w:val="000000"/>
          <w:sz w:val="24"/>
          <w:szCs w:val="24"/>
          <w:rtl/>
        </w:rPr>
        <w:t>ضمن اینکه رقم دنا</w:t>
      </w:r>
      <w:r w:rsidR="004D3E23">
        <w:rPr>
          <w:rFonts w:cs="B Nazanin" w:hint="cs"/>
          <w:color w:val="000000"/>
          <w:sz w:val="24"/>
          <w:szCs w:val="24"/>
          <w:rtl/>
        </w:rPr>
        <w:t xml:space="preserve"> با میانگین 14/13 درصد پروتئین بعد از رقم دهدشت قرار گرفت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2C384A">
        <w:rPr>
          <w:rFonts w:cs="B Nazanin" w:hint="cs"/>
          <w:color w:val="000000"/>
          <w:sz w:val="24"/>
          <w:szCs w:val="24"/>
          <w:rtl/>
        </w:rPr>
        <w:t>(شکل</w:t>
      </w:r>
      <w:r w:rsidR="004765B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A091A">
        <w:rPr>
          <w:rFonts w:cs="B Nazanin" w:hint="cs"/>
          <w:color w:val="000000"/>
          <w:sz w:val="24"/>
          <w:szCs w:val="24"/>
          <w:rtl/>
        </w:rPr>
        <w:t xml:space="preserve">4 </w:t>
      </w:r>
      <w:r w:rsidR="002C384A">
        <w:rPr>
          <w:rFonts w:cs="B Nazanin" w:hint="cs"/>
          <w:color w:val="000000"/>
          <w:sz w:val="24"/>
          <w:szCs w:val="24"/>
          <w:rtl/>
        </w:rPr>
        <w:t>).</w:t>
      </w:r>
      <w:r w:rsidR="002C384A" w:rsidRPr="002C384A">
        <w:rPr>
          <w:rFonts w:cs="B Lotus" w:hint="cs"/>
          <w:color w:val="000000"/>
          <w:sz w:val="28"/>
          <w:szCs w:val="28"/>
          <w:rtl/>
        </w:rPr>
        <w:t xml:space="preserve"> </w:t>
      </w:r>
      <w:r w:rsidR="00F75458">
        <w:rPr>
          <w:rFonts w:cs="B Nazanin" w:hint="cs"/>
          <w:color w:val="000000"/>
          <w:sz w:val="24"/>
          <w:szCs w:val="24"/>
          <w:rtl/>
        </w:rPr>
        <w:t>تطابق بهتر اجزای عملکرد با یکدیگر و با ع</w:t>
      </w:r>
      <w:r w:rsidR="005F7548">
        <w:rPr>
          <w:rFonts w:cs="B Nazanin" w:hint="cs"/>
          <w:color w:val="000000"/>
          <w:sz w:val="24"/>
          <w:szCs w:val="24"/>
          <w:rtl/>
        </w:rPr>
        <w:t>ملکرد دانه در ارقام بهاره( دو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روم و نان) و توانایی این ارقام </w:t>
      </w:r>
      <w:r w:rsidR="005F7548">
        <w:rPr>
          <w:rFonts w:cs="B Nazanin" w:hint="cs"/>
          <w:color w:val="000000"/>
          <w:sz w:val="24"/>
          <w:szCs w:val="24"/>
          <w:rtl/>
        </w:rPr>
        <w:t>در جهت تنظیم شاخص گلوتن و درصد پروتئین با شرایط محیطی در کشت</w:t>
      </w:r>
      <w:r w:rsidR="005F7548">
        <w:rPr>
          <w:rFonts w:cs="B Nazanin" w:hint="cs"/>
          <w:color w:val="000000"/>
          <w:sz w:val="24"/>
          <w:szCs w:val="24"/>
          <w:rtl/>
        </w:rPr>
        <w:softHyphen/>
        <w:t>های تأخیری را می</w:t>
      </w:r>
      <w:r w:rsidR="005F7548">
        <w:rPr>
          <w:rFonts w:cs="B Nazanin" w:hint="cs"/>
          <w:color w:val="000000"/>
          <w:sz w:val="24"/>
          <w:szCs w:val="24"/>
          <w:rtl/>
        </w:rPr>
        <w:softHyphen/>
        <w:t>توان از دلایل بالاتر بودن عملکرد دانه و صفات کیفی آنها نسبت به ارقام زمستانه میهن و بی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نابین پیشگام ذکر نمود که با نتایج </w:t>
      </w:r>
      <w:r w:rsidR="00357D9F">
        <w:rPr>
          <w:rFonts w:cs="B Nazanin"/>
          <w:color w:val="000000"/>
          <w:sz w:val="24"/>
          <w:szCs w:val="24"/>
        </w:rPr>
        <w:t>]</w:t>
      </w:r>
      <w:r w:rsidR="004335F9">
        <w:rPr>
          <w:rFonts w:cs="B Nazanin" w:hint="cs"/>
          <w:color w:val="000000"/>
          <w:sz w:val="24"/>
          <w:szCs w:val="24"/>
          <w:rtl/>
        </w:rPr>
        <w:t>زیلویی و همکاران، 1392</w:t>
      </w:r>
      <w:r w:rsidR="00357D9F">
        <w:rPr>
          <w:rFonts w:cs="B Nazanin"/>
          <w:color w:val="000000"/>
          <w:sz w:val="24"/>
          <w:szCs w:val="24"/>
        </w:rPr>
        <w:t>[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 و </w:t>
      </w:r>
      <w:r w:rsidR="00357D9F">
        <w:rPr>
          <w:rFonts w:ascii="Times New Roman" w:hAnsi="Times New Roman" w:cs="Times New Roman"/>
          <w:color w:val="000000"/>
        </w:rPr>
        <w:t>[</w:t>
      </w:r>
      <w:r w:rsidR="004335F9" w:rsidRPr="006A3E6A">
        <w:rPr>
          <w:rFonts w:ascii="Times New Roman" w:hAnsi="Times New Roman" w:cs="Times New Roman"/>
          <w:color w:val="000000"/>
        </w:rPr>
        <w:t xml:space="preserve">Dencic </w:t>
      </w:r>
      <w:r w:rsidR="004335F9" w:rsidRPr="00D17CC7">
        <w:rPr>
          <w:rFonts w:ascii="Times New Roman" w:hAnsi="Times New Roman" w:cs="Times New Roman"/>
          <w:i/>
          <w:iCs/>
          <w:color w:val="000000"/>
        </w:rPr>
        <w:t>et al</w:t>
      </w:r>
      <w:r w:rsidR="004335F9" w:rsidRPr="006A3E6A">
        <w:rPr>
          <w:rFonts w:ascii="Times New Roman" w:hAnsi="Times New Roman" w:cs="Times New Roman"/>
          <w:color w:val="000000"/>
        </w:rPr>
        <w:t>, 2011</w:t>
      </w:r>
      <w:r w:rsidR="00357D9F">
        <w:rPr>
          <w:rFonts w:ascii="Times New Roman" w:hAnsi="Times New Roman" w:cs="Times New Roman"/>
          <w:color w:val="000000"/>
        </w:rPr>
        <w:t>]</w:t>
      </w:r>
      <w:r w:rsidR="004335F9">
        <w:rPr>
          <w:rFonts w:cs="B Nazanin" w:hint="cs"/>
          <w:color w:val="000000"/>
          <w:sz w:val="24"/>
          <w:szCs w:val="24"/>
          <w:rtl/>
        </w:rPr>
        <w:t xml:space="preserve"> مطابقت دارد.</w:t>
      </w:r>
      <w:r w:rsidR="004D3E23">
        <w:rPr>
          <w:rFonts w:cs="B Nazanin" w:hint="cs"/>
          <w:color w:val="000000"/>
          <w:sz w:val="24"/>
          <w:szCs w:val="24"/>
          <w:rtl/>
        </w:rPr>
        <w:t xml:space="preserve"> نتایج این تحقیق نشان داد ارقام </w:t>
      </w:r>
      <w:r w:rsidR="00FD587C">
        <w:rPr>
          <w:rFonts w:cs="B Nazanin" w:hint="cs"/>
          <w:color w:val="000000"/>
          <w:sz w:val="24"/>
          <w:szCs w:val="24"/>
          <w:rtl/>
        </w:rPr>
        <w:t xml:space="preserve">بهاره پیشتاز، فلات، </w:t>
      </w:r>
      <w:r w:rsidR="004D3E23">
        <w:rPr>
          <w:rFonts w:cs="B Nazanin" w:hint="cs"/>
          <w:color w:val="000000"/>
          <w:sz w:val="24"/>
          <w:szCs w:val="24"/>
          <w:rtl/>
        </w:rPr>
        <w:t>کریم، دنا و دهدشت</w:t>
      </w:r>
      <w:r w:rsidR="00FD587C">
        <w:rPr>
          <w:rFonts w:cs="B Nazanin" w:hint="cs"/>
          <w:color w:val="000000"/>
          <w:sz w:val="24"/>
          <w:szCs w:val="24"/>
          <w:rtl/>
        </w:rPr>
        <w:t xml:space="preserve"> را می</w:t>
      </w:r>
      <w:r w:rsidR="00FD587C">
        <w:rPr>
          <w:rFonts w:cs="B Nazanin" w:hint="cs"/>
          <w:color w:val="000000"/>
          <w:sz w:val="24"/>
          <w:szCs w:val="24"/>
          <w:rtl/>
        </w:rPr>
        <w:softHyphen/>
        <w:t>توان به عنوان ژنوتیپ</w:t>
      </w:r>
      <w:r w:rsidR="00FD587C">
        <w:rPr>
          <w:rFonts w:cs="B Nazanin" w:hint="cs"/>
          <w:color w:val="000000"/>
          <w:sz w:val="24"/>
          <w:szCs w:val="24"/>
          <w:rtl/>
        </w:rPr>
        <w:softHyphen/>
        <w:t>های برتر</w:t>
      </w:r>
      <w:r w:rsidR="00653207">
        <w:rPr>
          <w:rFonts w:cs="B Nazanin" w:hint="cs"/>
          <w:color w:val="000000"/>
          <w:sz w:val="24"/>
          <w:szCs w:val="24"/>
          <w:rtl/>
        </w:rPr>
        <w:t xml:space="preserve"> در عملکرد</w:t>
      </w:r>
      <w:r w:rsidR="006A3E6A">
        <w:rPr>
          <w:rFonts w:cs="B Nazanin" w:hint="cs"/>
          <w:color w:val="000000"/>
          <w:sz w:val="24"/>
          <w:szCs w:val="24"/>
          <w:rtl/>
        </w:rPr>
        <w:t xml:space="preserve"> دانه</w:t>
      </w:r>
      <w:r w:rsidR="00653207">
        <w:rPr>
          <w:rFonts w:cs="B Nazanin" w:hint="cs"/>
          <w:color w:val="000000"/>
          <w:sz w:val="24"/>
          <w:szCs w:val="24"/>
          <w:rtl/>
        </w:rPr>
        <w:t xml:space="preserve"> و خصوصیات کیفی </w:t>
      </w:r>
      <w:r w:rsidR="00FD587C">
        <w:rPr>
          <w:rFonts w:cs="B Nazanin" w:hint="cs"/>
          <w:color w:val="000000"/>
          <w:sz w:val="24"/>
          <w:szCs w:val="24"/>
          <w:rtl/>
        </w:rPr>
        <w:t>در تاریخ</w:t>
      </w:r>
      <w:r w:rsidR="00FD587C">
        <w:rPr>
          <w:rFonts w:cs="B Nazanin" w:hint="cs"/>
          <w:color w:val="000000"/>
          <w:sz w:val="24"/>
          <w:szCs w:val="24"/>
          <w:rtl/>
        </w:rPr>
        <w:softHyphen/>
        <w:t>های کاشت مطلوب و تأخیری پیشنهاد نمود.</w:t>
      </w:r>
    </w:p>
    <w:p w:rsidR="0001565F" w:rsidRDefault="0001565F" w:rsidP="00671232">
      <w:pPr>
        <w:spacing w:after="0" w:line="240" w:lineRule="auto"/>
        <w:ind w:firstLine="284"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          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 w:rsidR="00D823B4">
        <w:rPr>
          <w:rFonts w:cs="B Nazanin" w:hint="cs"/>
          <w:color w:val="000000"/>
          <w:sz w:val="24"/>
          <w:szCs w:val="24"/>
          <w:rtl/>
        </w:rPr>
        <w:t>1- اثر تاریخ کاشت بر عملکرد دانه</w:t>
      </w:r>
      <w:r>
        <w:rPr>
          <w:rFonts w:cs="B Nazanin" w:hint="cs"/>
          <w:color w:val="000000"/>
          <w:sz w:val="24"/>
          <w:szCs w:val="24"/>
          <w:rtl/>
        </w:rPr>
        <w:t xml:space="preserve">                </w:t>
      </w:r>
      <w:r w:rsidR="00671232">
        <w:rPr>
          <w:rFonts w:cs="B Nazanin" w:hint="cs"/>
          <w:color w:val="000000"/>
          <w:sz w:val="24"/>
          <w:szCs w:val="24"/>
          <w:rtl/>
        </w:rPr>
        <w:t xml:space="preserve">     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 w:rsidR="00D823B4">
        <w:rPr>
          <w:rFonts w:cs="B Nazanin" w:hint="cs"/>
          <w:color w:val="000000"/>
          <w:sz w:val="24"/>
          <w:szCs w:val="24"/>
          <w:rtl/>
        </w:rPr>
        <w:t>2- اثر رقم بر عملکرد دانه</w:t>
      </w:r>
      <w:r>
        <w:rPr>
          <w:rFonts w:cs="B Nazanin" w:hint="cs"/>
          <w:color w:val="000000"/>
          <w:sz w:val="24"/>
          <w:szCs w:val="24"/>
          <w:rtl/>
        </w:rPr>
        <w:t xml:space="preserve">                                                       </w:t>
      </w:r>
    </w:p>
    <w:p w:rsidR="004E00BF" w:rsidRDefault="0001565F" w:rsidP="004E00BF">
      <w:pPr>
        <w:spacing w:after="0" w:line="360" w:lineRule="auto"/>
        <w:jc w:val="center"/>
        <w:rPr>
          <w:rFonts w:cs="B Lotus"/>
          <w:b/>
          <w:bCs/>
          <w:color w:val="000000"/>
          <w:sz w:val="28"/>
          <w:szCs w:val="28"/>
          <w:rtl/>
        </w:rPr>
      </w:pPr>
      <w:r>
        <w:rPr>
          <w:rFonts w:cs="B Lotu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76475" cy="1914525"/>
            <wp:effectExtent l="19050" t="0" r="9525" b="0"/>
            <wp:docPr id="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cs="B Lotu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52345" cy="1914525"/>
            <wp:effectExtent l="19050" t="0" r="14605" b="0"/>
            <wp:docPr id="1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E00BF">
        <w:rPr>
          <w:rFonts w:cs="B Lotus" w:hint="cs"/>
          <w:b/>
          <w:bCs/>
          <w:color w:val="000000"/>
          <w:sz w:val="28"/>
          <w:szCs w:val="28"/>
          <w:rtl/>
        </w:rPr>
        <w:t xml:space="preserve">  </w:t>
      </w:r>
    </w:p>
    <w:p w:rsidR="004E00BF" w:rsidRDefault="004E00BF" w:rsidP="00671232">
      <w:pPr>
        <w:spacing w:after="0" w:line="240" w:lineRule="auto"/>
        <w:rPr>
          <w:rFonts w:cs="B Lotus"/>
          <w:b/>
          <w:bCs/>
          <w:color w:val="000000"/>
          <w:sz w:val="28"/>
          <w:szCs w:val="28"/>
          <w:rtl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   </w:t>
      </w:r>
      <w:r w:rsidR="006A3E6A">
        <w:rPr>
          <w:rFonts w:cs="B Lotus" w:hint="cs"/>
          <w:b/>
          <w:bCs/>
          <w:color w:val="000000"/>
          <w:sz w:val="28"/>
          <w:szCs w:val="28"/>
          <w:rtl/>
        </w:rPr>
        <w:t xml:space="preserve">     </w:t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</w:t>
      </w:r>
      <w:r w:rsidRPr="006A3E6A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 w:rsidR="006A3E6A" w:rsidRPr="006A3E6A">
        <w:rPr>
          <w:rFonts w:cs="B Nazanin" w:hint="cs"/>
          <w:color w:val="000000"/>
          <w:sz w:val="24"/>
          <w:szCs w:val="24"/>
          <w:rtl/>
        </w:rPr>
        <w:t>3- اثر تاریخ کاشت بر شاخص گلوتن</w:t>
      </w:r>
      <w:r w:rsidRPr="006A3E6A">
        <w:rPr>
          <w:rFonts w:cs="B Nazanin" w:hint="cs"/>
          <w:color w:val="000000"/>
          <w:sz w:val="24"/>
          <w:szCs w:val="24"/>
          <w:rtl/>
        </w:rPr>
        <w:t xml:space="preserve">          </w:t>
      </w:r>
      <w:r w:rsidR="006A3E6A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671232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6A3E6A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 w:rsidR="006A3E6A">
        <w:rPr>
          <w:rFonts w:cs="B Nazanin" w:hint="cs"/>
          <w:color w:val="000000"/>
          <w:sz w:val="24"/>
          <w:szCs w:val="24"/>
          <w:rtl/>
        </w:rPr>
        <w:t>4- اثر رقم بر شاخص گلوتن</w:t>
      </w:r>
      <w:r w:rsidRPr="006A3E6A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                             </w:t>
      </w:r>
    </w:p>
    <w:p w:rsidR="004E00BF" w:rsidRDefault="004E00BF" w:rsidP="006A3E6A">
      <w:pPr>
        <w:spacing w:after="0"/>
        <w:rPr>
          <w:rFonts w:cs="B Lotus"/>
          <w:b/>
          <w:bCs/>
          <w:color w:val="000000"/>
          <w:sz w:val="28"/>
          <w:szCs w:val="28"/>
          <w:rtl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lastRenderedPageBreak/>
        <w:t xml:space="preserve">         </w:t>
      </w:r>
      <w:r w:rsidR="0001565F">
        <w:rPr>
          <w:rFonts w:cs="B Lotu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6000" cy="1885950"/>
            <wp:effectExtent l="19050" t="0" r="19050" b="0"/>
            <wp:docPr id="17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cs="B Lotu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42820" cy="1885950"/>
            <wp:effectExtent l="19050" t="0" r="24130" b="0"/>
            <wp:docPr id="28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7BE" w:rsidRPr="006A3E6A" w:rsidRDefault="006A3E6A" w:rsidP="00671232">
      <w:pPr>
        <w:spacing w:after="0" w:line="240" w:lineRule="auto"/>
        <w:rPr>
          <w:rFonts w:cs="B Nazanin"/>
          <w:color w:val="000000"/>
          <w:sz w:val="24"/>
          <w:szCs w:val="24"/>
          <w:rtl/>
        </w:rPr>
      </w:pPr>
      <w:r w:rsidRPr="006A3E6A">
        <w:rPr>
          <w:rFonts w:cs="B Nazanin" w:hint="cs"/>
          <w:color w:val="000000"/>
          <w:sz w:val="24"/>
          <w:szCs w:val="24"/>
          <w:rtl/>
        </w:rPr>
        <w:t xml:space="preserve">   </w:t>
      </w:r>
      <w:r>
        <w:rPr>
          <w:rFonts w:cs="B Nazanin" w:hint="cs"/>
          <w:color w:val="000000"/>
          <w:sz w:val="24"/>
          <w:szCs w:val="24"/>
          <w:rtl/>
        </w:rPr>
        <w:t xml:space="preserve">           </w:t>
      </w:r>
      <w:r w:rsidR="00671232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6A3E6A">
        <w:rPr>
          <w:rFonts w:cs="B Nazanin" w:hint="cs"/>
          <w:color w:val="000000"/>
          <w:sz w:val="24"/>
          <w:szCs w:val="24"/>
          <w:rtl/>
        </w:rPr>
        <w:t xml:space="preserve">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 w:rsidR="002B2EFB">
        <w:rPr>
          <w:rFonts w:cs="B Nazanin" w:hint="cs"/>
          <w:color w:val="000000"/>
          <w:sz w:val="24"/>
          <w:szCs w:val="24"/>
          <w:rtl/>
        </w:rPr>
        <w:t>5</w:t>
      </w:r>
      <w:r>
        <w:rPr>
          <w:rFonts w:cs="B Nazanin" w:hint="cs"/>
          <w:color w:val="000000"/>
          <w:sz w:val="24"/>
          <w:szCs w:val="24"/>
          <w:rtl/>
        </w:rPr>
        <w:t xml:space="preserve">- اثر تاریخ کاشت بر درصد پروتئین             </w:t>
      </w:r>
      <w:r w:rsidR="00671232">
        <w:rPr>
          <w:rFonts w:cs="B Nazanin" w:hint="cs"/>
          <w:color w:val="000000"/>
          <w:sz w:val="24"/>
          <w:szCs w:val="24"/>
          <w:rtl/>
        </w:rPr>
        <w:t xml:space="preserve">    </w:t>
      </w:r>
      <w:r>
        <w:rPr>
          <w:rFonts w:cs="B Nazanin" w:hint="cs"/>
          <w:color w:val="000000"/>
          <w:sz w:val="24"/>
          <w:szCs w:val="24"/>
          <w:rtl/>
        </w:rPr>
        <w:t xml:space="preserve">  </w:t>
      </w:r>
      <w:r w:rsidR="00671232">
        <w:rPr>
          <w:rFonts w:cs="B Nazanin" w:hint="cs"/>
          <w:color w:val="000000"/>
          <w:sz w:val="24"/>
          <w:szCs w:val="24"/>
          <w:rtl/>
        </w:rPr>
        <w:t>شکل</w:t>
      </w:r>
      <w:r>
        <w:rPr>
          <w:rFonts w:cs="B Nazanin" w:hint="cs"/>
          <w:color w:val="000000"/>
          <w:sz w:val="24"/>
          <w:szCs w:val="24"/>
          <w:rtl/>
        </w:rPr>
        <w:t>6- اثر رقم بر درصد پروتئین</w:t>
      </w:r>
    </w:p>
    <w:p w:rsidR="000467BE" w:rsidRPr="00084B3D" w:rsidRDefault="000467BE" w:rsidP="00D823B4">
      <w:pPr>
        <w:spacing w:line="240" w:lineRule="auto"/>
        <w:rPr>
          <w:rFonts w:cs="B Zar"/>
          <w:b/>
          <w:bCs/>
          <w:color w:val="000000"/>
          <w:sz w:val="28"/>
          <w:szCs w:val="28"/>
          <w:rtl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lastRenderedPageBreak/>
        <w:t xml:space="preserve">         </w:t>
      </w:r>
      <w:r w:rsidR="004E00BF">
        <w:rPr>
          <w:rFonts w:cs="B Zar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95525" cy="2143125"/>
            <wp:effectExtent l="19050" t="0" r="9525" b="0"/>
            <wp:docPr id="3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cs="B Zar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52345" cy="2143125"/>
            <wp:effectExtent l="19050" t="0" r="14605" b="0"/>
            <wp:docPr id="52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00BF" w:rsidRDefault="00D62537" w:rsidP="00D62537">
      <w:pPr>
        <w:spacing w:after="0"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منابع</w:t>
      </w:r>
    </w:p>
    <w:p w:rsidR="00D62537" w:rsidRPr="0035297E" w:rsidRDefault="0035297E" w:rsidP="002000C1">
      <w:pPr>
        <w:spacing w:after="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35297E">
        <w:rPr>
          <w:rFonts w:cs="B Nazanin" w:hint="cs"/>
          <w:color w:val="000000"/>
          <w:sz w:val="24"/>
          <w:szCs w:val="24"/>
          <w:rtl/>
        </w:rPr>
        <w:t>امام، ی. 1382. زراعت غلات . انتشارات غلات . انتشارات دانشگاه شیراز، شیراز</w:t>
      </w:r>
    </w:p>
    <w:p w:rsidR="0035297E" w:rsidRPr="0035297E" w:rsidRDefault="004E00BF" w:rsidP="002000C1">
      <w:pPr>
        <w:spacing w:after="0" w:line="240" w:lineRule="auto"/>
        <w:jc w:val="both"/>
        <w:rPr>
          <w:rFonts w:cs="B Nazanin"/>
          <w:color w:val="000000"/>
          <w:sz w:val="20"/>
          <w:szCs w:val="20"/>
        </w:rPr>
      </w:pPr>
      <w:r w:rsidRPr="0035297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>زیلویی</w:t>
      </w:r>
      <w:r w:rsidR="001F33A6">
        <w:rPr>
          <w:rFonts w:cs="B Nazanin" w:hint="cs"/>
          <w:color w:val="000000"/>
          <w:sz w:val="24"/>
          <w:szCs w:val="24"/>
          <w:rtl/>
        </w:rPr>
        <w:t xml:space="preserve"> 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>ن.،</w:t>
      </w:r>
      <w:r w:rsidR="001F33A6">
        <w:rPr>
          <w:rFonts w:cs="B Nazanin" w:hint="cs"/>
          <w:color w:val="000000"/>
          <w:sz w:val="24"/>
          <w:szCs w:val="24"/>
          <w:rtl/>
        </w:rPr>
        <w:t xml:space="preserve"> ع.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 xml:space="preserve"> احمدی</w:t>
      </w:r>
      <w:r w:rsidR="001F33A6">
        <w:rPr>
          <w:rFonts w:cs="B Nazanin" w:hint="cs"/>
          <w:color w:val="000000"/>
          <w:sz w:val="24"/>
          <w:szCs w:val="24"/>
          <w:rtl/>
        </w:rPr>
        <w:t xml:space="preserve">.، م. 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>جودی.،</w:t>
      </w:r>
      <w:r w:rsidR="001F33A6">
        <w:rPr>
          <w:rFonts w:cs="B Nazanin" w:hint="cs"/>
          <w:color w:val="000000"/>
          <w:sz w:val="24"/>
          <w:szCs w:val="24"/>
          <w:rtl/>
        </w:rPr>
        <w:t xml:space="preserve"> م.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 xml:space="preserve"> باقری ده</w:t>
      </w:r>
      <w:r w:rsidR="0035297E" w:rsidRPr="0035297E">
        <w:rPr>
          <w:rFonts w:cs="B Nazanin"/>
          <w:color w:val="000000"/>
          <w:sz w:val="24"/>
          <w:szCs w:val="24"/>
          <w:rtl/>
        </w:rPr>
        <w:softHyphen/>
      </w:r>
      <w:r w:rsidR="0035297E" w:rsidRPr="0035297E">
        <w:rPr>
          <w:rFonts w:cs="B Nazanin" w:hint="cs"/>
          <w:color w:val="000000"/>
          <w:sz w:val="24"/>
          <w:szCs w:val="24"/>
          <w:rtl/>
        </w:rPr>
        <w:t>آبادی.، و</w:t>
      </w:r>
      <w:r w:rsidR="001F33A6">
        <w:rPr>
          <w:rFonts w:cs="B Nazanin" w:hint="cs"/>
          <w:color w:val="000000"/>
          <w:sz w:val="24"/>
          <w:szCs w:val="24"/>
          <w:rtl/>
        </w:rPr>
        <w:t xml:space="preserve"> ه.</w:t>
      </w:r>
      <w:r w:rsidR="0035297E" w:rsidRPr="0035297E">
        <w:rPr>
          <w:rFonts w:cs="B Nazanin" w:hint="cs"/>
          <w:color w:val="000000"/>
          <w:sz w:val="24"/>
          <w:szCs w:val="24"/>
          <w:rtl/>
        </w:rPr>
        <w:t xml:space="preserve"> محمد مراد طارم. 1392. مطالعه صفات فیزیولوژیک و ارتباط آنها با پتانسیل عملکرد در گندم. نشریه علوم زراعی ایران (44)4: 562-549.</w:t>
      </w:r>
    </w:p>
    <w:p w:rsidR="0035297E" w:rsidRPr="0035297E" w:rsidRDefault="0035297E" w:rsidP="002000C1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35297E">
        <w:rPr>
          <w:rFonts w:ascii="Times New Roman" w:hAnsi="Times New Roman" w:cs="Times New Roman"/>
          <w:color w:val="000000"/>
        </w:rPr>
        <w:t>Abdullah, M.,</w:t>
      </w:r>
      <w:r w:rsidR="001F33A6">
        <w:rPr>
          <w:rFonts w:ascii="Times New Roman" w:hAnsi="Times New Roman" w:cs="Times New Roman" w:hint="cs"/>
          <w:color w:val="000000"/>
          <w:rtl/>
        </w:rPr>
        <w:t xml:space="preserve"> </w:t>
      </w:r>
      <w:r w:rsidR="001F33A6">
        <w:rPr>
          <w:rFonts w:ascii="Times New Roman" w:hAnsi="Times New Roman" w:cs="Times New Roman"/>
          <w:color w:val="000000"/>
        </w:rPr>
        <w:t>A.</w:t>
      </w:r>
      <w:r w:rsidRPr="0035297E">
        <w:rPr>
          <w:rFonts w:ascii="Times New Roman" w:hAnsi="Times New Roman" w:cs="Times New Roman"/>
          <w:color w:val="000000"/>
        </w:rPr>
        <w:t xml:space="preserve"> Rehman.,</w:t>
      </w:r>
      <w:r w:rsidR="001F33A6">
        <w:rPr>
          <w:rFonts w:ascii="Times New Roman" w:hAnsi="Times New Roman" w:cs="Times New Roman"/>
          <w:color w:val="000000"/>
        </w:rPr>
        <w:t xml:space="preserve"> N.</w:t>
      </w:r>
      <w:r w:rsidRPr="0035297E">
        <w:rPr>
          <w:rFonts w:ascii="Times New Roman" w:hAnsi="Times New Roman" w:cs="Times New Roman"/>
          <w:color w:val="000000"/>
        </w:rPr>
        <w:t xml:space="preserve"> Ahmad., and </w:t>
      </w:r>
      <w:r w:rsidR="001F33A6">
        <w:rPr>
          <w:rFonts w:ascii="Times New Roman" w:hAnsi="Times New Roman" w:cs="Times New Roman"/>
          <w:color w:val="000000"/>
        </w:rPr>
        <w:t>L.</w:t>
      </w:r>
      <w:r w:rsidRPr="0035297E">
        <w:rPr>
          <w:rFonts w:ascii="Times New Roman" w:hAnsi="Times New Roman" w:cs="Times New Roman"/>
          <w:color w:val="000000"/>
        </w:rPr>
        <w:t xml:space="preserve">Rasul. 2007. Planting Time effect on grain and quality characteristics of wheat. Pakestan. </w:t>
      </w:r>
      <w:r w:rsidRPr="0035297E">
        <w:rPr>
          <w:rFonts w:ascii="Times New Roman" w:hAnsi="Times New Roman" w:cs="Times New Roman"/>
          <w:i/>
          <w:iCs/>
          <w:color w:val="000000"/>
        </w:rPr>
        <w:t>J. Agri. Sci.</w:t>
      </w:r>
      <w:r w:rsidRPr="0035297E">
        <w:rPr>
          <w:rFonts w:ascii="Times New Roman" w:hAnsi="Times New Roman" w:cs="Times New Roman"/>
          <w:color w:val="000000"/>
        </w:rPr>
        <w:t xml:space="preserve"> Vol. 44(2): 2007. </w:t>
      </w:r>
      <w:bookmarkStart w:id="1" w:name="Pg5"/>
      <w:bookmarkEnd w:id="1"/>
    </w:p>
    <w:p w:rsidR="0035297E" w:rsidRPr="00084B3D" w:rsidRDefault="0035297E" w:rsidP="002000C1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5297E">
        <w:rPr>
          <w:rFonts w:ascii="Times New Roman" w:hAnsi="Times New Roman" w:cs="Times New Roman"/>
          <w:color w:val="000000"/>
        </w:rPr>
        <w:t>Beyene, G. 2006. Gene expression and pliant performance in oryzacystatin-I expressing</w:t>
      </w:r>
      <w:r w:rsidRPr="0035297E">
        <w:rPr>
          <w:rFonts w:ascii="Times New Roman" w:hAnsi="Times New Roman" w:cs="Times New Roman" w:hint="cs"/>
          <w:color w:val="000000"/>
        </w:rPr>
        <w:t>transformed</w:t>
      </w:r>
      <w:r w:rsidRPr="0035297E">
        <w:rPr>
          <w:rFonts w:ascii="Times New Roman" w:hAnsi="Times New Roman" w:cs="Times New Roman"/>
          <w:color w:val="000000"/>
        </w:rPr>
        <w:t xml:space="preserve"> tobacco (nicotiana tabacum L. CVSamsun) plants under abiotic</w:t>
      </w:r>
      <w:r w:rsidRPr="0008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97E">
        <w:rPr>
          <w:rFonts w:ascii="Times New Roman" w:hAnsi="Times New Roman" w:cs="Times New Roman"/>
          <w:color w:val="000000"/>
        </w:rPr>
        <w:t>stress.</w:t>
      </w:r>
      <w:r w:rsidRPr="003C7F22">
        <w:rPr>
          <w:rFonts w:ascii="Times New Roman" w:hAnsi="Times New Roman" w:cs="Times New Roman"/>
          <w:i/>
          <w:iCs/>
          <w:color w:val="000000"/>
        </w:rPr>
        <w:t>University of Pretor</w:t>
      </w:r>
      <w:r w:rsidRPr="0035297E">
        <w:rPr>
          <w:rFonts w:ascii="Times New Roman" w:hAnsi="Times New Roman" w:cs="Times New Roman"/>
          <w:color w:val="000000"/>
        </w:rPr>
        <w:t>.</w:t>
      </w:r>
    </w:p>
    <w:p w:rsidR="0035297E" w:rsidRPr="0035297E" w:rsidRDefault="0035297E" w:rsidP="002000C1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35297E">
        <w:rPr>
          <w:rFonts w:ascii="Times New Roman" w:hAnsi="Times New Roman" w:cs="Times New Roman"/>
          <w:color w:val="000000"/>
        </w:rPr>
        <w:t>Dencic, S.,</w:t>
      </w:r>
      <w:r w:rsidR="001F33A6">
        <w:rPr>
          <w:rFonts w:ascii="Times New Roman" w:hAnsi="Times New Roman" w:cs="Times New Roman"/>
          <w:color w:val="000000"/>
        </w:rPr>
        <w:t xml:space="preserve"> N.</w:t>
      </w:r>
      <w:r w:rsidRPr="0035297E">
        <w:rPr>
          <w:rFonts w:ascii="Times New Roman" w:hAnsi="Times New Roman" w:cs="Times New Roman"/>
          <w:color w:val="000000"/>
        </w:rPr>
        <w:t xml:space="preserve"> Mladenov.,</w:t>
      </w:r>
      <w:r w:rsidR="001F33A6">
        <w:rPr>
          <w:rFonts w:ascii="Times New Roman" w:hAnsi="Times New Roman" w:cs="Times New Roman"/>
          <w:color w:val="000000"/>
        </w:rPr>
        <w:t xml:space="preserve"> B.</w:t>
      </w:r>
      <w:r w:rsidRPr="0035297E">
        <w:rPr>
          <w:rFonts w:ascii="Times New Roman" w:hAnsi="Times New Roman" w:cs="Times New Roman"/>
          <w:color w:val="000000"/>
        </w:rPr>
        <w:t xml:space="preserve"> Kobiljski.2011. Effects of genotype and environment on breadmaking quality in wheat. </w:t>
      </w:r>
      <w:r w:rsidRPr="003C7F22">
        <w:rPr>
          <w:rFonts w:ascii="Times New Roman" w:hAnsi="Times New Roman" w:cs="Times New Roman"/>
          <w:i/>
          <w:iCs/>
          <w:color w:val="000000"/>
        </w:rPr>
        <w:t>International Journal of Plant Production</w:t>
      </w:r>
      <w:r w:rsidRPr="0035297E">
        <w:rPr>
          <w:rFonts w:ascii="Times New Roman" w:hAnsi="Times New Roman" w:cs="Times New Roman"/>
          <w:color w:val="000000"/>
        </w:rPr>
        <w:t>,5 (1)</w:t>
      </w:r>
    </w:p>
    <w:p w:rsidR="0001565F" w:rsidRDefault="0001565F" w:rsidP="00200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398" w:rsidRDefault="00955398" w:rsidP="00200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E65" w:rsidRPr="00453E65" w:rsidRDefault="00453E65" w:rsidP="00453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 w:rsidRPr="00453E65">
        <w:rPr>
          <w:rFonts w:ascii="Times New Roman" w:hAnsi="Times New Roman" w:cs="Times New Roman"/>
          <w:b/>
          <w:bCs/>
          <w:color w:val="000000"/>
        </w:rPr>
        <w:t>Response assessment of some quality traits and grain yield of bread and durum wheat different varieties to different planting dates</w:t>
      </w:r>
    </w:p>
    <w:p w:rsidR="00686773" w:rsidRDefault="00686773" w:rsidP="00686773">
      <w:pPr>
        <w:pStyle w:val="ListParagraph"/>
        <w:tabs>
          <w:tab w:val="left" w:pos="379"/>
        </w:tabs>
        <w:spacing w:after="0" w:line="240" w:lineRule="auto"/>
        <w:ind w:left="-46" w:firstLine="61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86773" w:rsidRDefault="00686773" w:rsidP="00686773">
      <w:pPr>
        <w:pStyle w:val="ListParagraph"/>
        <w:tabs>
          <w:tab w:val="left" w:pos="379"/>
        </w:tabs>
        <w:spacing w:after="0" w:line="240" w:lineRule="auto"/>
        <w:ind w:left="-46" w:firstLine="611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630F7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lastRenderedPageBreak/>
        <w:t>Mahdi Nasiritabrizi</w:t>
      </w:r>
      <w:r w:rsidRPr="000630F7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, Alireza Dadkhah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, Aliakbar Moayedi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, Mohammad Khairkhah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  <w:t>4</w:t>
      </w:r>
    </w:p>
    <w:p w:rsidR="00686773" w:rsidRDefault="00686773" w:rsidP="00686773">
      <w:pPr>
        <w:pStyle w:val="ListParagraph"/>
        <w:tabs>
          <w:tab w:val="left" w:pos="379"/>
        </w:tabs>
        <w:spacing w:after="0" w:line="240" w:lineRule="auto"/>
        <w:ind w:left="-46" w:firstLine="61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1,2,4- Shirvan Higher Education Complex, 3-Agriculture and Natural Resources Research Center of Khorasan Razavi</w:t>
      </w:r>
    </w:p>
    <w:p w:rsidR="00686773" w:rsidRDefault="00686773" w:rsidP="00686773">
      <w:pPr>
        <w:pStyle w:val="ListParagraph"/>
        <w:tabs>
          <w:tab w:val="left" w:pos="379"/>
        </w:tabs>
        <w:spacing w:after="0" w:line="240" w:lineRule="auto"/>
        <w:ind w:left="-46" w:firstLine="61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86773" w:rsidRDefault="00686773" w:rsidP="00955398">
      <w:pPr>
        <w:pStyle w:val="ListParagraph"/>
        <w:tabs>
          <w:tab w:val="left" w:pos="379"/>
        </w:tabs>
        <w:spacing w:after="240" w:line="240" w:lineRule="auto"/>
        <w:ind w:left="-45" w:firstLine="61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E-mail address: nasirimd@yahoo.com</w:t>
      </w:r>
    </w:p>
    <w:p w:rsidR="00955398" w:rsidRPr="0086788F" w:rsidRDefault="00955398" w:rsidP="00955398">
      <w:pPr>
        <w:pStyle w:val="ListParagraph"/>
        <w:tabs>
          <w:tab w:val="left" w:pos="379"/>
        </w:tabs>
        <w:spacing w:after="0" w:line="240" w:lineRule="auto"/>
        <w:ind w:left="-46" w:firstLine="611"/>
        <w:jc w:val="right"/>
        <w:rPr>
          <w:rFonts w:ascii="Times New Roman" w:hAnsi="Times New Roman" w:cs="Times New Roman"/>
          <w:b/>
          <w:bCs/>
          <w:color w:val="000000"/>
          <w:rtl/>
        </w:rPr>
      </w:pPr>
      <w:r w:rsidRPr="0086788F">
        <w:rPr>
          <w:rFonts w:ascii="Times New Roman" w:hAnsi="Times New Roman" w:cs="Times New Roman"/>
          <w:b/>
          <w:bCs/>
          <w:color w:val="000000"/>
        </w:rPr>
        <w:t>Abstact</w:t>
      </w:r>
    </w:p>
    <w:p w:rsidR="0001565F" w:rsidRDefault="00453E65" w:rsidP="00D020E7">
      <w:pPr>
        <w:bidi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aim of the present study was to achieve</w:t>
      </w:r>
      <w:r w:rsidR="005D13F3">
        <w:rPr>
          <w:rFonts w:ascii="Times New Roman" w:hAnsi="Times New Roman" w:cs="Times New Roman"/>
          <w:color w:val="000000"/>
          <w:sz w:val="20"/>
          <w:szCs w:val="20"/>
        </w:rPr>
        <w:t xml:space="preserve"> maximum grain yield and suitable quality charactrestics of </w:t>
      </w:r>
      <w:r w:rsidR="00686FC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D13F3">
        <w:rPr>
          <w:rFonts w:ascii="Times New Roman" w:hAnsi="Times New Roman" w:cs="Times New Roman"/>
          <w:color w:val="000000"/>
          <w:sz w:val="20"/>
          <w:szCs w:val="20"/>
        </w:rPr>
        <w:t xml:space="preserve"> bread and durum wheat different varieties in delay</w:t>
      </w:r>
      <w:r w:rsidR="009553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13F3">
        <w:rPr>
          <w:rFonts w:ascii="Times New Roman" w:hAnsi="Times New Roman" w:cs="Times New Roman"/>
          <w:color w:val="000000"/>
          <w:sz w:val="20"/>
          <w:szCs w:val="20"/>
        </w:rPr>
        <w:t>and optimum sowing dates. Therefore,</w:t>
      </w:r>
      <w:r w:rsidR="005D13F3" w:rsidRPr="005D1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13F3" w:rsidRPr="0064686D">
        <w:rPr>
          <w:rFonts w:ascii="Times New Roman" w:hAnsi="Times New Roman" w:cs="Times New Roman"/>
          <w:color w:val="000000"/>
          <w:sz w:val="20"/>
          <w:szCs w:val="20"/>
        </w:rPr>
        <w:t xml:space="preserve">the experiment was conducted in split-splots in randomized block complete block design with three replication in Agricultural and Natural Resources  Research Center of Razavi Khorasan located in city of Mashhad in crop year 1391-1392. Main factor were consisted of five sowing dates (First </w:t>
      </w:r>
      <w:r w:rsidR="00D020E7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5D13F3" w:rsidRPr="0064686D">
        <w:rPr>
          <w:rFonts w:ascii="Times New Roman" w:hAnsi="Times New Roman" w:cs="Times New Roman"/>
          <w:color w:val="000000"/>
          <w:sz w:val="20"/>
          <w:szCs w:val="20"/>
        </w:rPr>
        <w:t>ctobr, Fifteenth December, First March, Tenth March, Twentieth March) and as subfactor consisted of bread wheat ( Bahar, Pishgam, Pishtaz, Mihan, Falat and Karim) and two durum wheat (Dena and Dehdasht).  According to the analysis</w:t>
      </w:r>
      <w:r w:rsidR="00495E0F">
        <w:rPr>
          <w:rFonts w:ascii="Times New Roman" w:hAnsi="Times New Roman" w:cs="Times New Roman"/>
          <w:color w:val="000000"/>
          <w:sz w:val="20"/>
          <w:szCs w:val="20"/>
        </w:rPr>
        <w:t xml:space="preserve"> of variences</w:t>
      </w:r>
      <w:r w:rsidR="005D13F3" w:rsidRPr="0064686D">
        <w:rPr>
          <w:rFonts w:ascii="Times New Roman" w:hAnsi="Times New Roman" w:cs="Times New Roman"/>
          <w:color w:val="000000"/>
          <w:sz w:val="20"/>
          <w:szCs w:val="20"/>
        </w:rPr>
        <w:t>, was significant the effect of sowing date and cultivar and their interaction on grain yield</w:t>
      </w:r>
      <w:r w:rsidR="00495E0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495E0F">
        <w:rPr>
          <w:rFonts w:ascii="Times New Roman" w:hAnsi="Times New Roman" w:cs="Times New Roman"/>
          <w:color w:val="000000"/>
          <w:sz w:val="20"/>
          <w:szCs w:val="20"/>
        </w:rPr>
        <w:t xml:space="preserve">luten index and the percentage of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495E0F">
        <w:rPr>
          <w:rFonts w:ascii="Times New Roman" w:hAnsi="Times New Roman" w:cs="Times New Roman"/>
          <w:color w:val="000000"/>
          <w:sz w:val="20"/>
          <w:szCs w:val="20"/>
        </w:rPr>
        <w:t>rotein.</w:t>
      </w:r>
      <w:r w:rsidR="006A4AF1">
        <w:rPr>
          <w:rFonts w:ascii="Times New Roman" w:hAnsi="Times New Roman" w:cs="Times New Roman"/>
          <w:color w:val="000000"/>
          <w:sz w:val="20"/>
          <w:szCs w:val="20"/>
        </w:rPr>
        <w:t xml:space="preserve"> Grain yield decreased with delay in planting but had increasing trend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6A4AF1">
        <w:rPr>
          <w:rFonts w:ascii="Times New Roman" w:hAnsi="Times New Roman" w:cs="Times New Roman"/>
          <w:color w:val="000000"/>
          <w:sz w:val="20"/>
          <w:szCs w:val="20"/>
        </w:rPr>
        <w:t xml:space="preserve">luten index and percentage of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6A4AF1">
        <w:rPr>
          <w:rFonts w:ascii="Times New Roman" w:hAnsi="Times New Roman" w:cs="Times New Roman"/>
          <w:color w:val="000000"/>
          <w:sz w:val="20"/>
          <w:szCs w:val="20"/>
        </w:rPr>
        <w:t>rotein</w:t>
      </w:r>
      <w:r w:rsidR="007419D8">
        <w:rPr>
          <w:rFonts w:ascii="Times New Roman" w:hAnsi="Times New Roman" w:cs="Times New Roman"/>
          <w:color w:val="000000"/>
          <w:sz w:val="20"/>
          <w:szCs w:val="20"/>
        </w:rPr>
        <w:t xml:space="preserve">. At the different sowing dates, </w:t>
      </w:r>
      <w:r w:rsidR="007419D8" w:rsidRPr="0064686D">
        <w:rPr>
          <w:rFonts w:ascii="Times New Roman" w:hAnsi="Times New Roman" w:cs="Times New Roman"/>
          <w:color w:val="000000"/>
          <w:sz w:val="20"/>
          <w:szCs w:val="20"/>
        </w:rPr>
        <w:t>Dehdasht wheat varieties with an average yield of 4</w:t>
      </w:r>
      <w:r w:rsidR="007419D8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419D8" w:rsidRPr="0064686D">
        <w:rPr>
          <w:rFonts w:ascii="Times New Roman" w:hAnsi="Times New Roman" w:cs="Times New Roman"/>
          <w:color w:val="000000"/>
          <w:sz w:val="20"/>
          <w:szCs w:val="20"/>
        </w:rPr>
        <w:t>4 tons per hectare and varieties of (Pishtaz, Falat, Karim and Dena) with an average yield of 4</w:t>
      </w:r>
      <w:r w:rsidR="007419D8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419D8" w:rsidRPr="0064686D">
        <w:rPr>
          <w:rFonts w:ascii="Times New Roman" w:hAnsi="Times New Roman" w:cs="Times New Roman"/>
          <w:color w:val="000000"/>
          <w:sz w:val="20"/>
          <w:szCs w:val="20"/>
        </w:rPr>
        <w:t>3 tons per hectare</w:t>
      </w:r>
      <w:r w:rsidR="007419D8">
        <w:rPr>
          <w:rFonts w:ascii="Times New Roman" w:hAnsi="Times New Roman" w:cs="Times New Roman"/>
          <w:color w:val="000000"/>
          <w:sz w:val="20"/>
          <w:szCs w:val="20"/>
        </w:rPr>
        <w:t xml:space="preserve"> had the highest grain yield than other varieties. Durum </w:t>
      </w:r>
      <w:r w:rsidR="0050718D">
        <w:rPr>
          <w:rFonts w:ascii="Times New Roman" w:hAnsi="Times New Roman" w:cs="Times New Roman"/>
          <w:color w:val="000000"/>
          <w:sz w:val="20"/>
          <w:szCs w:val="20"/>
        </w:rPr>
        <w:t xml:space="preserve">Dehdasht variety with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13/38</w:t>
      </w:r>
      <w:r w:rsidR="0050718D">
        <w:rPr>
          <w:rFonts w:ascii="Times New Roman" w:hAnsi="Times New Roman" w:cs="Times New Roman"/>
          <w:color w:val="000000"/>
          <w:sz w:val="20"/>
          <w:szCs w:val="20"/>
        </w:rPr>
        <w:t xml:space="preserve"> per cent and Falat variety with 90 per cent had the highest average percentage of 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50718D">
        <w:rPr>
          <w:rFonts w:ascii="Times New Roman" w:hAnsi="Times New Roman" w:cs="Times New Roman"/>
          <w:color w:val="000000"/>
          <w:sz w:val="20"/>
          <w:szCs w:val="20"/>
        </w:rPr>
        <w:t xml:space="preserve">rotein and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50718D">
        <w:rPr>
          <w:rFonts w:ascii="Times New Roman" w:hAnsi="Times New Roman" w:cs="Times New Roman"/>
          <w:color w:val="000000"/>
          <w:sz w:val="20"/>
          <w:szCs w:val="20"/>
        </w:rPr>
        <w:t>luten index respectivley</w:t>
      </w:r>
      <w:r w:rsidR="00AB309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0718D">
        <w:rPr>
          <w:rFonts w:ascii="Times New Roman" w:hAnsi="Times New Roman" w:cs="Times New Roman"/>
          <w:color w:val="000000"/>
          <w:sz w:val="20"/>
          <w:szCs w:val="20"/>
        </w:rPr>
        <w:t xml:space="preserve">Pishtaz and Karim varieties had suitable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8F01FB">
        <w:rPr>
          <w:rFonts w:ascii="Times New Roman" w:hAnsi="Times New Roman" w:cs="Times New Roman"/>
          <w:color w:val="000000"/>
          <w:sz w:val="20"/>
          <w:szCs w:val="20"/>
        </w:rPr>
        <w:t>luten index and</w:t>
      </w:r>
      <w:r w:rsidR="009553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01FB">
        <w:rPr>
          <w:rFonts w:ascii="Times New Roman" w:hAnsi="Times New Roman" w:cs="Times New Roman"/>
          <w:color w:val="000000"/>
          <w:sz w:val="20"/>
          <w:szCs w:val="20"/>
        </w:rPr>
        <w:t xml:space="preserve"> percentage of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F01FB">
        <w:rPr>
          <w:rFonts w:ascii="Times New Roman" w:hAnsi="Times New Roman" w:cs="Times New Roman"/>
          <w:color w:val="000000"/>
          <w:sz w:val="20"/>
          <w:szCs w:val="20"/>
        </w:rPr>
        <w:t xml:space="preserve">rotein and dena variety placed with 13/14 </w:t>
      </w:r>
      <w:r w:rsidR="004E789A">
        <w:rPr>
          <w:rFonts w:ascii="Times New Roman" w:hAnsi="Times New Roman" w:cs="Times New Roman"/>
          <w:color w:val="000000"/>
          <w:sz w:val="20"/>
          <w:szCs w:val="20"/>
        </w:rPr>
        <w:t xml:space="preserve">percentage of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4E789A">
        <w:rPr>
          <w:rFonts w:ascii="Times New Roman" w:hAnsi="Times New Roman" w:cs="Times New Roman"/>
          <w:color w:val="000000"/>
          <w:sz w:val="20"/>
          <w:szCs w:val="20"/>
        </w:rPr>
        <w:t xml:space="preserve">rotein after Dehdasht variety. Although there was no significant difference between the grain yield of durum and bread wheat but was lower </w:t>
      </w:r>
      <w:r w:rsidR="004C5736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4E789A">
        <w:rPr>
          <w:rFonts w:ascii="Times New Roman" w:hAnsi="Times New Roman" w:cs="Times New Roman"/>
          <w:color w:val="000000"/>
          <w:sz w:val="20"/>
          <w:szCs w:val="20"/>
        </w:rPr>
        <w:t>luten index of durum vari</w:t>
      </w:r>
      <w:r w:rsidR="00D232E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4E789A">
        <w:rPr>
          <w:rFonts w:ascii="Times New Roman" w:hAnsi="Times New Roman" w:cs="Times New Roman"/>
          <w:color w:val="000000"/>
          <w:sz w:val="20"/>
          <w:szCs w:val="20"/>
        </w:rPr>
        <w:t>ties in dela</w:t>
      </w:r>
      <w:r w:rsidR="00955398">
        <w:rPr>
          <w:rFonts w:ascii="Times New Roman" w:hAnsi="Times New Roman" w:cs="Times New Roman"/>
          <w:color w:val="000000"/>
          <w:sz w:val="20"/>
          <w:szCs w:val="20"/>
        </w:rPr>
        <w:t>y planting dates.</w:t>
      </w:r>
    </w:p>
    <w:p w:rsidR="00955398" w:rsidRPr="00453E65" w:rsidRDefault="00955398" w:rsidP="00955398">
      <w:pPr>
        <w:bidi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rtl/>
        </w:rPr>
      </w:pPr>
    </w:p>
    <w:p w:rsidR="00955398" w:rsidRPr="00820837" w:rsidRDefault="00955398" w:rsidP="00955398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47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Key word: </w:t>
      </w:r>
      <w:r w:rsidRPr="00820837">
        <w:rPr>
          <w:rFonts w:ascii="Times New Roman" w:hAnsi="Times New Roman" w:cs="Times New Roman"/>
          <w:color w:val="000000"/>
          <w:sz w:val="20"/>
          <w:szCs w:val="20"/>
        </w:rPr>
        <w:t>Sowing date, Quality traits, Yield, Wheat</w:t>
      </w:r>
    </w:p>
    <w:p w:rsidR="0001565F" w:rsidRPr="00BC47CC" w:rsidRDefault="0001565F" w:rsidP="00955398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rtl/>
        </w:rPr>
      </w:pPr>
    </w:p>
    <w:sectPr w:rsidR="0001565F" w:rsidRPr="00BC47CC" w:rsidSect="006A3E6A">
      <w:headerReference w:type="default" r:id="rId14"/>
      <w:pgSz w:w="12240" w:h="15840"/>
      <w:pgMar w:top="1985" w:right="1985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45" w:rsidRDefault="00E93645" w:rsidP="00323156">
      <w:pPr>
        <w:spacing w:after="0" w:line="240" w:lineRule="auto"/>
      </w:pPr>
      <w:r>
        <w:separator/>
      </w:r>
    </w:p>
  </w:endnote>
  <w:endnote w:type="continuationSeparator" w:id="0">
    <w:p w:rsidR="00E93645" w:rsidRDefault="00E93645" w:rsidP="0032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45" w:rsidRDefault="00E93645" w:rsidP="00323156">
      <w:pPr>
        <w:spacing w:after="0" w:line="240" w:lineRule="auto"/>
      </w:pPr>
      <w:r>
        <w:separator/>
      </w:r>
    </w:p>
  </w:footnote>
  <w:footnote w:type="continuationSeparator" w:id="0">
    <w:p w:rsidR="00E93645" w:rsidRDefault="00E93645" w:rsidP="0032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56" w:rsidRDefault="00323156">
    <w:pPr>
      <w:pStyle w:val="Header"/>
    </w:pPr>
    <w:r>
      <w:rPr>
        <w:noProof/>
      </w:rPr>
      <w:drawing>
        <wp:inline distT="0" distB="0" distL="0" distR="0">
          <wp:extent cx="5610225" cy="10858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D6C"/>
    <w:rsid w:val="000000E1"/>
    <w:rsid w:val="00000B40"/>
    <w:rsid w:val="00001BCB"/>
    <w:rsid w:val="00003305"/>
    <w:rsid w:val="00003B83"/>
    <w:rsid w:val="00003BB0"/>
    <w:rsid w:val="00004DB5"/>
    <w:rsid w:val="0000597E"/>
    <w:rsid w:val="0000757D"/>
    <w:rsid w:val="00011F1E"/>
    <w:rsid w:val="000149C6"/>
    <w:rsid w:val="00014EF8"/>
    <w:rsid w:val="0001565F"/>
    <w:rsid w:val="00017342"/>
    <w:rsid w:val="00017926"/>
    <w:rsid w:val="00020A19"/>
    <w:rsid w:val="000225C7"/>
    <w:rsid w:val="00022A55"/>
    <w:rsid w:val="00022E82"/>
    <w:rsid w:val="00023557"/>
    <w:rsid w:val="0002649A"/>
    <w:rsid w:val="000269C8"/>
    <w:rsid w:val="00030698"/>
    <w:rsid w:val="00030B2A"/>
    <w:rsid w:val="000314EA"/>
    <w:rsid w:val="000326DB"/>
    <w:rsid w:val="00032EB5"/>
    <w:rsid w:val="00033170"/>
    <w:rsid w:val="00033A37"/>
    <w:rsid w:val="0003412F"/>
    <w:rsid w:val="00034437"/>
    <w:rsid w:val="00034B95"/>
    <w:rsid w:val="0003524F"/>
    <w:rsid w:val="00035314"/>
    <w:rsid w:val="00035796"/>
    <w:rsid w:val="00037209"/>
    <w:rsid w:val="00037892"/>
    <w:rsid w:val="00040182"/>
    <w:rsid w:val="00042F0F"/>
    <w:rsid w:val="00043CF1"/>
    <w:rsid w:val="0004431C"/>
    <w:rsid w:val="00045841"/>
    <w:rsid w:val="0004656E"/>
    <w:rsid w:val="000467BE"/>
    <w:rsid w:val="000505D1"/>
    <w:rsid w:val="000544E8"/>
    <w:rsid w:val="00054E59"/>
    <w:rsid w:val="0005524B"/>
    <w:rsid w:val="00055E2A"/>
    <w:rsid w:val="000569D6"/>
    <w:rsid w:val="00057402"/>
    <w:rsid w:val="00060577"/>
    <w:rsid w:val="00062C1B"/>
    <w:rsid w:val="000630F7"/>
    <w:rsid w:val="00063643"/>
    <w:rsid w:val="00063763"/>
    <w:rsid w:val="00063975"/>
    <w:rsid w:val="00064766"/>
    <w:rsid w:val="000656EE"/>
    <w:rsid w:val="00066E59"/>
    <w:rsid w:val="000670D7"/>
    <w:rsid w:val="000676EF"/>
    <w:rsid w:val="000700BF"/>
    <w:rsid w:val="000709B5"/>
    <w:rsid w:val="000771E6"/>
    <w:rsid w:val="000774F6"/>
    <w:rsid w:val="000807C8"/>
    <w:rsid w:val="000814F9"/>
    <w:rsid w:val="00082CD0"/>
    <w:rsid w:val="00083075"/>
    <w:rsid w:val="00083E61"/>
    <w:rsid w:val="000842EC"/>
    <w:rsid w:val="000844D8"/>
    <w:rsid w:val="0008517D"/>
    <w:rsid w:val="0008527D"/>
    <w:rsid w:val="00085D9B"/>
    <w:rsid w:val="00087238"/>
    <w:rsid w:val="000906B8"/>
    <w:rsid w:val="000912AE"/>
    <w:rsid w:val="000938CA"/>
    <w:rsid w:val="00093B5D"/>
    <w:rsid w:val="000940DB"/>
    <w:rsid w:val="00096214"/>
    <w:rsid w:val="000963F6"/>
    <w:rsid w:val="000A169F"/>
    <w:rsid w:val="000A275C"/>
    <w:rsid w:val="000A2DEF"/>
    <w:rsid w:val="000A377E"/>
    <w:rsid w:val="000A4EAB"/>
    <w:rsid w:val="000A51E1"/>
    <w:rsid w:val="000A64FF"/>
    <w:rsid w:val="000B029F"/>
    <w:rsid w:val="000B1B22"/>
    <w:rsid w:val="000B2270"/>
    <w:rsid w:val="000B389D"/>
    <w:rsid w:val="000B4B7F"/>
    <w:rsid w:val="000B4E7B"/>
    <w:rsid w:val="000B5AA8"/>
    <w:rsid w:val="000B5AED"/>
    <w:rsid w:val="000B6F50"/>
    <w:rsid w:val="000B7058"/>
    <w:rsid w:val="000C06BF"/>
    <w:rsid w:val="000C0A7E"/>
    <w:rsid w:val="000C15E8"/>
    <w:rsid w:val="000C2B5A"/>
    <w:rsid w:val="000C2F74"/>
    <w:rsid w:val="000C4799"/>
    <w:rsid w:val="000C601A"/>
    <w:rsid w:val="000C744D"/>
    <w:rsid w:val="000C7A0C"/>
    <w:rsid w:val="000D0243"/>
    <w:rsid w:val="000D0305"/>
    <w:rsid w:val="000D0BB4"/>
    <w:rsid w:val="000D1C14"/>
    <w:rsid w:val="000D66C2"/>
    <w:rsid w:val="000D6C08"/>
    <w:rsid w:val="000D73F3"/>
    <w:rsid w:val="000D7710"/>
    <w:rsid w:val="000D7AFC"/>
    <w:rsid w:val="000E0618"/>
    <w:rsid w:val="000E0928"/>
    <w:rsid w:val="000E0DC8"/>
    <w:rsid w:val="000E19A4"/>
    <w:rsid w:val="000E271C"/>
    <w:rsid w:val="000E540A"/>
    <w:rsid w:val="000E713E"/>
    <w:rsid w:val="000E7C94"/>
    <w:rsid w:val="000E7EB2"/>
    <w:rsid w:val="000F2FF2"/>
    <w:rsid w:val="000F30BD"/>
    <w:rsid w:val="000F50ED"/>
    <w:rsid w:val="000F51DB"/>
    <w:rsid w:val="000F53D7"/>
    <w:rsid w:val="000F6988"/>
    <w:rsid w:val="000F7842"/>
    <w:rsid w:val="000F7BBF"/>
    <w:rsid w:val="001017FF"/>
    <w:rsid w:val="00101C3A"/>
    <w:rsid w:val="001020B2"/>
    <w:rsid w:val="00102763"/>
    <w:rsid w:val="00102A7F"/>
    <w:rsid w:val="00103305"/>
    <w:rsid w:val="00104957"/>
    <w:rsid w:val="00104A50"/>
    <w:rsid w:val="00104BB4"/>
    <w:rsid w:val="001062E8"/>
    <w:rsid w:val="001071FC"/>
    <w:rsid w:val="001117EA"/>
    <w:rsid w:val="00113FF3"/>
    <w:rsid w:val="001156C7"/>
    <w:rsid w:val="001162BE"/>
    <w:rsid w:val="00116DA7"/>
    <w:rsid w:val="00117742"/>
    <w:rsid w:val="00120120"/>
    <w:rsid w:val="00121597"/>
    <w:rsid w:val="00121D04"/>
    <w:rsid w:val="00122810"/>
    <w:rsid w:val="00123662"/>
    <w:rsid w:val="00123CCC"/>
    <w:rsid w:val="001248C8"/>
    <w:rsid w:val="001255E1"/>
    <w:rsid w:val="00126A64"/>
    <w:rsid w:val="00126D7B"/>
    <w:rsid w:val="001271A2"/>
    <w:rsid w:val="001315F8"/>
    <w:rsid w:val="0013173A"/>
    <w:rsid w:val="0013197D"/>
    <w:rsid w:val="00132C16"/>
    <w:rsid w:val="001345B2"/>
    <w:rsid w:val="00135406"/>
    <w:rsid w:val="00135EFF"/>
    <w:rsid w:val="00140096"/>
    <w:rsid w:val="00140417"/>
    <w:rsid w:val="00140CF0"/>
    <w:rsid w:val="00143719"/>
    <w:rsid w:val="001437F9"/>
    <w:rsid w:val="00144254"/>
    <w:rsid w:val="0015017E"/>
    <w:rsid w:val="00151378"/>
    <w:rsid w:val="00153FB9"/>
    <w:rsid w:val="001541C6"/>
    <w:rsid w:val="00154C57"/>
    <w:rsid w:val="0015667A"/>
    <w:rsid w:val="00163DAD"/>
    <w:rsid w:val="00166459"/>
    <w:rsid w:val="00166DD0"/>
    <w:rsid w:val="00167BE0"/>
    <w:rsid w:val="0017030F"/>
    <w:rsid w:val="001718E9"/>
    <w:rsid w:val="001731A0"/>
    <w:rsid w:val="00174254"/>
    <w:rsid w:val="00174A34"/>
    <w:rsid w:val="00174DB1"/>
    <w:rsid w:val="001751CB"/>
    <w:rsid w:val="00175A13"/>
    <w:rsid w:val="00176431"/>
    <w:rsid w:val="001765D5"/>
    <w:rsid w:val="00176641"/>
    <w:rsid w:val="001778D3"/>
    <w:rsid w:val="00180BD3"/>
    <w:rsid w:val="001811D7"/>
    <w:rsid w:val="00187D18"/>
    <w:rsid w:val="00187F4B"/>
    <w:rsid w:val="00193E6A"/>
    <w:rsid w:val="00197421"/>
    <w:rsid w:val="001A0171"/>
    <w:rsid w:val="001A0D1A"/>
    <w:rsid w:val="001A28B5"/>
    <w:rsid w:val="001A3939"/>
    <w:rsid w:val="001A3B85"/>
    <w:rsid w:val="001A4E0C"/>
    <w:rsid w:val="001A51B4"/>
    <w:rsid w:val="001A59C5"/>
    <w:rsid w:val="001A609C"/>
    <w:rsid w:val="001A70B8"/>
    <w:rsid w:val="001A779A"/>
    <w:rsid w:val="001B0978"/>
    <w:rsid w:val="001B1EC8"/>
    <w:rsid w:val="001B1FBD"/>
    <w:rsid w:val="001B5847"/>
    <w:rsid w:val="001B5E18"/>
    <w:rsid w:val="001B680E"/>
    <w:rsid w:val="001B6C7A"/>
    <w:rsid w:val="001C012D"/>
    <w:rsid w:val="001C0756"/>
    <w:rsid w:val="001C144B"/>
    <w:rsid w:val="001C4261"/>
    <w:rsid w:val="001C4512"/>
    <w:rsid w:val="001C4B33"/>
    <w:rsid w:val="001C5B6C"/>
    <w:rsid w:val="001C71EB"/>
    <w:rsid w:val="001D10A6"/>
    <w:rsid w:val="001D1A51"/>
    <w:rsid w:val="001D26A8"/>
    <w:rsid w:val="001D2B39"/>
    <w:rsid w:val="001D2C82"/>
    <w:rsid w:val="001D4D8D"/>
    <w:rsid w:val="001D528E"/>
    <w:rsid w:val="001D5375"/>
    <w:rsid w:val="001D5416"/>
    <w:rsid w:val="001D5DC6"/>
    <w:rsid w:val="001D6BD4"/>
    <w:rsid w:val="001E0359"/>
    <w:rsid w:val="001E0AE7"/>
    <w:rsid w:val="001E2290"/>
    <w:rsid w:val="001E39FC"/>
    <w:rsid w:val="001E45C0"/>
    <w:rsid w:val="001E4683"/>
    <w:rsid w:val="001E4CE9"/>
    <w:rsid w:val="001E4F2C"/>
    <w:rsid w:val="001E65FE"/>
    <w:rsid w:val="001E7B1E"/>
    <w:rsid w:val="001E7F95"/>
    <w:rsid w:val="001F0E72"/>
    <w:rsid w:val="001F10BD"/>
    <w:rsid w:val="001F17C2"/>
    <w:rsid w:val="001F1BBD"/>
    <w:rsid w:val="001F1FE7"/>
    <w:rsid w:val="001F2228"/>
    <w:rsid w:val="001F2AB4"/>
    <w:rsid w:val="001F33A6"/>
    <w:rsid w:val="001F34EE"/>
    <w:rsid w:val="001F355E"/>
    <w:rsid w:val="001F429B"/>
    <w:rsid w:val="001F45A2"/>
    <w:rsid w:val="001F52A8"/>
    <w:rsid w:val="001F6A81"/>
    <w:rsid w:val="001F7028"/>
    <w:rsid w:val="001F7F30"/>
    <w:rsid w:val="002000C1"/>
    <w:rsid w:val="00200C59"/>
    <w:rsid w:val="00201E4C"/>
    <w:rsid w:val="002024CD"/>
    <w:rsid w:val="002026EE"/>
    <w:rsid w:val="0020297C"/>
    <w:rsid w:val="00203041"/>
    <w:rsid w:val="00205363"/>
    <w:rsid w:val="00206649"/>
    <w:rsid w:val="00207353"/>
    <w:rsid w:val="002076FC"/>
    <w:rsid w:val="00207B1B"/>
    <w:rsid w:val="00207EFC"/>
    <w:rsid w:val="00210717"/>
    <w:rsid w:val="00211030"/>
    <w:rsid w:val="00211C67"/>
    <w:rsid w:val="00212BF1"/>
    <w:rsid w:val="0021378D"/>
    <w:rsid w:val="00215C67"/>
    <w:rsid w:val="00215CB0"/>
    <w:rsid w:val="00215DCF"/>
    <w:rsid w:val="0021626F"/>
    <w:rsid w:val="00216C7B"/>
    <w:rsid w:val="00220B0B"/>
    <w:rsid w:val="00222F2B"/>
    <w:rsid w:val="00224713"/>
    <w:rsid w:val="00224FF3"/>
    <w:rsid w:val="0022596E"/>
    <w:rsid w:val="002267C0"/>
    <w:rsid w:val="0022785C"/>
    <w:rsid w:val="00233B4E"/>
    <w:rsid w:val="00237D40"/>
    <w:rsid w:val="002430A4"/>
    <w:rsid w:val="002434FF"/>
    <w:rsid w:val="002439B3"/>
    <w:rsid w:val="002444D7"/>
    <w:rsid w:val="00244E43"/>
    <w:rsid w:val="00246BDE"/>
    <w:rsid w:val="00246F20"/>
    <w:rsid w:val="0024781C"/>
    <w:rsid w:val="0025331B"/>
    <w:rsid w:val="00253324"/>
    <w:rsid w:val="00254447"/>
    <w:rsid w:val="002544AD"/>
    <w:rsid w:val="00257C54"/>
    <w:rsid w:val="002620AD"/>
    <w:rsid w:val="00262650"/>
    <w:rsid w:val="0026269B"/>
    <w:rsid w:val="002639AC"/>
    <w:rsid w:val="00263BEB"/>
    <w:rsid w:val="00264D6A"/>
    <w:rsid w:val="00266B50"/>
    <w:rsid w:val="00267585"/>
    <w:rsid w:val="00267B9D"/>
    <w:rsid w:val="00270543"/>
    <w:rsid w:val="00271F26"/>
    <w:rsid w:val="0027227C"/>
    <w:rsid w:val="002726DF"/>
    <w:rsid w:val="00273F2B"/>
    <w:rsid w:val="002756A0"/>
    <w:rsid w:val="00280122"/>
    <w:rsid w:val="0028174F"/>
    <w:rsid w:val="00281DBB"/>
    <w:rsid w:val="00282419"/>
    <w:rsid w:val="002826C4"/>
    <w:rsid w:val="00283D84"/>
    <w:rsid w:val="0028416B"/>
    <w:rsid w:val="002849E3"/>
    <w:rsid w:val="00284CD9"/>
    <w:rsid w:val="00285720"/>
    <w:rsid w:val="00285A77"/>
    <w:rsid w:val="00287265"/>
    <w:rsid w:val="002916CA"/>
    <w:rsid w:val="00291967"/>
    <w:rsid w:val="00292367"/>
    <w:rsid w:val="00292D24"/>
    <w:rsid w:val="00295C60"/>
    <w:rsid w:val="00296701"/>
    <w:rsid w:val="00296A8C"/>
    <w:rsid w:val="0029712E"/>
    <w:rsid w:val="002A1B30"/>
    <w:rsid w:val="002A3CCF"/>
    <w:rsid w:val="002A5976"/>
    <w:rsid w:val="002A6335"/>
    <w:rsid w:val="002A7476"/>
    <w:rsid w:val="002A7837"/>
    <w:rsid w:val="002A7941"/>
    <w:rsid w:val="002B0965"/>
    <w:rsid w:val="002B21EB"/>
    <w:rsid w:val="002B23DC"/>
    <w:rsid w:val="002B2A4B"/>
    <w:rsid w:val="002B2A66"/>
    <w:rsid w:val="002B2EFB"/>
    <w:rsid w:val="002B3268"/>
    <w:rsid w:val="002B3EE4"/>
    <w:rsid w:val="002B5218"/>
    <w:rsid w:val="002B5706"/>
    <w:rsid w:val="002B6B55"/>
    <w:rsid w:val="002C384A"/>
    <w:rsid w:val="002C446D"/>
    <w:rsid w:val="002C5891"/>
    <w:rsid w:val="002C59BC"/>
    <w:rsid w:val="002C5DDD"/>
    <w:rsid w:val="002C76D6"/>
    <w:rsid w:val="002C7F51"/>
    <w:rsid w:val="002D018D"/>
    <w:rsid w:val="002D0C7C"/>
    <w:rsid w:val="002D1353"/>
    <w:rsid w:val="002D150F"/>
    <w:rsid w:val="002D3800"/>
    <w:rsid w:val="002D3D0F"/>
    <w:rsid w:val="002D46D1"/>
    <w:rsid w:val="002D797D"/>
    <w:rsid w:val="002E1831"/>
    <w:rsid w:val="002E28D8"/>
    <w:rsid w:val="002E368E"/>
    <w:rsid w:val="002E3849"/>
    <w:rsid w:val="002E3A6A"/>
    <w:rsid w:val="002E4998"/>
    <w:rsid w:val="002E5F50"/>
    <w:rsid w:val="002E6138"/>
    <w:rsid w:val="002F0BF9"/>
    <w:rsid w:val="002F0DB0"/>
    <w:rsid w:val="002F3160"/>
    <w:rsid w:val="002F36F6"/>
    <w:rsid w:val="002F3F31"/>
    <w:rsid w:val="002F3F4C"/>
    <w:rsid w:val="002F5DDB"/>
    <w:rsid w:val="00303261"/>
    <w:rsid w:val="0030409C"/>
    <w:rsid w:val="00304A05"/>
    <w:rsid w:val="003050DF"/>
    <w:rsid w:val="00306B13"/>
    <w:rsid w:val="00306E42"/>
    <w:rsid w:val="00307388"/>
    <w:rsid w:val="00312358"/>
    <w:rsid w:val="00314E10"/>
    <w:rsid w:val="00315FE5"/>
    <w:rsid w:val="00316363"/>
    <w:rsid w:val="00317065"/>
    <w:rsid w:val="003225AB"/>
    <w:rsid w:val="00323156"/>
    <w:rsid w:val="0032467C"/>
    <w:rsid w:val="00324E3F"/>
    <w:rsid w:val="00325536"/>
    <w:rsid w:val="003262F8"/>
    <w:rsid w:val="00327727"/>
    <w:rsid w:val="00327E9F"/>
    <w:rsid w:val="00330D75"/>
    <w:rsid w:val="00331714"/>
    <w:rsid w:val="00331F6A"/>
    <w:rsid w:val="00333B0E"/>
    <w:rsid w:val="00333FAC"/>
    <w:rsid w:val="00335177"/>
    <w:rsid w:val="0033549B"/>
    <w:rsid w:val="00335548"/>
    <w:rsid w:val="00335808"/>
    <w:rsid w:val="00336949"/>
    <w:rsid w:val="003375AB"/>
    <w:rsid w:val="00337D96"/>
    <w:rsid w:val="00342C36"/>
    <w:rsid w:val="003441CD"/>
    <w:rsid w:val="00344A6C"/>
    <w:rsid w:val="00344EDC"/>
    <w:rsid w:val="00345DA2"/>
    <w:rsid w:val="003511FF"/>
    <w:rsid w:val="00351B51"/>
    <w:rsid w:val="0035223F"/>
    <w:rsid w:val="0035297E"/>
    <w:rsid w:val="00352D73"/>
    <w:rsid w:val="00353979"/>
    <w:rsid w:val="003540D5"/>
    <w:rsid w:val="003552E5"/>
    <w:rsid w:val="00355B3F"/>
    <w:rsid w:val="003565C0"/>
    <w:rsid w:val="00356F57"/>
    <w:rsid w:val="00357D9F"/>
    <w:rsid w:val="0036133A"/>
    <w:rsid w:val="00361AA4"/>
    <w:rsid w:val="00361F31"/>
    <w:rsid w:val="00363273"/>
    <w:rsid w:val="00365022"/>
    <w:rsid w:val="00366122"/>
    <w:rsid w:val="003661E7"/>
    <w:rsid w:val="00367659"/>
    <w:rsid w:val="00370610"/>
    <w:rsid w:val="0037064B"/>
    <w:rsid w:val="003728F7"/>
    <w:rsid w:val="00373352"/>
    <w:rsid w:val="00373D0B"/>
    <w:rsid w:val="00374226"/>
    <w:rsid w:val="003744CA"/>
    <w:rsid w:val="003756E6"/>
    <w:rsid w:val="003756E8"/>
    <w:rsid w:val="00375A86"/>
    <w:rsid w:val="00376EE1"/>
    <w:rsid w:val="00380584"/>
    <w:rsid w:val="00382351"/>
    <w:rsid w:val="00384325"/>
    <w:rsid w:val="00384A1A"/>
    <w:rsid w:val="0038609F"/>
    <w:rsid w:val="0038689F"/>
    <w:rsid w:val="00386B09"/>
    <w:rsid w:val="003877CE"/>
    <w:rsid w:val="00390101"/>
    <w:rsid w:val="00390974"/>
    <w:rsid w:val="0039208F"/>
    <w:rsid w:val="003922E8"/>
    <w:rsid w:val="00392F14"/>
    <w:rsid w:val="00393FE1"/>
    <w:rsid w:val="003952EC"/>
    <w:rsid w:val="00395CB7"/>
    <w:rsid w:val="00395F24"/>
    <w:rsid w:val="00396A92"/>
    <w:rsid w:val="003A1FAC"/>
    <w:rsid w:val="003A20B9"/>
    <w:rsid w:val="003A23A9"/>
    <w:rsid w:val="003A3A8D"/>
    <w:rsid w:val="003A4945"/>
    <w:rsid w:val="003A54C9"/>
    <w:rsid w:val="003B009B"/>
    <w:rsid w:val="003B0D99"/>
    <w:rsid w:val="003B133B"/>
    <w:rsid w:val="003B208A"/>
    <w:rsid w:val="003B38F7"/>
    <w:rsid w:val="003B4338"/>
    <w:rsid w:val="003B449A"/>
    <w:rsid w:val="003B4BA6"/>
    <w:rsid w:val="003B4F0B"/>
    <w:rsid w:val="003B64C2"/>
    <w:rsid w:val="003B7209"/>
    <w:rsid w:val="003C0604"/>
    <w:rsid w:val="003C0728"/>
    <w:rsid w:val="003C1271"/>
    <w:rsid w:val="003C2366"/>
    <w:rsid w:val="003C3204"/>
    <w:rsid w:val="003C37CD"/>
    <w:rsid w:val="003C4104"/>
    <w:rsid w:val="003C4E17"/>
    <w:rsid w:val="003C5094"/>
    <w:rsid w:val="003C5233"/>
    <w:rsid w:val="003C636D"/>
    <w:rsid w:val="003C7F22"/>
    <w:rsid w:val="003D1AC3"/>
    <w:rsid w:val="003D27FF"/>
    <w:rsid w:val="003D2D53"/>
    <w:rsid w:val="003D3D59"/>
    <w:rsid w:val="003D503F"/>
    <w:rsid w:val="003D557C"/>
    <w:rsid w:val="003D6AA3"/>
    <w:rsid w:val="003D7C3E"/>
    <w:rsid w:val="003D7F46"/>
    <w:rsid w:val="003D7F8C"/>
    <w:rsid w:val="003E0F83"/>
    <w:rsid w:val="003E1247"/>
    <w:rsid w:val="003E18CC"/>
    <w:rsid w:val="003E21E4"/>
    <w:rsid w:val="003E3566"/>
    <w:rsid w:val="003E4681"/>
    <w:rsid w:val="003E476F"/>
    <w:rsid w:val="003E5636"/>
    <w:rsid w:val="003E70A8"/>
    <w:rsid w:val="003E70E5"/>
    <w:rsid w:val="003E7EEA"/>
    <w:rsid w:val="003F03A7"/>
    <w:rsid w:val="003F08EE"/>
    <w:rsid w:val="003F0D11"/>
    <w:rsid w:val="003F15BE"/>
    <w:rsid w:val="003F2646"/>
    <w:rsid w:val="003F37A5"/>
    <w:rsid w:val="003F42BA"/>
    <w:rsid w:val="003F53E2"/>
    <w:rsid w:val="003F688D"/>
    <w:rsid w:val="003F7360"/>
    <w:rsid w:val="003F7D63"/>
    <w:rsid w:val="004005C0"/>
    <w:rsid w:val="00401195"/>
    <w:rsid w:val="00401628"/>
    <w:rsid w:val="00402E21"/>
    <w:rsid w:val="0040472E"/>
    <w:rsid w:val="0040547C"/>
    <w:rsid w:val="00405572"/>
    <w:rsid w:val="0040562A"/>
    <w:rsid w:val="004075E0"/>
    <w:rsid w:val="00407D31"/>
    <w:rsid w:val="0041028B"/>
    <w:rsid w:val="00410493"/>
    <w:rsid w:val="00410EF0"/>
    <w:rsid w:val="0041368F"/>
    <w:rsid w:val="00413C1A"/>
    <w:rsid w:val="0041436F"/>
    <w:rsid w:val="0041586E"/>
    <w:rsid w:val="004164C6"/>
    <w:rsid w:val="00416E54"/>
    <w:rsid w:val="00416FFA"/>
    <w:rsid w:val="004171A3"/>
    <w:rsid w:val="00420039"/>
    <w:rsid w:val="004206D5"/>
    <w:rsid w:val="0042134B"/>
    <w:rsid w:val="00422461"/>
    <w:rsid w:val="00422F09"/>
    <w:rsid w:val="00426F4B"/>
    <w:rsid w:val="00427D4F"/>
    <w:rsid w:val="0043097C"/>
    <w:rsid w:val="004330EB"/>
    <w:rsid w:val="00433163"/>
    <w:rsid w:val="004335F9"/>
    <w:rsid w:val="0043369A"/>
    <w:rsid w:val="00433D6C"/>
    <w:rsid w:val="004350F7"/>
    <w:rsid w:val="00435137"/>
    <w:rsid w:val="00435A7C"/>
    <w:rsid w:val="00435C0C"/>
    <w:rsid w:val="00436C5A"/>
    <w:rsid w:val="004401D3"/>
    <w:rsid w:val="00442990"/>
    <w:rsid w:val="00444396"/>
    <w:rsid w:val="00444C0A"/>
    <w:rsid w:val="00446153"/>
    <w:rsid w:val="00447398"/>
    <w:rsid w:val="0044764F"/>
    <w:rsid w:val="0044798C"/>
    <w:rsid w:val="004479B6"/>
    <w:rsid w:val="00450468"/>
    <w:rsid w:val="00450AB2"/>
    <w:rsid w:val="00452792"/>
    <w:rsid w:val="00452C6B"/>
    <w:rsid w:val="00453E65"/>
    <w:rsid w:val="004564D4"/>
    <w:rsid w:val="00457CD1"/>
    <w:rsid w:val="00461CA3"/>
    <w:rsid w:val="00462446"/>
    <w:rsid w:val="004634C1"/>
    <w:rsid w:val="00463778"/>
    <w:rsid w:val="004657B5"/>
    <w:rsid w:val="00466B4C"/>
    <w:rsid w:val="0047038E"/>
    <w:rsid w:val="004723BE"/>
    <w:rsid w:val="00472ADF"/>
    <w:rsid w:val="0047320F"/>
    <w:rsid w:val="0047335C"/>
    <w:rsid w:val="004736B4"/>
    <w:rsid w:val="00473A00"/>
    <w:rsid w:val="00474465"/>
    <w:rsid w:val="00474575"/>
    <w:rsid w:val="004765BE"/>
    <w:rsid w:val="00477D58"/>
    <w:rsid w:val="00477FD3"/>
    <w:rsid w:val="004802F6"/>
    <w:rsid w:val="0048088C"/>
    <w:rsid w:val="0048167B"/>
    <w:rsid w:val="00483C10"/>
    <w:rsid w:val="0048520F"/>
    <w:rsid w:val="0048579F"/>
    <w:rsid w:val="00486AC9"/>
    <w:rsid w:val="0048796B"/>
    <w:rsid w:val="00487E6E"/>
    <w:rsid w:val="0049329A"/>
    <w:rsid w:val="00495E0F"/>
    <w:rsid w:val="00497E78"/>
    <w:rsid w:val="004A0E78"/>
    <w:rsid w:val="004A1D21"/>
    <w:rsid w:val="004A273F"/>
    <w:rsid w:val="004A659B"/>
    <w:rsid w:val="004A65E0"/>
    <w:rsid w:val="004A7377"/>
    <w:rsid w:val="004A7449"/>
    <w:rsid w:val="004B0A55"/>
    <w:rsid w:val="004B0E79"/>
    <w:rsid w:val="004B1DC8"/>
    <w:rsid w:val="004B216F"/>
    <w:rsid w:val="004B7C5F"/>
    <w:rsid w:val="004C047B"/>
    <w:rsid w:val="004C230F"/>
    <w:rsid w:val="004C4176"/>
    <w:rsid w:val="004C4617"/>
    <w:rsid w:val="004C4ED5"/>
    <w:rsid w:val="004C5062"/>
    <w:rsid w:val="004C5414"/>
    <w:rsid w:val="004C5736"/>
    <w:rsid w:val="004C709A"/>
    <w:rsid w:val="004C71BB"/>
    <w:rsid w:val="004D0133"/>
    <w:rsid w:val="004D2218"/>
    <w:rsid w:val="004D25B5"/>
    <w:rsid w:val="004D2CF5"/>
    <w:rsid w:val="004D39A9"/>
    <w:rsid w:val="004D3B6E"/>
    <w:rsid w:val="004D3E23"/>
    <w:rsid w:val="004D6258"/>
    <w:rsid w:val="004D73E8"/>
    <w:rsid w:val="004E00BF"/>
    <w:rsid w:val="004E0316"/>
    <w:rsid w:val="004E2FD0"/>
    <w:rsid w:val="004E4641"/>
    <w:rsid w:val="004E6217"/>
    <w:rsid w:val="004E643D"/>
    <w:rsid w:val="004E64BA"/>
    <w:rsid w:val="004E65BC"/>
    <w:rsid w:val="004E789A"/>
    <w:rsid w:val="004F0FA1"/>
    <w:rsid w:val="004F1295"/>
    <w:rsid w:val="004F1C85"/>
    <w:rsid w:val="004F2B7C"/>
    <w:rsid w:val="004F2C49"/>
    <w:rsid w:val="004F2FB5"/>
    <w:rsid w:val="004F4E6B"/>
    <w:rsid w:val="004F54F6"/>
    <w:rsid w:val="004F66A8"/>
    <w:rsid w:val="004F6ABF"/>
    <w:rsid w:val="004F77CE"/>
    <w:rsid w:val="00500340"/>
    <w:rsid w:val="00500ACA"/>
    <w:rsid w:val="00502BA4"/>
    <w:rsid w:val="00503FD0"/>
    <w:rsid w:val="00504E25"/>
    <w:rsid w:val="00506181"/>
    <w:rsid w:val="0050718D"/>
    <w:rsid w:val="00507D54"/>
    <w:rsid w:val="00507F63"/>
    <w:rsid w:val="0051195E"/>
    <w:rsid w:val="00512A36"/>
    <w:rsid w:val="005145A7"/>
    <w:rsid w:val="00514FB4"/>
    <w:rsid w:val="0051667F"/>
    <w:rsid w:val="00516CEE"/>
    <w:rsid w:val="00516E4F"/>
    <w:rsid w:val="00517223"/>
    <w:rsid w:val="005174B4"/>
    <w:rsid w:val="005205AF"/>
    <w:rsid w:val="00520A87"/>
    <w:rsid w:val="00520D0D"/>
    <w:rsid w:val="00520D8A"/>
    <w:rsid w:val="00521BF5"/>
    <w:rsid w:val="00522E41"/>
    <w:rsid w:val="00524FB7"/>
    <w:rsid w:val="00526F2E"/>
    <w:rsid w:val="00530EDE"/>
    <w:rsid w:val="00532A83"/>
    <w:rsid w:val="00533AAB"/>
    <w:rsid w:val="0053424F"/>
    <w:rsid w:val="005351BF"/>
    <w:rsid w:val="00535ABE"/>
    <w:rsid w:val="00535C36"/>
    <w:rsid w:val="005368C7"/>
    <w:rsid w:val="0053696C"/>
    <w:rsid w:val="005377AC"/>
    <w:rsid w:val="00537FD6"/>
    <w:rsid w:val="00541270"/>
    <w:rsid w:val="00544C24"/>
    <w:rsid w:val="00545F42"/>
    <w:rsid w:val="005470E7"/>
    <w:rsid w:val="0054787B"/>
    <w:rsid w:val="00547A75"/>
    <w:rsid w:val="00550C9F"/>
    <w:rsid w:val="00552491"/>
    <w:rsid w:val="00552E42"/>
    <w:rsid w:val="00553CC3"/>
    <w:rsid w:val="0055429D"/>
    <w:rsid w:val="0056283E"/>
    <w:rsid w:val="00563485"/>
    <w:rsid w:val="00564553"/>
    <w:rsid w:val="00565D0B"/>
    <w:rsid w:val="00565E39"/>
    <w:rsid w:val="005708D2"/>
    <w:rsid w:val="005713D8"/>
    <w:rsid w:val="00571B82"/>
    <w:rsid w:val="0057231E"/>
    <w:rsid w:val="00572368"/>
    <w:rsid w:val="00572D42"/>
    <w:rsid w:val="005733E2"/>
    <w:rsid w:val="005749DD"/>
    <w:rsid w:val="00575FB9"/>
    <w:rsid w:val="00576BE0"/>
    <w:rsid w:val="00576F6A"/>
    <w:rsid w:val="005808BE"/>
    <w:rsid w:val="005812B2"/>
    <w:rsid w:val="00581312"/>
    <w:rsid w:val="00582457"/>
    <w:rsid w:val="00583563"/>
    <w:rsid w:val="0058482C"/>
    <w:rsid w:val="00584CD8"/>
    <w:rsid w:val="00584EAB"/>
    <w:rsid w:val="005850F2"/>
    <w:rsid w:val="005853E1"/>
    <w:rsid w:val="0058634C"/>
    <w:rsid w:val="00586C37"/>
    <w:rsid w:val="00587A9B"/>
    <w:rsid w:val="00592277"/>
    <w:rsid w:val="00593BED"/>
    <w:rsid w:val="00594274"/>
    <w:rsid w:val="00594DD1"/>
    <w:rsid w:val="005956AC"/>
    <w:rsid w:val="00595EA7"/>
    <w:rsid w:val="005965CD"/>
    <w:rsid w:val="005966C9"/>
    <w:rsid w:val="00596DE6"/>
    <w:rsid w:val="00597337"/>
    <w:rsid w:val="005A076F"/>
    <w:rsid w:val="005A2DDB"/>
    <w:rsid w:val="005A33E5"/>
    <w:rsid w:val="005A3FD1"/>
    <w:rsid w:val="005A46C5"/>
    <w:rsid w:val="005A6DEA"/>
    <w:rsid w:val="005B1575"/>
    <w:rsid w:val="005B2E17"/>
    <w:rsid w:val="005B2FB6"/>
    <w:rsid w:val="005B3671"/>
    <w:rsid w:val="005B5771"/>
    <w:rsid w:val="005B5E72"/>
    <w:rsid w:val="005B61DD"/>
    <w:rsid w:val="005B7FF9"/>
    <w:rsid w:val="005C04E7"/>
    <w:rsid w:val="005C05EB"/>
    <w:rsid w:val="005C2452"/>
    <w:rsid w:val="005C2C3D"/>
    <w:rsid w:val="005C377E"/>
    <w:rsid w:val="005C445F"/>
    <w:rsid w:val="005C4F9E"/>
    <w:rsid w:val="005C5080"/>
    <w:rsid w:val="005C5083"/>
    <w:rsid w:val="005C5091"/>
    <w:rsid w:val="005C5461"/>
    <w:rsid w:val="005C58F0"/>
    <w:rsid w:val="005C7BDC"/>
    <w:rsid w:val="005C7F58"/>
    <w:rsid w:val="005D12A6"/>
    <w:rsid w:val="005D13F3"/>
    <w:rsid w:val="005D20B8"/>
    <w:rsid w:val="005D3B32"/>
    <w:rsid w:val="005D72AC"/>
    <w:rsid w:val="005D74F0"/>
    <w:rsid w:val="005D7BC3"/>
    <w:rsid w:val="005E13E5"/>
    <w:rsid w:val="005E351E"/>
    <w:rsid w:val="005E54C4"/>
    <w:rsid w:val="005E606D"/>
    <w:rsid w:val="005E665B"/>
    <w:rsid w:val="005E6F5D"/>
    <w:rsid w:val="005E70EC"/>
    <w:rsid w:val="005E7F39"/>
    <w:rsid w:val="005F0A3B"/>
    <w:rsid w:val="005F1201"/>
    <w:rsid w:val="005F5C3E"/>
    <w:rsid w:val="005F7548"/>
    <w:rsid w:val="005F757C"/>
    <w:rsid w:val="005F7739"/>
    <w:rsid w:val="005F791F"/>
    <w:rsid w:val="005F7F02"/>
    <w:rsid w:val="00600A28"/>
    <w:rsid w:val="00601631"/>
    <w:rsid w:val="00603515"/>
    <w:rsid w:val="00603BBD"/>
    <w:rsid w:val="00604B91"/>
    <w:rsid w:val="006072FA"/>
    <w:rsid w:val="006077BB"/>
    <w:rsid w:val="0061098A"/>
    <w:rsid w:val="00613774"/>
    <w:rsid w:val="0061764B"/>
    <w:rsid w:val="00617B37"/>
    <w:rsid w:val="00620443"/>
    <w:rsid w:val="0062052B"/>
    <w:rsid w:val="00621457"/>
    <w:rsid w:val="006214CD"/>
    <w:rsid w:val="006230ED"/>
    <w:rsid w:val="00626501"/>
    <w:rsid w:val="006279DF"/>
    <w:rsid w:val="00627AB3"/>
    <w:rsid w:val="0063001E"/>
    <w:rsid w:val="00630AAA"/>
    <w:rsid w:val="006322E3"/>
    <w:rsid w:val="006331B8"/>
    <w:rsid w:val="00635037"/>
    <w:rsid w:val="0063520F"/>
    <w:rsid w:val="0063541E"/>
    <w:rsid w:val="00636263"/>
    <w:rsid w:val="00636845"/>
    <w:rsid w:val="00636A18"/>
    <w:rsid w:val="0064072B"/>
    <w:rsid w:val="00640C81"/>
    <w:rsid w:val="00641AD1"/>
    <w:rsid w:val="00641EFB"/>
    <w:rsid w:val="00642414"/>
    <w:rsid w:val="00643329"/>
    <w:rsid w:val="0064457D"/>
    <w:rsid w:val="006501C4"/>
    <w:rsid w:val="00650A27"/>
    <w:rsid w:val="00653002"/>
    <w:rsid w:val="00653207"/>
    <w:rsid w:val="00653E4B"/>
    <w:rsid w:val="00654EB4"/>
    <w:rsid w:val="00655518"/>
    <w:rsid w:val="00655945"/>
    <w:rsid w:val="00655DF2"/>
    <w:rsid w:val="0065633D"/>
    <w:rsid w:val="00662CC4"/>
    <w:rsid w:val="00663331"/>
    <w:rsid w:val="00663488"/>
    <w:rsid w:val="00664F6D"/>
    <w:rsid w:val="0066595A"/>
    <w:rsid w:val="00666322"/>
    <w:rsid w:val="00666707"/>
    <w:rsid w:val="00667329"/>
    <w:rsid w:val="0066782C"/>
    <w:rsid w:val="006702B5"/>
    <w:rsid w:val="00671232"/>
    <w:rsid w:val="00671488"/>
    <w:rsid w:val="00672764"/>
    <w:rsid w:val="00672D6D"/>
    <w:rsid w:val="00673A50"/>
    <w:rsid w:val="00675DEE"/>
    <w:rsid w:val="00676AB4"/>
    <w:rsid w:val="00676EC9"/>
    <w:rsid w:val="006806C8"/>
    <w:rsid w:val="00680859"/>
    <w:rsid w:val="006811D8"/>
    <w:rsid w:val="00681AA9"/>
    <w:rsid w:val="0068336C"/>
    <w:rsid w:val="006850C7"/>
    <w:rsid w:val="00686773"/>
    <w:rsid w:val="00686FC6"/>
    <w:rsid w:val="0068743F"/>
    <w:rsid w:val="006904F0"/>
    <w:rsid w:val="00691CB6"/>
    <w:rsid w:val="00691DB8"/>
    <w:rsid w:val="00692921"/>
    <w:rsid w:val="00692978"/>
    <w:rsid w:val="00692C4E"/>
    <w:rsid w:val="006930BC"/>
    <w:rsid w:val="006931D9"/>
    <w:rsid w:val="006939AA"/>
    <w:rsid w:val="00694374"/>
    <w:rsid w:val="00694A1D"/>
    <w:rsid w:val="00694F50"/>
    <w:rsid w:val="00697C42"/>
    <w:rsid w:val="006A14EC"/>
    <w:rsid w:val="006A3E6A"/>
    <w:rsid w:val="006A4AAF"/>
    <w:rsid w:val="006A4AF1"/>
    <w:rsid w:val="006A5733"/>
    <w:rsid w:val="006A6708"/>
    <w:rsid w:val="006A692D"/>
    <w:rsid w:val="006B06B4"/>
    <w:rsid w:val="006B0995"/>
    <w:rsid w:val="006B11E3"/>
    <w:rsid w:val="006B319E"/>
    <w:rsid w:val="006B6A9C"/>
    <w:rsid w:val="006B7F10"/>
    <w:rsid w:val="006C08AD"/>
    <w:rsid w:val="006C0A3E"/>
    <w:rsid w:val="006C1012"/>
    <w:rsid w:val="006C212C"/>
    <w:rsid w:val="006C2266"/>
    <w:rsid w:val="006C2688"/>
    <w:rsid w:val="006C3C9D"/>
    <w:rsid w:val="006C4F07"/>
    <w:rsid w:val="006C5EE8"/>
    <w:rsid w:val="006C61D0"/>
    <w:rsid w:val="006C74B7"/>
    <w:rsid w:val="006D0494"/>
    <w:rsid w:val="006D05CA"/>
    <w:rsid w:val="006D0D5E"/>
    <w:rsid w:val="006D0F6D"/>
    <w:rsid w:val="006D1955"/>
    <w:rsid w:val="006D3165"/>
    <w:rsid w:val="006D4123"/>
    <w:rsid w:val="006D597F"/>
    <w:rsid w:val="006D6596"/>
    <w:rsid w:val="006D6716"/>
    <w:rsid w:val="006D77D0"/>
    <w:rsid w:val="006D7CDE"/>
    <w:rsid w:val="006E0110"/>
    <w:rsid w:val="006E0B9C"/>
    <w:rsid w:val="006E1AFC"/>
    <w:rsid w:val="006E28CC"/>
    <w:rsid w:val="006E3BBF"/>
    <w:rsid w:val="006E5AA0"/>
    <w:rsid w:val="006E730F"/>
    <w:rsid w:val="006F0352"/>
    <w:rsid w:val="006F079C"/>
    <w:rsid w:val="006F2431"/>
    <w:rsid w:val="006F2F1E"/>
    <w:rsid w:val="006F2FEC"/>
    <w:rsid w:val="006F4534"/>
    <w:rsid w:val="006F462E"/>
    <w:rsid w:val="006F5608"/>
    <w:rsid w:val="007041E1"/>
    <w:rsid w:val="00704E0C"/>
    <w:rsid w:val="00706D7C"/>
    <w:rsid w:val="00707152"/>
    <w:rsid w:val="0071075B"/>
    <w:rsid w:val="007108E1"/>
    <w:rsid w:val="007114CB"/>
    <w:rsid w:val="007121CA"/>
    <w:rsid w:val="00712A82"/>
    <w:rsid w:val="00712F75"/>
    <w:rsid w:val="007141FC"/>
    <w:rsid w:val="0071621F"/>
    <w:rsid w:val="0071689E"/>
    <w:rsid w:val="00720CA2"/>
    <w:rsid w:val="0072174A"/>
    <w:rsid w:val="007247E5"/>
    <w:rsid w:val="007265D6"/>
    <w:rsid w:val="00730B78"/>
    <w:rsid w:val="00730E7F"/>
    <w:rsid w:val="00733773"/>
    <w:rsid w:val="00736499"/>
    <w:rsid w:val="007365BA"/>
    <w:rsid w:val="0074057D"/>
    <w:rsid w:val="00740A33"/>
    <w:rsid w:val="007419D8"/>
    <w:rsid w:val="00742567"/>
    <w:rsid w:val="0074312F"/>
    <w:rsid w:val="007438C7"/>
    <w:rsid w:val="00746059"/>
    <w:rsid w:val="007517C3"/>
    <w:rsid w:val="00752F54"/>
    <w:rsid w:val="00754E22"/>
    <w:rsid w:val="00755835"/>
    <w:rsid w:val="007603AE"/>
    <w:rsid w:val="007604FF"/>
    <w:rsid w:val="007615C8"/>
    <w:rsid w:val="0076167C"/>
    <w:rsid w:val="00763D70"/>
    <w:rsid w:val="00764B09"/>
    <w:rsid w:val="00764B65"/>
    <w:rsid w:val="00764EB4"/>
    <w:rsid w:val="007677BE"/>
    <w:rsid w:val="0077005D"/>
    <w:rsid w:val="007726E5"/>
    <w:rsid w:val="00772A8B"/>
    <w:rsid w:val="00773567"/>
    <w:rsid w:val="00773811"/>
    <w:rsid w:val="0077642F"/>
    <w:rsid w:val="00776FCB"/>
    <w:rsid w:val="00777858"/>
    <w:rsid w:val="00777A0C"/>
    <w:rsid w:val="007800D8"/>
    <w:rsid w:val="007803CD"/>
    <w:rsid w:val="00781B27"/>
    <w:rsid w:val="00782D40"/>
    <w:rsid w:val="007835F8"/>
    <w:rsid w:val="007851F7"/>
    <w:rsid w:val="00785528"/>
    <w:rsid w:val="007865EC"/>
    <w:rsid w:val="00786FA5"/>
    <w:rsid w:val="00790E1D"/>
    <w:rsid w:val="007922DC"/>
    <w:rsid w:val="00793C93"/>
    <w:rsid w:val="0079430B"/>
    <w:rsid w:val="00795023"/>
    <w:rsid w:val="0079513E"/>
    <w:rsid w:val="00795D26"/>
    <w:rsid w:val="00796DF7"/>
    <w:rsid w:val="00797CFA"/>
    <w:rsid w:val="007A1383"/>
    <w:rsid w:val="007A1501"/>
    <w:rsid w:val="007A19F3"/>
    <w:rsid w:val="007A41C8"/>
    <w:rsid w:val="007A5E2A"/>
    <w:rsid w:val="007A6AB1"/>
    <w:rsid w:val="007A7540"/>
    <w:rsid w:val="007A7CCB"/>
    <w:rsid w:val="007A7E21"/>
    <w:rsid w:val="007B1BFB"/>
    <w:rsid w:val="007B2A6B"/>
    <w:rsid w:val="007B3461"/>
    <w:rsid w:val="007B3545"/>
    <w:rsid w:val="007B40BE"/>
    <w:rsid w:val="007B7AEE"/>
    <w:rsid w:val="007B7B31"/>
    <w:rsid w:val="007C1519"/>
    <w:rsid w:val="007C1A26"/>
    <w:rsid w:val="007C2220"/>
    <w:rsid w:val="007C223A"/>
    <w:rsid w:val="007C2FAF"/>
    <w:rsid w:val="007C37B5"/>
    <w:rsid w:val="007C3923"/>
    <w:rsid w:val="007C4BA0"/>
    <w:rsid w:val="007C55F3"/>
    <w:rsid w:val="007C5607"/>
    <w:rsid w:val="007C5EF5"/>
    <w:rsid w:val="007D11AB"/>
    <w:rsid w:val="007D2477"/>
    <w:rsid w:val="007D3E5A"/>
    <w:rsid w:val="007D4BEF"/>
    <w:rsid w:val="007D4D2E"/>
    <w:rsid w:val="007D5715"/>
    <w:rsid w:val="007D5727"/>
    <w:rsid w:val="007D67EC"/>
    <w:rsid w:val="007D6D2C"/>
    <w:rsid w:val="007D7672"/>
    <w:rsid w:val="007E0292"/>
    <w:rsid w:val="007E0F04"/>
    <w:rsid w:val="007E1023"/>
    <w:rsid w:val="007E21CE"/>
    <w:rsid w:val="007E220E"/>
    <w:rsid w:val="007E312B"/>
    <w:rsid w:val="007E3DE2"/>
    <w:rsid w:val="007E445D"/>
    <w:rsid w:val="007E52C1"/>
    <w:rsid w:val="007E5915"/>
    <w:rsid w:val="007E5E34"/>
    <w:rsid w:val="007E634D"/>
    <w:rsid w:val="007F1CA0"/>
    <w:rsid w:val="007F2309"/>
    <w:rsid w:val="007F28FA"/>
    <w:rsid w:val="007F383F"/>
    <w:rsid w:val="007F3F24"/>
    <w:rsid w:val="007F5135"/>
    <w:rsid w:val="007F709F"/>
    <w:rsid w:val="00800C96"/>
    <w:rsid w:val="00801B3F"/>
    <w:rsid w:val="00801BB3"/>
    <w:rsid w:val="008039AA"/>
    <w:rsid w:val="0080433A"/>
    <w:rsid w:val="00804A66"/>
    <w:rsid w:val="00805409"/>
    <w:rsid w:val="0080611D"/>
    <w:rsid w:val="00812541"/>
    <w:rsid w:val="008132CF"/>
    <w:rsid w:val="00813F85"/>
    <w:rsid w:val="00815067"/>
    <w:rsid w:val="00815D2B"/>
    <w:rsid w:val="0081606B"/>
    <w:rsid w:val="00817725"/>
    <w:rsid w:val="00820364"/>
    <w:rsid w:val="00820837"/>
    <w:rsid w:val="008214BE"/>
    <w:rsid w:val="00821C1F"/>
    <w:rsid w:val="00822F6D"/>
    <w:rsid w:val="00823610"/>
    <w:rsid w:val="00825269"/>
    <w:rsid w:val="00825A94"/>
    <w:rsid w:val="008305EE"/>
    <w:rsid w:val="00830764"/>
    <w:rsid w:val="00830A8F"/>
    <w:rsid w:val="0083106D"/>
    <w:rsid w:val="00831D03"/>
    <w:rsid w:val="00834E03"/>
    <w:rsid w:val="00835475"/>
    <w:rsid w:val="008360A8"/>
    <w:rsid w:val="00836408"/>
    <w:rsid w:val="00837148"/>
    <w:rsid w:val="00840E46"/>
    <w:rsid w:val="0084123B"/>
    <w:rsid w:val="0084243B"/>
    <w:rsid w:val="00842852"/>
    <w:rsid w:val="008439B6"/>
    <w:rsid w:val="0084465D"/>
    <w:rsid w:val="00845316"/>
    <w:rsid w:val="00846A12"/>
    <w:rsid w:val="00850822"/>
    <w:rsid w:val="00851DC5"/>
    <w:rsid w:val="0085254C"/>
    <w:rsid w:val="0085256A"/>
    <w:rsid w:val="00852DF8"/>
    <w:rsid w:val="008534E5"/>
    <w:rsid w:val="00853E51"/>
    <w:rsid w:val="00853E8D"/>
    <w:rsid w:val="00854702"/>
    <w:rsid w:val="00854A76"/>
    <w:rsid w:val="00854CEA"/>
    <w:rsid w:val="008558D2"/>
    <w:rsid w:val="0085736B"/>
    <w:rsid w:val="00860045"/>
    <w:rsid w:val="008610D4"/>
    <w:rsid w:val="008615EE"/>
    <w:rsid w:val="00861EF8"/>
    <w:rsid w:val="008633C5"/>
    <w:rsid w:val="008634B2"/>
    <w:rsid w:val="008635FC"/>
    <w:rsid w:val="0086447C"/>
    <w:rsid w:val="00866099"/>
    <w:rsid w:val="0086671E"/>
    <w:rsid w:val="0086788F"/>
    <w:rsid w:val="00870DC0"/>
    <w:rsid w:val="00872915"/>
    <w:rsid w:val="0087295B"/>
    <w:rsid w:val="00872DCC"/>
    <w:rsid w:val="00874451"/>
    <w:rsid w:val="0087447D"/>
    <w:rsid w:val="008744D8"/>
    <w:rsid w:val="00876119"/>
    <w:rsid w:val="00876D7C"/>
    <w:rsid w:val="00880138"/>
    <w:rsid w:val="008817DD"/>
    <w:rsid w:val="00883856"/>
    <w:rsid w:val="00885E60"/>
    <w:rsid w:val="00886FB2"/>
    <w:rsid w:val="00887449"/>
    <w:rsid w:val="00890708"/>
    <w:rsid w:val="00892F23"/>
    <w:rsid w:val="0089330C"/>
    <w:rsid w:val="008942EA"/>
    <w:rsid w:val="00894726"/>
    <w:rsid w:val="00895D2D"/>
    <w:rsid w:val="00896D26"/>
    <w:rsid w:val="008978B6"/>
    <w:rsid w:val="008A1724"/>
    <w:rsid w:val="008A2920"/>
    <w:rsid w:val="008A50E0"/>
    <w:rsid w:val="008A60AD"/>
    <w:rsid w:val="008A6CEB"/>
    <w:rsid w:val="008A6DD5"/>
    <w:rsid w:val="008B21AA"/>
    <w:rsid w:val="008B2913"/>
    <w:rsid w:val="008B59B5"/>
    <w:rsid w:val="008B5F02"/>
    <w:rsid w:val="008B7123"/>
    <w:rsid w:val="008B7398"/>
    <w:rsid w:val="008B78CA"/>
    <w:rsid w:val="008C049C"/>
    <w:rsid w:val="008C0580"/>
    <w:rsid w:val="008C0E16"/>
    <w:rsid w:val="008C10B9"/>
    <w:rsid w:val="008C1652"/>
    <w:rsid w:val="008C5A7F"/>
    <w:rsid w:val="008D1631"/>
    <w:rsid w:val="008D2060"/>
    <w:rsid w:val="008D2133"/>
    <w:rsid w:val="008D24FA"/>
    <w:rsid w:val="008D604D"/>
    <w:rsid w:val="008D7C2D"/>
    <w:rsid w:val="008E00D2"/>
    <w:rsid w:val="008E0CA2"/>
    <w:rsid w:val="008E0CB9"/>
    <w:rsid w:val="008E0F92"/>
    <w:rsid w:val="008E15AF"/>
    <w:rsid w:val="008E1F77"/>
    <w:rsid w:val="008E4E4A"/>
    <w:rsid w:val="008E6D0B"/>
    <w:rsid w:val="008E6EA3"/>
    <w:rsid w:val="008E7918"/>
    <w:rsid w:val="008F01FB"/>
    <w:rsid w:val="008F033D"/>
    <w:rsid w:val="008F0674"/>
    <w:rsid w:val="008F1A45"/>
    <w:rsid w:val="008F208E"/>
    <w:rsid w:val="008F2CFA"/>
    <w:rsid w:val="008F5FFA"/>
    <w:rsid w:val="008F6EC4"/>
    <w:rsid w:val="008F723F"/>
    <w:rsid w:val="0090076A"/>
    <w:rsid w:val="0090431D"/>
    <w:rsid w:val="009071D4"/>
    <w:rsid w:val="0091067D"/>
    <w:rsid w:val="00911389"/>
    <w:rsid w:val="00912483"/>
    <w:rsid w:val="00912875"/>
    <w:rsid w:val="00912F59"/>
    <w:rsid w:val="009135EA"/>
    <w:rsid w:val="0091509A"/>
    <w:rsid w:val="00915190"/>
    <w:rsid w:val="0091519B"/>
    <w:rsid w:val="0091595A"/>
    <w:rsid w:val="00916594"/>
    <w:rsid w:val="00917845"/>
    <w:rsid w:val="00917930"/>
    <w:rsid w:val="00920154"/>
    <w:rsid w:val="00920D0F"/>
    <w:rsid w:val="009211A4"/>
    <w:rsid w:val="00922E62"/>
    <w:rsid w:val="009235A4"/>
    <w:rsid w:val="00923796"/>
    <w:rsid w:val="00924E53"/>
    <w:rsid w:val="00926DDB"/>
    <w:rsid w:val="009278C8"/>
    <w:rsid w:val="00931320"/>
    <w:rsid w:val="00933B5E"/>
    <w:rsid w:val="00933E0B"/>
    <w:rsid w:val="00934F0F"/>
    <w:rsid w:val="00936057"/>
    <w:rsid w:val="00936E88"/>
    <w:rsid w:val="00937091"/>
    <w:rsid w:val="009403EF"/>
    <w:rsid w:val="0094052E"/>
    <w:rsid w:val="00941ADF"/>
    <w:rsid w:val="009424CB"/>
    <w:rsid w:val="00943DBC"/>
    <w:rsid w:val="009475DE"/>
    <w:rsid w:val="009479B3"/>
    <w:rsid w:val="00950976"/>
    <w:rsid w:val="0095153B"/>
    <w:rsid w:val="00951BA1"/>
    <w:rsid w:val="0095251A"/>
    <w:rsid w:val="00952773"/>
    <w:rsid w:val="0095328D"/>
    <w:rsid w:val="00955398"/>
    <w:rsid w:val="00956164"/>
    <w:rsid w:val="00961294"/>
    <w:rsid w:val="00962AB3"/>
    <w:rsid w:val="00962FAC"/>
    <w:rsid w:val="0096453F"/>
    <w:rsid w:val="00964E11"/>
    <w:rsid w:val="00966CC9"/>
    <w:rsid w:val="009704C5"/>
    <w:rsid w:val="00971533"/>
    <w:rsid w:val="009719E2"/>
    <w:rsid w:val="00972AA6"/>
    <w:rsid w:val="00973555"/>
    <w:rsid w:val="00973690"/>
    <w:rsid w:val="009804DC"/>
    <w:rsid w:val="00980830"/>
    <w:rsid w:val="00980DBB"/>
    <w:rsid w:val="00983199"/>
    <w:rsid w:val="009843EF"/>
    <w:rsid w:val="00984610"/>
    <w:rsid w:val="00985176"/>
    <w:rsid w:val="009869D9"/>
    <w:rsid w:val="00990CC7"/>
    <w:rsid w:val="00991019"/>
    <w:rsid w:val="00992715"/>
    <w:rsid w:val="009941F6"/>
    <w:rsid w:val="00995690"/>
    <w:rsid w:val="00995990"/>
    <w:rsid w:val="00995F1F"/>
    <w:rsid w:val="00996D95"/>
    <w:rsid w:val="0099732C"/>
    <w:rsid w:val="009A1E9D"/>
    <w:rsid w:val="009A2111"/>
    <w:rsid w:val="009A3505"/>
    <w:rsid w:val="009A52AC"/>
    <w:rsid w:val="009B2F11"/>
    <w:rsid w:val="009B361E"/>
    <w:rsid w:val="009B36A8"/>
    <w:rsid w:val="009B6812"/>
    <w:rsid w:val="009B691A"/>
    <w:rsid w:val="009B7733"/>
    <w:rsid w:val="009C0015"/>
    <w:rsid w:val="009C0D85"/>
    <w:rsid w:val="009C180D"/>
    <w:rsid w:val="009C1AF0"/>
    <w:rsid w:val="009C233A"/>
    <w:rsid w:val="009C32BB"/>
    <w:rsid w:val="009C33A2"/>
    <w:rsid w:val="009C340E"/>
    <w:rsid w:val="009C385A"/>
    <w:rsid w:val="009C3959"/>
    <w:rsid w:val="009C3A0C"/>
    <w:rsid w:val="009C3BE4"/>
    <w:rsid w:val="009C4A06"/>
    <w:rsid w:val="009C4B7F"/>
    <w:rsid w:val="009C56B3"/>
    <w:rsid w:val="009C58F3"/>
    <w:rsid w:val="009C63A0"/>
    <w:rsid w:val="009C69CD"/>
    <w:rsid w:val="009D034E"/>
    <w:rsid w:val="009D21F2"/>
    <w:rsid w:val="009D6833"/>
    <w:rsid w:val="009D6883"/>
    <w:rsid w:val="009E03F9"/>
    <w:rsid w:val="009E1DA5"/>
    <w:rsid w:val="009E1DDA"/>
    <w:rsid w:val="009E3934"/>
    <w:rsid w:val="009E4169"/>
    <w:rsid w:val="009E4CB2"/>
    <w:rsid w:val="009E62AD"/>
    <w:rsid w:val="009E62F6"/>
    <w:rsid w:val="009E69DF"/>
    <w:rsid w:val="009E6D8E"/>
    <w:rsid w:val="009E7028"/>
    <w:rsid w:val="009F004B"/>
    <w:rsid w:val="009F04C5"/>
    <w:rsid w:val="009F19E0"/>
    <w:rsid w:val="009F2C43"/>
    <w:rsid w:val="009F3354"/>
    <w:rsid w:val="009F473B"/>
    <w:rsid w:val="009F5498"/>
    <w:rsid w:val="009F7690"/>
    <w:rsid w:val="009F7D09"/>
    <w:rsid w:val="00A0061B"/>
    <w:rsid w:val="00A02A44"/>
    <w:rsid w:val="00A02F38"/>
    <w:rsid w:val="00A03BBE"/>
    <w:rsid w:val="00A03F48"/>
    <w:rsid w:val="00A040C1"/>
    <w:rsid w:val="00A04591"/>
    <w:rsid w:val="00A045B0"/>
    <w:rsid w:val="00A05016"/>
    <w:rsid w:val="00A06E15"/>
    <w:rsid w:val="00A07527"/>
    <w:rsid w:val="00A10405"/>
    <w:rsid w:val="00A1134B"/>
    <w:rsid w:val="00A1164A"/>
    <w:rsid w:val="00A128EF"/>
    <w:rsid w:val="00A13809"/>
    <w:rsid w:val="00A13B9C"/>
    <w:rsid w:val="00A14E7C"/>
    <w:rsid w:val="00A14FB8"/>
    <w:rsid w:val="00A15C8C"/>
    <w:rsid w:val="00A16C41"/>
    <w:rsid w:val="00A17FA7"/>
    <w:rsid w:val="00A20258"/>
    <w:rsid w:val="00A2050A"/>
    <w:rsid w:val="00A21CF8"/>
    <w:rsid w:val="00A223FC"/>
    <w:rsid w:val="00A22946"/>
    <w:rsid w:val="00A22A7B"/>
    <w:rsid w:val="00A239DE"/>
    <w:rsid w:val="00A240EE"/>
    <w:rsid w:val="00A2719C"/>
    <w:rsid w:val="00A27469"/>
    <w:rsid w:val="00A3292D"/>
    <w:rsid w:val="00A32D01"/>
    <w:rsid w:val="00A36A1F"/>
    <w:rsid w:val="00A40C58"/>
    <w:rsid w:val="00A41CBD"/>
    <w:rsid w:val="00A41F7E"/>
    <w:rsid w:val="00A421C8"/>
    <w:rsid w:val="00A43D46"/>
    <w:rsid w:val="00A453F2"/>
    <w:rsid w:val="00A46087"/>
    <w:rsid w:val="00A462FD"/>
    <w:rsid w:val="00A46515"/>
    <w:rsid w:val="00A47E07"/>
    <w:rsid w:val="00A5151E"/>
    <w:rsid w:val="00A51D31"/>
    <w:rsid w:val="00A535D1"/>
    <w:rsid w:val="00A539DB"/>
    <w:rsid w:val="00A54C92"/>
    <w:rsid w:val="00A566EA"/>
    <w:rsid w:val="00A5674E"/>
    <w:rsid w:val="00A57111"/>
    <w:rsid w:val="00A572F1"/>
    <w:rsid w:val="00A60307"/>
    <w:rsid w:val="00A63470"/>
    <w:rsid w:val="00A63C1A"/>
    <w:rsid w:val="00A63EA9"/>
    <w:rsid w:val="00A648F4"/>
    <w:rsid w:val="00A64948"/>
    <w:rsid w:val="00A65A1B"/>
    <w:rsid w:val="00A65F54"/>
    <w:rsid w:val="00A675B3"/>
    <w:rsid w:val="00A70903"/>
    <w:rsid w:val="00A71B2B"/>
    <w:rsid w:val="00A744E9"/>
    <w:rsid w:val="00A7516D"/>
    <w:rsid w:val="00A7596E"/>
    <w:rsid w:val="00A763F1"/>
    <w:rsid w:val="00A77527"/>
    <w:rsid w:val="00A7757F"/>
    <w:rsid w:val="00A777E9"/>
    <w:rsid w:val="00A8048D"/>
    <w:rsid w:val="00A827F7"/>
    <w:rsid w:val="00A84A83"/>
    <w:rsid w:val="00A84B05"/>
    <w:rsid w:val="00A90BF5"/>
    <w:rsid w:val="00A9149F"/>
    <w:rsid w:val="00A932A9"/>
    <w:rsid w:val="00A93D81"/>
    <w:rsid w:val="00A94083"/>
    <w:rsid w:val="00A954CD"/>
    <w:rsid w:val="00A9649B"/>
    <w:rsid w:val="00A97036"/>
    <w:rsid w:val="00AA053F"/>
    <w:rsid w:val="00AA34CD"/>
    <w:rsid w:val="00AA5039"/>
    <w:rsid w:val="00AA6725"/>
    <w:rsid w:val="00AA6E2B"/>
    <w:rsid w:val="00AB0190"/>
    <w:rsid w:val="00AB0715"/>
    <w:rsid w:val="00AB0E02"/>
    <w:rsid w:val="00AB250E"/>
    <w:rsid w:val="00AB3096"/>
    <w:rsid w:val="00AB3B7E"/>
    <w:rsid w:val="00AB5106"/>
    <w:rsid w:val="00AB5949"/>
    <w:rsid w:val="00AB7B2D"/>
    <w:rsid w:val="00AC0E9E"/>
    <w:rsid w:val="00AC1EF2"/>
    <w:rsid w:val="00AC2763"/>
    <w:rsid w:val="00AC3263"/>
    <w:rsid w:val="00AC640E"/>
    <w:rsid w:val="00AC69CF"/>
    <w:rsid w:val="00AC7B2A"/>
    <w:rsid w:val="00AD0B16"/>
    <w:rsid w:val="00AD0BE6"/>
    <w:rsid w:val="00AD1851"/>
    <w:rsid w:val="00AD19A6"/>
    <w:rsid w:val="00AD1A92"/>
    <w:rsid w:val="00AD332A"/>
    <w:rsid w:val="00AD5131"/>
    <w:rsid w:val="00AD5917"/>
    <w:rsid w:val="00AD6696"/>
    <w:rsid w:val="00AE1D15"/>
    <w:rsid w:val="00AE285C"/>
    <w:rsid w:val="00AE3585"/>
    <w:rsid w:val="00AE4486"/>
    <w:rsid w:val="00AE51A3"/>
    <w:rsid w:val="00AE5828"/>
    <w:rsid w:val="00AE7235"/>
    <w:rsid w:val="00AE746A"/>
    <w:rsid w:val="00AF3E14"/>
    <w:rsid w:val="00AF5990"/>
    <w:rsid w:val="00AF5EB0"/>
    <w:rsid w:val="00AF62CA"/>
    <w:rsid w:val="00AF7B30"/>
    <w:rsid w:val="00B00CCA"/>
    <w:rsid w:val="00B02BC1"/>
    <w:rsid w:val="00B04D81"/>
    <w:rsid w:val="00B07BF0"/>
    <w:rsid w:val="00B109E3"/>
    <w:rsid w:val="00B1264C"/>
    <w:rsid w:val="00B14965"/>
    <w:rsid w:val="00B16B59"/>
    <w:rsid w:val="00B2101F"/>
    <w:rsid w:val="00B217DB"/>
    <w:rsid w:val="00B222EA"/>
    <w:rsid w:val="00B2245A"/>
    <w:rsid w:val="00B22B13"/>
    <w:rsid w:val="00B27DEE"/>
    <w:rsid w:val="00B30504"/>
    <w:rsid w:val="00B31D63"/>
    <w:rsid w:val="00B32E1D"/>
    <w:rsid w:val="00B33E3B"/>
    <w:rsid w:val="00B34860"/>
    <w:rsid w:val="00B35B12"/>
    <w:rsid w:val="00B3688D"/>
    <w:rsid w:val="00B37A99"/>
    <w:rsid w:val="00B37DC4"/>
    <w:rsid w:val="00B37DEA"/>
    <w:rsid w:val="00B41398"/>
    <w:rsid w:val="00B416FD"/>
    <w:rsid w:val="00B4243B"/>
    <w:rsid w:val="00B42B23"/>
    <w:rsid w:val="00B42DD5"/>
    <w:rsid w:val="00B43183"/>
    <w:rsid w:val="00B433FB"/>
    <w:rsid w:val="00B4482C"/>
    <w:rsid w:val="00B47FDE"/>
    <w:rsid w:val="00B51804"/>
    <w:rsid w:val="00B53368"/>
    <w:rsid w:val="00B54268"/>
    <w:rsid w:val="00B55401"/>
    <w:rsid w:val="00B57F35"/>
    <w:rsid w:val="00B60E26"/>
    <w:rsid w:val="00B6177A"/>
    <w:rsid w:val="00B617E9"/>
    <w:rsid w:val="00B61C2C"/>
    <w:rsid w:val="00B62621"/>
    <w:rsid w:val="00B62F33"/>
    <w:rsid w:val="00B63876"/>
    <w:rsid w:val="00B63D29"/>
    <w:rsid w:val="00B65B22"/>
    <w:rsid w:val="00B65BBE"/>
    <w:rsid w:val="00B678CB"/>
    <w:rsid w:val="00B67D0F"/>
    <w:rsid w:val="00B70E05"/>
    <w:rsid w:val="00B7253A"/>
    <w:rsid w:val="00B736D2"/>
    <w:rsid w:val="00B742C3"/>
    <w:rsid w:val="00B759DC"/>
    <w:rsid w:val="00B762E9"/>
    <w:rsid w:val="00B80571"/>
    <w:rsid w:val="00B807EC"/>
    <w:rsid w:val="00B81A30"/>
    <w:rsid w:val="00B90175"/>
    <w:rsid w:val="00B90251"/>
    <w:rsid w:val="00B9032C"/>
    <w:rsid w:val="00B90970"/>
    <w:rsid w:val="00B912A8"/>
    <w:rsid w:val="00B91649"/>
    <w:rsid w:val="00B91C24"/>
    <w:rsid w:val="00B92950"/>
    <w:rsid w:val="00B93C09"/>
    <w:rsid w:val="00B94772"/>
    <w:rsid w:val="00B95700"/>
    <w:rsid w:val="00B959E9"/>
    <w:rsid w:val="00B95F4E"/>
    <w:rsid w:val="00B96EAC"/>
    <w:rsid w:val="00BA05B7"/>
    <w:rsid w:val="00BA1803"/>
    <w:rsid w:val="00BA1E45"/>
    <w:rsid w:val="00BA1FFF"/>
    <w:rsid w:val="00BA526F"/>
    <w:rsid w:val="00BA5A9C"/>
    <w:rsid w:val="00BA5EF0"/>
    <w:rsid w:val="00BA6A9A"/>
    <w:rsid w:val="00BA7B49"/>
    <w:rsid w:val="00BA7F02"/>
    <w:rsid w:val="00BB04E1"/>
    <w:rsid w:val="00BB0B82"/>
    <w:rsid w:val="00BB3DB7"/>
    <w:rsid w:val="00BB4A76"/>
    <w:rsid w:val="00BB4B03"/>
    <w:rsid w:val="00BB5348"/>
    <w:rsid w:val="00BC1953"/>
    <w:rsid w:val="00BC19BF"/>
    <w:rsid w:val="00BC2BD6"/>
    <w:rsid w:val="00BC2D73"/>
    <w:rsid w:val="00BC33BE"/>
    <w:rsid w:val="00BC4024"/>
    <w:rsid w:val="00BC4514"/>
    <w:rsid w:val="00BC47CC"/>
    <w:rsid w:val="00BC564D"/>
    <w:rsid w:val="00BC603F"/>
    <w:rsid w:val="00BC7CDF"/>
    <w:rsid w:val="00BC7D5F"/>
    <w:rsid w:val="00BC7D83"/>
    <w:rsid w:val="00BD1E78"/>
    <w:rsid w:val="00BD2EFD"/>
    <w:rsid w:val="00BD44BF"/>
    <w:rsid w:val="00BD5003"/>
    <w:rsid w:val="00BD5876"/>
    <w:rsid w:val="00BD59D8"/>
    <w:rsid w:val="00BD62ED"/>
    <w:rsid w:val="00BE0792"/>
    <w:rsid w:val="00BE400F"/>
    <w:rsid w:val="00BE4DD6"/>
    <w:rsid w:val="00BE561A"/>
    <w:rsid w:val="00BE7369"/>
    <w:rsid w:val="00BE7457"/>
    <w:rsid w:val="00BE77EB"/>
    <w:rsid w:val="00BF0AE4"/>
    <w:rsid w:val="00BF1C72"/>
    <w:rsid w:val="00BF2608"/>
    <w:rsid w:val="00BF363D"/>
    <w:rsid w:val="00BF539B"/>
    <w:rsid w:val="00BF5D44"/>
    <w:rsid w:val="00BF73D9"/>
    <w:rsid w:val="00C0023B"/>
    <w:rsid w:val="00C00D70"/>
    <w:rsid w:val="00C02950"/>
    <w:rsid w:val="00C049C9"/>
    <w:rsid w:val="00C069CA"/>
    <w:rsid w:val="00C07035"/>
    <w:rsid w:val="00C07E21"/>
    <w:rsid w:val="00C11BB8"/>
    <w:rsid w:val="00C1236E"/>
    <w:rsid w:val="00C13508"/>
    <w:rsid w:val="00C140AA"/>
    <w:rsid w:val="00C16399"/>
    <w:rsid w:val="00C2075E"/>
    <w:rsid w:val="00C21422"/>
    <w:rsid w:val="00C22222"/>
    <w:rsid w:val="00C22BA1"/>
    <w:rsid w:val="00C22E07"/>
    <w:rsid w:val="00C22F3A"/>
    <w:rsid w:val="00C2372C"/>
    <w:rsid w:val="00C24C21"/>
    <w:rsid w:val="00C24C6A"/>
    <w:rsid w:val="00C24CAA"/>
    <w:rsid w:val="00C25AB4"/>
    <w:rsid w:val="00C26E2A"/>
    <w:rsid w:val="00C26FA4"/>
    <w:rsid w:val="00C27069"/>
    <w:rsid w:val="00C27089"/>
    <w:rsid w:val="00C270C9"/>
    <w:rsid w:val="00C30DF7"/>
    <w:rsid w:val="00C312FD"/>
    <w:rsid w:val="00C32391"/>
    <w:rsid w:val="00C336D9"/>
    <w:rsid w:val="00C342A9"/>
    <w:rsid w:val="00C34DB8"/>
    <w:rsid w:val="00C37002"/>
    <w:rsid w:val="00C4129D"/>
    <w:rsid w:val="00C42FFD"/>
    <w:rsid w:val="00C4320C"/>
    <w:rsid w:val="00C4560C"/>
    <w:rsid w:val="00C45A46"/>
    <w:rsid w:val="00C46047"/>
    <w:rsid w:val="00C504EA"/>
    <w:rsid w:val="00C51899"/>
    <w:rsid w:val="00C5242A"/>
    <w:rsid w:val="00C55CFC"/>
    <w:rsid w:val="00C56BE8"/>
    <w:rsid w:val="00C57B07"/>
    <w:rsid w:val="00C57FCC"/>
    <w:rsid w:val="00C6086E"/>
    <w:rsid w:val="00C6183B"/>
    <w:rsid w:val="00C61F6E"/>
    <w:rsid w:val="00C61F92"/>
    <w:rsid w:val="00C62B27"/>
    <w:rsid w:val="00C6412D"/>
    <w:rsid w:val="00C64507"/>
    <w:rsid w:val="00C64A10"/>
    <w:rsid w:val="00C65078"/>
    <w:rsid w:val="00C656EC"/>
    <w:rsid w:val="00C65EF5"/>
    <w:rsid w:val="00C66CE8"/>
    <w:rsid w:val="00C70D59"/>
    <w:rsid w:val="00C727C8"/>
    <w:rsid w:val="00C75BFB"/>
    <w:rsid w:val="00C7608F"/>
    <w:rsid w:val="00C806F4"/>
    <w:rsid w:val="00C807A5"/>
    <w:rsid w:val="00C82AF8"/>
    <w:rsid w:val="00C8338E"/>
    <w:rsid w:val="00C84477"/>
    <w:rsid w:val="00C869C8"/>
    <w:rsid w:val="00C918F3"/>
    <w:rsid w:val="00C92725"/>
    <w:rsid w:val="00C94304"/>
    <w:rsid w:val="00C94909"/>
    <w:rsid w:val="00C95B4E"/>
    <w:rsid w:val="00C96907"/>
    <w:rsid w:val="00CA13D5"/>
    <w:rsid w:val="00CA420B"/>
    <w:rsid w:val="00CA4286"/>
    <w:rsid w:val="00CA4917"/>
    <w:rsid w:val="00CA6637"/>
    <w:rsid w:val="00CA7727"/>
    <w:rsid w:val="00CB07BC"/>
    <w:rsid w:val="00CB24C0"/>
    <w:rsid w:val="00CB3A7B"/>
    <w:rsid w:val="00CB51B2"/>
    <w:rsid w:val="00CB54FF"/>
    <w:rsid w:val="00CB595F"/>
    <w:rsid w:val="00CB639C"/>
    <w:rsid w:val="00CB73A3"/>
    <w:rsid w:val="00CC14A1"/>
    <w:rsid w:val="00CC18A5"/>
    <w:rsid w:val="00CC4768"/>
    <w:rsid w:val="00CC545D"/>
    <w:rsid w:val="00CC6191"/>
    <w:rsid w:val="00CC69E0"/>
    <w:rsid w:val="00CC7B1F"/>
    <w:rsid w:val="00CD1A54"/>
    <w:rsid w:val="00CD1BEB"/>
    <w:rsid w:val="00CD24F1"/>
    <w:rsid w:val="00CD3EDE"/>
    <w:rsid w:val="00CD53FE"/>
    <w:rsid w:val="00CD5534"/>
    <w:rsid w:val="00CD57C4"/>
    <w:rsid w:val="00CD6681"/>
    <w:rsid w:val="00CD6DA9"/>
    <w:rsid w:val="00CD7439"/>
    <w:rsid w:val="00CD7BEA"/>
    <w:rsid w:val="00CE25CE"/>
    <w:rsid w:val="00CE5FC4"/>
    <w:rsid w:val="00CE5FD0"/>
    <w:rsid w:val="00CE6480"/>
    <w:rsid w:val="00CE6558"/>
    <w:rsid w:val="00CE6565"/>
    <w:rsid w:val="00CE74FD"/>
    <w:rsid w:val="00CF0B2A"/>
    <w:rsid w:val="00CF1B82"/>
    <w:rsid w:val="00CF3A0A"/>
    <w:rsid w:val="00CF4755"/>
    <w:rsid w:val="00CF55B5"/>
    <w:rsid w:val="00CF5AAB"/>
    <w:rsid w:val="00CF755C"/>
    <w:rsid w:val="00D00256"/>
    <w:rsid w:val="00D0038C"/>
    <w:rsid w:val="00D020E7"/>
    <w:rsid w:val="00D02898"/>
    <w:rsid w:val="00D038AF"/>
    <w:rsid w:val="00D073AA"/>
    <w:rsid w:val="00D111F4"/>
    <w:rsid w:val="00D12ACE"/>
    <w:rsid w:val="00D137A6"/>
    <w:rsid w:val="00D13B0F"/>
    <w:rsid w:val="00D14DEF"/>
    <w:rsid w:val="00D161B1"/>
    <w:rsid w:val="00D168F4"/>
    <w:rsid w:val="00D17CC7"/>
    <w:rsid w:val="00D2276B"/>
    <w:rsid w:val="00D232EE"/>
    <w:rsid w:val="00D23570"/>
    <w:rsid w:val="00D23763"/>
    <w:rsid w:val="00D24141"/>
    <w:rsid w:val="00D24519"/>
    <w:rsid w:val="00D26538"/>
    <w:rsid w:val="00D26902"/>
    <w:rsid w:val="00D2756D"/>
    <w:rsid w:val="00D30EA8"/>
    <w:rsid w:val="00D316B6"/>
    <w:rsid w:val="00D31FBA"/>
    <w:rsid w:val="00D330A9"/>
    <w:rsid w:val="00D338E7"/>
    <w:rsid w:val="00D33FE9"/>
    <w:rsid w:val="00D361BC"/>
    <w:rsid w:val="00D36706"/>
    <w:rsid w:val="00D36A4F"/>
    <w:rsid w:val="00D379BE"/>
    <w:rsid w:val="00D400FB"/>
    <w:rsid w:val="00D40768"/>
    <w:rsid w:val="00D414F0"/>
    <w:rsid w:val="00D434AC"/>
    <w:rsid w:val="00D459CD"/>
    <w:rsid w:val="00D459EE"/>
    <w:rsid w:val="00D46CE4"/>
    <w:rsid w:val="00D477EE"/>
    <w:rsid w:val="00D47C99"/>
    <w:rsid w:val="00D52439"/>
    <w:rsid w:val="00D53961"/>
    <w:rsid w:val="00D54AFD"/>
    <w:rsid w:val="00D5537A"/>
    <w:rsid w:val="00D55E40"/>
    <w:rsid w:val="00D566D3"/>
    <w:rsid w:val="00D57BC4"/>
    <w:rsid w:val="00D605E4"/>
    <w:rsid w:val="00D61BAB"/>
    <w:rsid w:val="00D62537"/>
    <w:rsid w:val="00D6369A"/>
    <w:rsid w:val="00D64D96"/>
    <w:rsid w:val="00D70599"/>
    <w:rsid w:val="00D71088"/>
    <w:rsid w:val="00D71ACC"/>
    <w:rsid w:val="00D723B3"/>
    <w:rsid w:val="00D73413"/>
    <w:rsid w:val="00D73CE2"/>
    <w:rsid w:val="00D74E92"/>
    <w:rsid w:val="00D75630"/>
    <w:rsid w:val="00D77515"/>
    <w:rsid w:val="00D7790D"/>
    <w:rsid w:val="00D8032C"/>
    <w:rsid w:val="00D81A08"/>
    <w:rsid w:val="00D81D6D"/>
    <w:rsid w:val="00D823B4"/>
    <w:rsid w:val="00D8251D"/>
    <w:rsid w:val="00D85EBC"/>
    <w:rsid w:val="00D87F2E"/>
    <w:rsid w:val="00D91BED"/>
    <w:rsid w:val="00D9375C"/>
    <w:rsid w:val="00D96FCA"/>
    <w:rsid w:val="00D97A26"/>
    <w:rsid w:val="00DA0D07"/>
    <w:rsid w:val="00DA1CD6"/>
    <w:rsid w:val="00DA22DC"/>
    <w:rsid w:val="00DA3303"/>
    <w:rsid w:val="00DA38A0"/>
    <w:rsid w:val="00DA3F75"/>
    <w:rsid w:val="00DA446B"/>
    <w:rsid w:val="00DA4946"/>
    <w:rsid w:val="00DA7C74"/>
    <w:rsid w:val="00DB1501"/>
    <w:rsid w:val="00DB1A98"/>
    <w:rsid w:val="00DB2183"/>
    <w:rsid w:val="00DB41D0"/>
    <w:rsid w:val="00DB4CCA"/>
    <w:rsid w:val="00DB4D0F"/>
    <w:rsid w:val="00DB6F80"/>
    <w:rsid w:val="00DB7AE4"/>
    <w:rsid w:val="00DC1293"/>
    <w:rsid w:val="00DC41A5"/>
    <w:rsid w:val="00DC6516"/>
    <w:rsid w:val="00DC659B"/>
    <w:rsid w:val="00DD6B46"/>
    <w:rsid w:val="00DD7CB6"/>
    <w:rsid w:val="00DD7D63"/>
    <w:rsid w:val="00DE1852"/>
    <w:rsid w:val="00DE2F8C"/>
    <w:rsid w:val="00DE6538"/>
    <w:rsid w:val="00DE7426"/>
    <w:rsid w:val="00DE769A"/>
    <w:rsid w:val="00DE7C5C"/>
    <w:rsid w:val="00DF02D1"/>
    <w:rsid w:val="00DF0E33"/>
    <w:rsid w:val="00DF1E79"/>
    <w:rsid w:val="00DF5453"/>
    <w:rsid w:val="00DF5C1D"/>
    <w:rsid w:val="00DF5E1A"/>
    <w:rsid w:val="00DF7EFB"/>
    <w:rsid w:val="00E00C77"/>
    <w:rsid w:val="00E03A22"/>
    <w:rsid w:val="00E0468B"/>
    <w:rsid w:val="00E04BC9"/>
    <w:rsid w:val="00E053BE"/>
    <w:rsid w:val="00E05E25"/>
    <w:rsid w:val="00E06015"/>
    <w:rsid w:val="00E072DE"/>
    <w:rsid w:val="00E07857"/>
    <w:rsid w:val="00E11730"/>
    <w:rsid w:val="00E11B27"/>
    <w:rsid w:val="00E133B6"/>
    <w:rsid w:val="00E141C7"/>
    <w:rsid w:val="00E170F2"/>
    <w:rsid w:val="00E170F7"/>
    <w:rsid w:val="00E17812"/>
    <w:rsid w:val="00E2020B"/>
    <w:rsid w:val="00E240F0"/>
    <w:rsid w:val="00E26899"/>
    <w:rsid w:val="00E277CB"/>
    <w:rsid w:val="00E27E85"/>
    <w:rsid w:val="00E3025D"/>
    <w:rsid w:val="00E31C1A"/>
    <w:rsid w:val="00E32506"/>
    <w:rsid w:val="00E3465F"/>
    <w:rsid w:val="00E40997"/>
    <w:rsid w:val="00E41279"/>
    <w:rsid w:val="00E41365"/>
    <w:rsid w:val="00E425B7"/>
    <w:rsid w:val="00E45F72"/>
    <w:rsid w:val="00E46BD2"/>
    <w:rsid w:val="00E477B0"/>
    <w:rsid w:val="00E5154C"/>
    <w:rsid w:val="00E52CF0"/>
    <w:rsid w:val="00E53279"/>
    <w:rsid w:val="00E539AB"/>
    <w:rsid w:val="00E53CD0"/>
    <w:rsid w:val="00E55A00"/>
    <w:rsid w:val="00E563FA"/>
    <w:rsid w:val="00E575EE"/>
    <w:rsid w:val="00E61DB1"/>
    <w:rsid w:val="00E621F5"/>
    <w:rsid w:val="00E63109"/>
    <w:rsid w:val="00E64177"/>
    <w:rsid w:val="00E651EF"/>
    <w:rsid w:val="00E66F71"/>
    <w:rsid w:val="00E66FF0"/>
    <w:rsid w:val="00E67F30"/>
    <w:rsid w:val="00E70E1F"/>
    <w:rsid w:val="00E70F51"/>
    <w:rsid w:val="00E720EF"/>
    <w:rsid w:val="00E72435"/>
    <w:rsid w:val="00E73A18"/>
    <w:rsid w:val="00E73A41"/>
    <w:rsid w:val="00E73C9B"/>
    <w:rsid w:val="00E76D9F"/>
    <w:rsid w:val="00E776CA"/>
    <w:rsid w:val="00E80F82"/>
    <w:rsid w:val="00E83057"/>
    <w:rsid w:val="00E84940"/>
    <w:rsid w:val="00E86790"/>
    <w:rsid w:val="00E86AA1"/>
    <w:rsid w:val="00E87B27"/>
    <w:rsid w:val="00E90DB2"/>
    <w:rsid w:val="00E91F8B"/>
    <w:rsid w:val="00E9348E"/>
    <w:rsid w:val="00E93645"/>
    <w:rsid w:val="00E93C33"/>
    <w:rsid w:val="00E94750"/>
    <w:rsid w:val="00E965EE"/>
    <w:rsid w:val="00EA0A36"/>
    <w:rsid w:val="00EA0B84"/>
    <w:rsid w:val="00EA2BAC"/>
    <w:rsid w:val="00EA346A"/>
    <w:rsid w:val="00EA5201"/>
    <w:rsid w:val="00EA5935"/>
    <w:rsid w:val="00EA6D6C"/>
    <w:rsid w:val="00EA7530"/>
    <w:rsid w:val="00EB0429"/>
    <w:rsid w:val="00EB0601"/>
    <w:rsid w:val="00EB09C4"/>
    <w:rsid w:val="00EB165D"/>
    <w:rsid w:val="00EB1A08"/>
    <w:rsid w:val="00EB503B"/>
    <w:rsid w:val="00EB5924"/>
    <w:rsid w:val="00EC0C4E"/>
    <w:rsid w:val="00EC13E3"/>
    <w:rsid w:val="00EC2239"/>
    <w:rsid w:val="00EC2F45"/>
    <w:rsid w:val="00EC3CED"/>
    <w:rsid w:val="00EC3E12"/>
    <w:rsid w:val="00EC48FF"/>
    <w:rsid w:val="00EC4954"/>
    <w:rsid w:val="00EC4EBF"/>
    <w:rsid w:val="00ED0D9B"/>
    <w:rsid w:val="00ED1507"/>
    <w:rsid w:val="00ED18A6"/>
    <w:rsid w:val="00ED32BA"/>
    <w:rsid w:val="00ED3C8D"/>
    <w:rsid w:val="00ED42F1"/>
    <w:rsid w:val="00ED4FF4"/>
    <w:rsid w:val="00ED58EA"/>
    <w:rsid w:val="00ED7F11"/>
    <w:rsid w:val="00EE002E"/>
    <w:rsid w:val="00EE06E6"/>
    <w:rsid w:val="00EE15D0"/>
    <w:rsid w:val="00EE2340"/>
    <w:rsid w:val="00EE442E"/>
    <w:rsid w:val="00EE47B1"/>
    <w:rsid w:val="00EE594F"/>
    <w:rsid w:val="00EE6628"/>
    <w:rsid w:val="00EE72D7"/>
    <w:rsid w:val="00EE7670"/>
    <w:rsid w:val="00EE7822"/>
    <w:rsid w:val="00EF2700"/>
    <w:rsid w:val="00EF272A"/>
    <w:rsid w:val="00EF3DAE"/>
    <w:rsid w:val="00EF4593"/>
    <w:rsid w:val="00EF4818"/>
    <w:rsid w:val="00EF58C7"/>
    <w:rsid w:val="00EF5D42"/>
    <w:rsid w:val="00EF67DD"/>
    <w:rsid w:val="00EF6EDF"/>
    <w:rsid w:val="00EF7117"/>
    <w:rsid w:val="00EF7A08"/>
    <w:rsid w:val="00F01DE0"/>
    <w:rsid w:val="00F01F8C"/>
    <w:rsid w:val="00F02085"/>
    <w:rsid w:val="00F02970"/>
    <w:rsid w:val="00F03C8E"/>
    <w:rsid w:val="00F065EF"/>
    <w:rsid w:val="00F06E9D"/>
    <w:rsid w:val="00F06EB5"/>
    <w:rsid w:val="00F10070"/>
    <w:rsid w:val="00F10208"/>
    <w:rsid w:val="00F12AB4"/>
    <w:rsid w:val="00F12BDF"/>
    <w:rsid w:val="00F15674"/>
    <w:rsid w:val="00F16A74"/>
    <w:rsid w:val="00F17D57"/>
    <w:rsid w:val="00F17EF1"/>
    <w:rsid w:val="00F20256"/>
    <w:rsid w:val="00F229EA"/>
    <w:rsid w:val="00F23330"/>
    <w:rsid w:val="00F245D7"/>
    <w:rsid w:val="00F250C2"/>
    <w:rsid w:val="00F25A77"/>
    <w:rsid w:val="00F26219"/>
    <w:rsid w:val="00F2644D"/>
    <w:rsid w:val="00F26C42"/>
    <w:rsid w:val="00F26D0D"/>
    <w:rsid w:val="00F27494"/>
    <w:rsid w:val="00F331BC"/>
    <w:rsid w:val="00F33EFA"/>
    <w:rsid w:val="00F3606E"/>
    <w:rsid w:val="00F36A9B"/>
    <w:rsid w:val="00F37A9B"/>
    <w:rsid w:val="00F41B07"/>
    <w:rsid w:val="00F41FEE"/>
    <w:rsid w:val="00F428BA"/>
    <w:rsid w:val="00F43974"/>
    <w:rsid w:val="00F4443E"/>
    <w:rsid w:val="00F444C1"/>
    <w:rsid w:val="00F46718"/>
    <w:rsid w:val="00F479C9"/>
    <w:rsid w:val="00F52B88"/>
    <w:rsid w:val="00F54A60"/>
    <w:rsid w:val="00F565EC"/>
    <w:rsid w:val="00F56D13"/>
    <w:rsid w:val="00F61C45"/>
    <w:rsid w:val="00F62FD5"/>
    <w:rsid w:val="00F650C4"/>
    <w:rsid w:val="00F66D40"/>
    <w:rsid w:val="00F673A6"/>
    <w:rsid w:val="00F702F6"/>
    <w:rsid w:val="00F750FA"/>
    <w:rsid w:val="00F75458"/>
    <w:rsid w:val="00F76653"/>
    <w:rsid w:val="00F76DEC"/>
    <w:rsid w:val="00F7727D"/>
    <w:rsid w:val="00F805DD"/>
    <w:rsid w:val="00F811B3"/>
    <w:rsid w:val="00F8418B"/>
    <w:rsid w:val="00F8629D"/>
    <w:rsid w:val="00F90910"/>
    <w:rsid w:val="00F91069"/>
    <w:rsid w:val="00F91195"/>
    <w:rsid w:val="00F9253E"/>
    <w:rsid w:val="00F92D24"/>
    <w:rsid w:val="00F93D62"/>
    <w:rsid w:val="00F93E25"/>
    <w:rsid w:val="00F9479B"/>
    <w:rsid w:val="00F94CB7"/>
    <w:rsid w:val="00F95017"/>
    <w:rsid w:val="00F97E9C"/>
    <w:rsid w:val="00FA091A"/>
    <w:rsid w:val="00FA11C0"/>
    <w:rsid w:val="00FA1983"/>
    <w:rsid w:val="00FA1B2A"/>
    <w:rsid w:val="00FA2B92"/>
    <w:rsid w:val="00FA2C26"/>
    <w:rsid w:val="00FA2EC4"/>
    <w:rsid w:val="00FA3DB7"/>
    <w:rsid w:val="00FB0641"/>
    <w:rsid w:val="00FB17A9"/>
    <w:rsid w:val="00FB1A33"/>
    <w:rsid w:val="00FB225E"/>
    <w:rsid w:val="00FB319D"/>
    <w:rsid w:val="00FB3F43"/>
    <w:rsid w:val="00FB4D1A"/>
    <w:rsid w:val="00FB7002"/>
    <w:rsid w:val="00FB7461"/>
    <w:rsid w:val="00FC0451"/>
    <w:rsid w:val="00FC0501"/>
    <w:rsid w:val="00FC3EA7"/>
    <w:rsid w:val="00FC4A55"/>
    <w:rsid w:val="00FC4EDD"/>
    <w:rsid w:val="00FC5CF5"/>
    <w:rsid w:val="00FC6247"/>
    <w:rsid w:val="00FC7A95"/>
    <w:rsid w:val="00FC7D24"/>
    <w:rsid w:val="00FD06BC"/>
    <w:rsid w:val="00FD2A62"/>
    <w:rsid w:val="00FD2BC1"/>
    <w:rsid w:val="00FD33A1"/>
    <w:rsid w:val="00FD3404"/>
    <w:rsid w:val="00FD3962"/>
    <w:rsid w:val="00FD587C"/>
    <w:rsid w:val="00FD5FB4"/>
    <w:rsid w:val="00FD7D16"/>
    <w:rsid w:val="00FE044D"/>
    <w:rsid w:val="00FE163A"/>
    <w:rsid w:val="00FE1691"/>
    <w:rsid w:val="00FE28FE"/>
    <w:rsid w:val="00FE5543"/>
    <w:rsid w:val="00FE649C"/>
    <w:rsid w:val="00FE6AC0"/>
    <w:rsid w:val="00FE6F63"/>
    <w:rsid w:val="00FF0436"/>
    <w:rsid w:val="00FF0BBB"/>
    <w:rsid w:val="00FF11FC"/>
    <w:rsid w:val="00FF1C44"/>
    <w:rsid w:val="00FF3108"/>
    <w:rsid w:val="00FF31D1"/>
    <w:rsid w:val="00FF31FB"/>
    <w:rsid w:val="00FF6D15"/>
    <w:rsid w:val="00FF705B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6C"/>
    <w:pPr>
      <w:bidi/>
      <w:spacing w:before="0" w:after="200" w:line="276" w:lineRule="auto"/>
      <w:jc w:val="left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F2E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F2E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F2E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F2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F2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F2E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F2E"/>
    <w:p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F2E"/>
    <w:p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F2E"/>
    <w:p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F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F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F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F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F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F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F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F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F2E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unhideWhenUsed/>
    <w:qFormat/>
    <w:rsid w:val="00526F2E"/>
    <w:rPr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526F2E"/>
    <w:pPr>
      <w:spacing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6F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next w:val="Normal"/>
    <w:link w:val="SubtitleChar"/>
    <w:uiPriority w:val="11"/>
    <w:qFormat/>
    <w:rsid w:val="00526F2E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6F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526F2E"/>
    <w:rPr>
      <w:b/>
      <w:bCs/>
    </w:rPr>
  </w:style>
  <w:style w:type="character" w:styleId="Emphasis">
    <w:name w:val="Emphasis"/>
    <w:uiPriority w:val="20"/>
    <w:qFormat/>
    <w:rsid w:val="00526F2E"/>
    <w:rPr>
      <w:i/>
      <w:iCs/>
    </w:rPr>
  </w:style>
  <w:style w:type="paragraph" w:styleId="NoSpacing">
    <w:name w:val="No Spacing"/>
    <w:basedOn w:val="Normal"/>
    <w:uiPriority w:val="1"/>
    <w:qFormat/>
    <w:rsid w:val="00526F2E"/>
  </w:style>
  <w:style w:type="paragraph" w:styleId="ListParagraph">
    <w:name w:val="List Paragraph"/>
    <w:basedOn w:val="Normal"/>
    <w:uiPriority w:val="34"/>
    <w:qFormat/>
    <w:rsid w:val="00526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26F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6F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F2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26F2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26F2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26F2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26F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26F2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F2E"/>
    <w:pPr>
      <w:outlineLvl w:val="9"/>
    </w:pPr>
  </w:style>
  <w:style w:type="table" w:styleId="TableGrid">
    <w:name w:val="Table Grid"/>
    <w:basedOn w:val="TableNormal"/>
    <w:uiPriority w:val="59"/>
    <w:rsid w:val="001A779A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32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156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32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156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56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mailto:nasirimd@yahoo.com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temi\Desktop\New%20folder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temi\Desktop\New%20folder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temi\Desktop\New%20folder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temi\Desktop\New%20folder\&#1606;&#1589;&#1740;&#1585;&#1740;\&#1606;&#1605;&#1608;&#1583;&#1575;&#1585;%20&#1607;&#1575;&#1610;%20&#1575;&#1602;&#1575;&#1610;%20&#1606;&#1589;&#1610;&#1585;&#1610;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Sheet1!$B$200:$B$204</c:f>
              <c:strCache>
                <c:ptCount val="5"/>
                <c:pt idx="0">
                  <c:v>اول آبان ماه </c:v>
                </c:pt>
                <c:pt idx="1">
                  <c:v>نيمه دوم آذرماه </c:v>
                </c:pt>
                <c:pt idx="2">
                  <c:v>اول اسفند </c:v>
                </c:pt>
                <c:pt idx="3">
                  <c:v>ده اسفند </c:v>
                </c:pt>
                <c:pt idx="4">
                  <c:v>بيست اسفند </c:v>
                </c:pt>
              </c:strCache>
            </c:strRef>
          </c:cat>
          <c:val>
            <c:numRef>
              <c:f>Sheet1!$C$200:$C$204</c:f>
              <c:numCache>
                <c:formatCode>General</c:formatCode>
                <c:ptCount val="5"/>
                <c:pt idx="0">
                  <c:v>6.5</c:v>
                </c:pt>
                <c:pt idx="1">
                  <c:v>4.8</c:v>
                </c:pt>
                <c:pt idx="2">
                  <c:v>3.6</c:v>
                </c:pt>
                <c:pt idx="3">
                  <c:v>2.6</c:v>
                </c:pt>
                <c:pt idx="4">
                  <c:v>1.6</c:v>
                </c:pt>
              </c:numCache>
            </c:numRef>
          </c:val>
        </c:ser>
        <c:axId val="108727680"/>
        <c:axId val="109663744"/>
      </c:barChart>
      <c:catAx>
        <c:axId val="108727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sz="900" baseline="0"/>
                </a:pPr>
                <a:r>
                  <a:rPr lang="fa-IR" sz="1000" baseline="0">
                    <a:cs typeface="B Nazanin" pitchFamily="2" charset="-78"/>
                  </a:rPr>
                  <a:t>تاريخ</a:t>
                </a:r>
                <a:r>
                  <a:rPr lang="fa-IR" sz="900" baseline="0">
                    <a:cs typeface="B Nazanin" pitchFamily="2" charset="-78"/>
                  </a:rPr>
                  <a:t> كاشت </a:t>
                </a:r>
                <a:endParaRPr lang="en-US" sz="900" baseline="0">
                  <a:cs typeface="B Nazanin" pitchFamily="2" charset="-78"/>
                </a:endParaRPr>
              </a:p>
            </c:rich>
          </c:tx>
        </c:title>
        <c:tickLblPos val="nextTo"/>
        <c:txPr>
          <a:bodyPr/>
          <a:lstStyle/>
          <a:p>
            <a:pPr>
              <a:defRPr lang="fa-IR" sz="900" baseline="0">
                <a:cs typeface="B Nazanin" pitchFamily="2" charset="-78"/>
              </a:defRPr>
            </a:pPr>
            <a:endParaRPr lang="fa-IR"/>
          </a:p>
        </c:txPr>
        <c:crossAx val="109663744"/>
        <c:crosses val="autoZero"/>
        <c:auto val="1"/>
        <c:lblAlgn val="ctr"/>
        <c:lblOffset val="100"/>
      </c:catAx>
      <c:valAx>
        <c:axId val="109663744"/>
        <c:scaling>
          <c:orientation val="minMax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 baseline="0">
                    <a:cs typeface="B Lotus" pitchFamily="2" charset="-78"/>
                  </a:defRPr>
                </a:pPr>
                <a:r>
                  <a:rPr lang="fa-IR" sz="900" baseline="0">
                    <a:cs typeface="B Nazanin" pitchFamily="2" charset="-78"/>
                  </a:rPr>
                  <a:t>عملكرد دانه ( تن در هكتار ) </a:t>
                </a:r>
                <a:endParaRPr lang="en-US" sz="900" baseline="0">
                  <a:cs typeface="B Nazanin" pitchFamily="2" charset="-78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>
                <a:cs typeface="B Lotus" panose="00000400000000000000" pitchFamily="2" charset="-78"/>
              </a:defRPr>
            </a:pPr>
            <a:endParaRPr lang="fa-IR"/>
          </a:p>
        </c:txPr>
        <c:crossAx val="108727680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Sheet2!$B$207:$B$214</c:f>
              <c:strCache>
                <c:ptCount val="8"/>
                <c:pt idx="0">
                  <c:v>بهار </c:v>
                </c:pt>
                <c:pt idx="1">
                  <c:v>پیشتاز</c:v>
                </c:pt>
                <c:pt idx="2">
                  <c:v>پیشگام </c:v>
                </c:pt>
                <c:pt idx="3">
                  <c:v>میهن </c:v>
                </c:pt>
                <c:pt idx="4">
                  <c:v>فلات</c:v>
                </c:pt>
                <c:pt idx="5">
                  <c:v>دنا</c:v>
                </c:pt>
                <c:pt idx="6">
                  <c:v>کریم</c:v>
                </c:pt>
                <c:pt idx="7">
                  <c:v>دهدشت</c:v>
                </c:pt>
              </c:strCache>
            </c:strRef>
          </c:cat>
          <c:val>
            <c:numRef>
              <c:f>Sheet2!$C$207:$C$214</c:f>
              <c:numCache>
                <c:formatCode>General</c:formatCode>
                <c:ptCount val="8"/>
                <c:pt idx="0">
                  <c:v>4</c:v>
                </c:pt>
                <c:pt idx="1">
                  <c:v>4.3</c:v>
                </c:pt>
                <c:pt idx="2">
                  <c:v>2.7</c:v>
                </c:pt>
                <c:pt idx="3">
                  <c:v>2.6</c:v>
                </c:pt>
                <c:pt idx="4">
                  <c:v>4.3</c:v>
                </c:pt>
                <c:pt idx="5">
                  <c:v>3.8</c:v>
                </c:pt>
                <c:pt idx="6">
                  <c:v>4.3</c:v>
                </c:pt>
                <c:pt idx="7">
                  <c:v>4.4000000000000004</c:v>
                </c:pt>
              </c:numCache>
            </c:numRef>
          </c:val>
        </c:ser>
        <c:axId val="109700224"/>
        <c:axId val="109702144"/>
      </c:barChart>
      <c:catAx>
        <c:axId val="109700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baseline="0"/>
                </a:pPr>
                <a:r>
                  <a:rPr lang="fa-IR" b="0" baseline="0"/>
                  <a:t>رقم</a:t>
                </a:r>
                <a:r>
                  <a:rPr lang="fa-IR" baseline="0"/>
                  <a:t> </a:t>
                </a:r>
                <a:endParaRPr lang="en-US" baseline="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 sz="1000" baseline="0">
                <a:cs typeface="B Nazanin" pitchFamily="2" charset="-78"/>
              </a:defRPr>
            </a:pPr>
            <a:endParaRPr lang="fa-IR"/>
          </a:p>
        </c:txPr>
        <c:crossAx val="109702144"/>
        <c:crosses val="autoZero"/>
        <c:auto val="1"/>
        <c:lblAlgn val="ctr"/>
        <c:lblOffset val="100"/>
      </c:catAx>
      <c:valAx>
        <c:axId val="109702144"/>
        <c:scaling>
          <c:orientation val="minMax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>
                    <a:cs typeface="B Lotus" pitchFamily="2" charset="-78"/>
                  </a:defRPr>
                </a:pPr>
                <a:r>
                  <a:rPr lang="fa-IR" sz="900" baseline="0">
                    <a:cs typeface="B Nazanin" pitchFamily="2" charset="-78"/>
                  </a:rPr>
                  <a:t>عملكرد دانه ( تن در هكتار </a:t>
                </a:r>
                <a:r>
                  <a:rPr lang="fa-IR">
                    <a:cs typeface="B Lotus" pitchFamily="2" charset="-78"/>
                  </a:rPr>
                  <a:t>)</a:t>
                </a:r>
                <a:endParaRPr lang="en-US">
                  <a:cs typeface="B Lotus" pitchFamily="2" charset="-78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/>
            </a:pPr>
            <a:endParaRPr lang="fa-IR"/>
          </a:p>
        </c:txPr>
        <c:crossAx val="10970022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Sheet3!$J$80:$J$84</c:f>
              <c:strCache>
                <c:ptCount val="5"/>
                <c:pt idx="0">
                  <c:v>اول آبان ماه </c:v>
                </c:pt>
                <c:pt idx="1">
                  <c:v>نيمه دوم آذرماه </c:v>
                </c:pt>
                <c:pt idx="2">
                  <c:v>اول اسفند </c:v>
                </c:pt>
                <c:pt idx="3">
                  <c:v>ده اسفند </c:v>
                </c:pt>
                <c:pt idx="4">
                  <c:v>بيست اسفند </c:v>
                </c:pt>
              </c:strCache>
            </c:strRef>
          </c:cat>
          <c:val>
            <c:numRef>
              <c:f>Sheet3!$K$80:$K$84</c:f>
              <c:numCache>
                <c:formatCode>General</c:formatCode>
                <c:ptCount val="5"/>
                <c:pt idx="0">
                  <c:v>69.8</c:v>
                </c:pt>
                <c:pt idx="1">
                  <c:v>73.2</c:v>
                </c:pt>
                <c:pt idx="2">
                  <c:v>83.7</c:v>
                </c:pt>
                <c:pt idx="3">
                  <c:v>81</c:v>
                </c:pt>
                <c:pt idx="4">
                  <c:v>85</c:v>
                </c:pt>
              </c:numCache>
            </c:numRef>
          </c:val>
        </c:ser>
        <c:axId val="110135936"/>
        <c:axId val="122626816"/>
      </c:barChart>
      <c:catAx>
        <c:axId val="110135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تاریخ کاشت </a:t>
                </a:r>
                <a:endParaRPr lang="en-US" baseline="0">
                  <a:cs typeface="B Nazanin" pitchFamily="2" charset="-78"/>
                </a:endParaRPr>
              </a:p>
            </c:rich>
          </c:tx>
        </c:title>
        <c:tickLblPos val="nextTo"/>
        <c:txPr>
          <a:bodyPr/>
          <a:lstStyle/>
          <a:p>
            <a:pPr>
              <a:defRPr lang="fa-IR" sz="900" baseline="0">
                <a:cs typeface="B Nazanin" pitchFamily="2" charset="-78"/>
              </a:defRPr>
            </a:pPr>
            <a:endParaRPr lang="fa-IR"/>
          </a:p>
        </c:txPr>
        <c:crossAx val="122626816"/>
        <c:crosses val="autoZero"/>
        <c:auto val="1"/>
        <c:lblAlgn val="ctr"/>
        <c:lblOffset val="100"/>
      </c:catAx>
      <c:valAx>
        <c:axId val="122626816"/>
        <c:scaling>
          <c:orientation val="minMax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شاخص گلوتن </a:t>
                </a:r>
                <a:endParaRPr lang="en-US" baseline="0">
                  <a:cs typeface="B Nazanin" pitchFamily="2" charset="-78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 sz="900" baseline="0"/>
            </a:pPr>
            <a:endParaRPr lang="fa-IR"/>
          </a:p>
        </c:txPr>
        <c:crossAx val="110135936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f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Sheet3!$B$80:$B$87</c:f>
              <c:strCache>
                <c:ptCount val="8"/>
                <c:pt idx="0">
                  <c:v>بهار </c:v>
                </c:pt>
                <c:pt idx="1">
                  <c:v>پیشتاز</c:v>
                </c:pt>
                <c:pt idx="2">
                  <c:v>پیشگام </c:v>
                </c:pt>
                <c:pt idx="3">
                  <c:v>میهن </c:v>
                </c:pt>
                <c:pt idx="4">
                  <c:v>فلات</c:v>
                </c:pt>
                <c:pt idx="5">
                  <c:v>دنا</c:v>
                </c:pt>
                <c:pt idx="6">
                  <c:v>کریم</c:v>
                </c:pt>
                <c:pt idx="7">
                  <c:v>دهدشت</c:v>
                </c:pt>
              </c:strCache>
            </c:strRef>
          </c:cat>
          <c:val>
            <c:numRef>
              <c:f>Sheet3!$C$80:$C$87</c:f>
              <c:numCache>
                <c:formatCode>General</c:formatCode>
                <c:ptCount val="8"/>
                <c:pt idx="0">
                  <c:v>80.8</c:v>
                </c:pt>
                <c:pt idx="1">
                  <c:v>84.4</c:v>
                </c:pt>
                <c:pt idx="2">
                  <c:v>82.9</c:v>
                </c:pt>
                <c:pt idx="3">
                  <c:v>84.7</c:v>
                </c:pt>
                <c:pt idx="4">
                  <c:v>90.1</c:v>
                </c:pt>
                <c:pt idx="5">
                  <c:v>60.1</c:v>
                </c:pt>
                <c:pt idx="6">
                  <c:v>84.3</c:v>
                </c:pt>
                <c:pt idx="7">
                  <c:v>61</c:v>
                </c:pt>
              </c:numCache>
            </c:numRef>
          </c:val>
        </c:ser>
        <c:axId val="122671104"/>
        <c:axId val="122673024"/>
      </c:barChart>
      <c:catAx>
        <c:axId val="122671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رقم</a:t>
                </a:r>
                <a:endParaRPr lang="en-US" baseline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0.4707051836527229"/>
              <c:y val="0.81245791245791243"/>
            </c:manualLayout>
          </c:layout>
        </c:title>
        <c:tickLblPos val="nextTo"/>
        <c:txPr>
          <a:bodyPr/>
          <a:lstStyle/>
          <a:p>
            <a:pPr>
              <a:defRPr lang="fa-IR" sz="1000" baseline="0">
                <a:cs typeface="B Nazanin" pitchFamily="2" charset="-78"/>
              </a:defRPr>
            </a:pPr>
            <a:endParaRPr lang="fa-IR"/>
          </a:p>
        </c:txPr>
        <c:crossAx val="122673024"/>
        <c:crosses val="autoZero"/>
        <c:auto val="1"/>
        <c:lblAlgn val="ctr"/>
        <c:lblOffset val="100"/>
      </c:catAx>
      <c:valAx>
        <c:axId val="122673024"/>
        <c:scaling>
          <c:orientation val="minMax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شاخص گلوتن </a:t>
                </a:r>
                <a:endParaRPr lang="en-US" baseline="0">
                  <a:cs typeface="B Nazanin" pitchFamily="2" charset="-78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/>
            </a:pPr>
            <a:endParaRPr lang="fa-IR"/>
          </a:p>
        </c:txPr>
        <c:crossAx val="12267110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Sheet3!$J$120:$J$124</c:f>
              <c:strCache>
                <c:ptCount val="5"/>
                <c:pt idx="0">
                  <c:v>اول آبان ماه </c:v>
                </c:pt>
                <c:pt idx="1">
                  <c:v>نيمه دوم آذرماه </c:v>
                </c:pt>
                <c:pt idx="2">
                  <c:v>اول اسفند </c:v>
                </c:pt>
                <c:pt idx="3">
                  <c:v>ده اسفند </c:v>
                </c:pt>
                <c:pt idx="4">
                  <c:v>بيست اسفند </c:v>
                </c:pt>
              </c:strCache>
            </c:strRef>
          </c:cat>
          <c:val>
            <c:numRef>
              <c:f>Sheet3!$K$120:$K$124</c:f>
              <c:numCache>
                <c:formatCode>General</c:formatCode>
                <c:ptCount val="5"/>
                <c:pt idx="0">
                  <c:v>11.1</c:v>
                </c:pt>
                <c:pt idx="1">
                  <c:v>12.1</c:v>
                </c:pt>
                <c:pt idx="2">
                  <c:v>12.9</c:v>
                </c:pt>
                <c:pt idx="3">
                  <c:v>13.1</c:v>
                </c:pt>
                <c:pt idx="4">
                  <c:v>13</c:v>
                </c:pt>
              </c:numCache>
            </c:numRef>
          </c:val>
        </c:ser>
        <c:axId val="122746368"/>
        <c:axId val="122748288"/>
      </c:barChart>
      <c:catAx>
        <c:axId val="122746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تاریخ کاشت </a:t>
                </a:r>
                <a:endParaRPr lang="en-US" baseline="0">
                  <a:cs typeface="B Nazanin" pitchFamily="2" charset="-78"/>
                </a:endParaRPr>
              </a:p>
            </c:rich>
          </c:tx>
        </c:title>
        <c:tickLblPos val="nextTo"/>
        <c:txPr>
          <a:bodyPr/>
          <a:lstStyle/>
          <a:p>
            <a:pPr>
              <a:defRPr lang="fa-IR" sz="900" baseline="0">
                <a:cs typeface="B Nazanin" pitchFamily="2" charset="-78"/>
              </a:defRPr>
            </a:pPr>
            <a:endParaRPr lang="fa-IR"/>
          </a:p>
        </c:txPr>
        <c:crossAx val="122748288"/>
        <c:crosses val="autoZero"/>
        <c:auto val="1"/>
        <c:lblAlgn val="r"/>
        <c:lblOffset val="100"/>
      </c:catAx>
      <c:valAx>
        <c:axId val="122748288"/>
        <c:scaling>
          <c:orientation val="minMax"/>
          <c:max val="20"/>
          <c:min val="0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sz="1100" baseline="0">
                    <a:cs typeface="B Nazanin" pitchFamily="2" charset="-78"/>
                  </a:rPr>
                  <a:t>درصد پروتئین </a:t>
                </a:r>
                <a:endParaRPr lang="en-US" sz="1100" baseline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0"/>
              <c:y val="0.1636344123651212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fa-IR" sz="900" baseline="0"/>
            </a:pPr>
            <a:endParaRPr lang="fa-IR"/>
          </a:p>
        </c:txPr>
        <c:crossAx val="122746368"/>
        <c:crosses val="autoZero"/>
        <c:crossBetween val="between"/>
        <c:majorUnit val="2"/>
        <c:minorUnit val="0.1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f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e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fa-IR"/>
                </a:pPr>
                <a:endParaRPr lang="fa-IR"/>
              </a:p>
            </c:txPr>
            <c:showVal val="1"/>
          </c:dLbls>
          <c:cat>
            <c:strRef>
              <c:f>Sheet3!$B$120:$B$127</c:f>
              <c:strCache>
                <c:ptCount val="8"/>
                <c:pt idx="0">
                  <c:v>بهار </c:v>
                </c:pt>
                <c:pt idx="1">
                  <c:v>پیشتاز</c:v>
                </c:pt>
                <c:pt idx="2">
                  <c:v>پیشگام </c:v>
                </c:pt>
                <c:pt idx="3">
                  <c:v>میهن </c:v>
                </c:pt>
                <c:pt idx="4">
                  <c:v>فلات</c:v>
                </c:pt>
                <c:pt idx="5">
                  <c:v>دنا</c:v>
                </c:pt>
                <c:pt idx="6">
                  <c:v>کریم</c:v>
                </c:pt>
                <c:pt idx="7">
                  <c:v>دهدشت</c:v>
                </c:pt>
              </c:strCache>
            </c:strRef>
          </c:cat>
          <c:val>
            <c:numRef>
              <c:f>Sheet3!$C$120:$C$127</c:f>
              <c:numCache>
                <c:formatCode>General</c:formatCode>
                <c:ptCount val="8"/>
                <c:pt idx="0">
                  <c:v>12.3</c:v>
                </c:pt>
                <c:pt idx="1">
                  <c:v>12.1</c:v>
                </c:pt>
                <c:pt idx="2">
                  <c:v>11.4</c:v>
                </c:pt>
                <c:pt idx="3">
                  <c:v>12.9</c:v>
                </c:pt>
                <c:pt idx="4">
                  <c:v>12.3</c:v>
                </c:pt>
                <c:pt idx="5">
                  <c:v>13.1</c:v>
                </c:pt>
                <c:pt idx="6">
                  <c:v>12</c:v>
                </c:pt>
                <c:pt idx="7">
                  <c:v>13.4</c:v>
                </c:pt>
              </c:numCache>
            </c:numRef>
          </c:val>
        </c:ser>
        <c:axId val="122776576"/>
        <c:axId val="123225216"/>
      </c:barChart>
      <c:catAx>
        <c:axId val="122776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baseline="0">
                    <a:cs typeface="B Nazanin" pitchFamily="2" charset="-78"/>
                  </a:rPr>
                  <a:t>رقم</a:t>
                </a:r>
                <a:endParaRPr lang="en-US" baseline="0">
                  <a:cs typeface="B Nazanin" pitchFamily="2" charset="-78"/>
                </a:endParaRPr>
              </a:p>
            </c:rich>
          </c:tx>
        </c:title>
        <c:tickLblPos val="nextTo"/>
        <c:txPr>
          <a:bodyPr/>
          <a:lstStyle/>
          <a:p>
            <a:pPr>
              <a:defRPr lang="fa-IR" baseline="0">
                <a:cs typeface="B Lotus" pitchFamily="2" charset="-78"/>
              </a:defRPr>
            </a:pPr>
            <a:endParaRPr lang="fa-IR"/>
          </a:p>
        </c:txPr>
        <c:crossAx val="123225216"/>
        <c:crosses val="autoZero"/>
        <c:auto val="1"/>
        <c:lblAlgn val="ctr"/>
        <c:lblOffset val="100"/>
      </c:catAx>
      <c:valAx>
        <c:axId val="123225216"/>
        <c:scaling>
          <c:orientation val="minMax"/>
          <c:max val="20"/>
          <c:min val="0"/>
        </c:scaling>
        <c:axPos val="l"/>
        <c:majorGridlines>
          <c:spPr>
            <a:ln>
              <a:solidFill>
                <a:srgbClr val="4F81BD">
                  <a:alpha val="0"/>
                </a:srgb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fa-IR" baseline="0">
                    <a:cs typeface="B Nazanin" pitchFamily="2" charset="-78"/>
                  </a:defRPr>
                </a:pPr>
                <a:r>
                  <a:rPr lang="fa-IR" sz="1100" baseline="0">
                    <a:cs typeface="B Nazanin" pitchFamily="2" charset="-78"/>
                  </a:rPr>
                  <a:t>درصد پروتئین </a:t>
                </a:r>
                <a:endParaRPr lang="en-US" sz="1100" baseline="0">
                  <a:cs typeface="B Nazanin" pitchFamily="2" charset="-78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fa-IR" sz="800" baseline="0"/>
            </a:pPr>
            <a:endParaRPr lang="fa-IR"/>
          </a:p>
        </c:txPr>
        <c:crossAx val="122776576"/>
        <c:crosses val="autoZero"/>
        <c:crossBetween val="between"/>
        <c:majorUnit val="2"/>
        <c:minorUnit val="0.1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4025CA-4F4C-4E24-8F45-9B27934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EHSAN</cp:lastModifiedBy>
  <cp:revision>2</cp:revision>
  <dcterms:created xsi:type="dcterms:W3CDTF">2015-09-05T04:38:00Z</dcterms:created>
  <dcterms:modified xsi:type="dcterms:W3CDTF">2015-09-05T04:38:00Z</dcterms:modified>
</cp:coreProperties>
</file>