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44" w:rsidRDefault="00FF2444" w:rsidP="00AA013E">
      <w:pPr>
        <w:jc w:val="center"/>
        <w:rPr>
          <w:b/>
          <w:bCs/>
          <w:sz w:val="32"/>
          <w:szCs w:val="32"/>
          <w:lang w:bidi="fa-IR"/>
        </w:rPr>
      </w:pPr>
      <w:r w:rsidRPr="00FF2444">
        <w:rPr>
          <w:b/>
          <w:bCs/>
          <w:noProof/>
          <w:sz w:val="32"/>
          <w:szCs w:val="32"/>
          <w:rtl/>
        </w:rPr>
        <w:drawing>
          <wp:inline distT="0" distB="0" distL="0" distR="0">
            <wp:extent cx="5926455" cy="7705959"/>
            <wp:effectExtent l="0" t="0" r="0" b="9525"/>
            <wp:docPr id="3" name="Picture 3" descr="E:\DRIVE 2\MS Thes\آقای حسينی\مقاله\دومين هماي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IVE 2\MS Thes\آقای حسينی\مقاله\دومين همايش\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7705959"/>
                    </a:xfrm>
                    <a:prstGeom prst="rect">
                      <a:avLst/>
                    </a:prstGeom>
                    <a:noFill/>
                    <a:ln>
                      <a:noFill/>
                    </a:ln>
                  </pic:spPr>
                </pic:pic>
              </a:graphicData>
            </a:graphic>
          </wp:inline>
        </w:drawing>
      </w:r>
    </w:p>
    <w:p w:rsidR="00FF2444" w:rsidRDefault="00FF2444" w:rsidP="00FF2444">
      <w:pPr>
        <w:ind w:firstLine="0"/>
        <w:jc w:val="both"/>
        <w:rPr>
          <w:b/>
          <w:bCs/>
          <w:sz w:val="32"/>
          <w:szCs w:val="32"/>
          <w:lang w:bidi="fa-IR"/>
        </w:rPr>
      </w:pPr>
    </w:p>
    <w:p w:rsidR="00FF2444" w:rsidRDefault="00FF2444" w:rsidP="00FF2444">
      <w:pPr>
        <w:ind w:firstLine="0"/>
        <w:jc w:val="both"/>
        <w:rPr>
          <w:rFonts w:hint="cs"/>
          <w:b/>
          <w:bCs/>
          <w:sz w:val="32"/>
          <w:szCs w:val="32"/>
          <w:rtl/>
          <w:lang w:bidi="fa-IR"/>
        </w:rPr>
      </w:pPr>
      <w:bookmarkStart w:id="0" w:name="_GoBack"/>
      <w:bookmarkEnd w:id="0"/>
    </w:p>
    <w:p w:rsidR="000163F9" w:rsidRPr="00EE0DFC" w:rsidRDefault="00D57495" w:rsidP="00AA013E">
      <w:pPr>
        <w:jc w:val="center"/>
        <w:rPr>
          <w:b/>
          <w:bCs/>
          <w:sz w:val="32"/>
          <w:szCs w:val="32"/>
          <w:lang w:bidi="fa-IR"/>
        </w:rPr>
      </w:pPr>
      <w:r w:rsidRPr="00EE0DFC">
        <w:rPr>
          <w:rFonts w:hint="cs"/>
          <w:b/>
          <w:bCs/>
          <w:sz w:val="32"/>
          <w:szCs w:val="32"/>
          <w:rtl/>
          <w:lang w:bidi="fa-IR"/>
        </w:rPr>
        <w:lastRenderedPageBreak/>
        <w:t xml:space="preserve">مدلسازي </w:t>
      </w:r>
      <w:r w:rsidR="000D4837" w:rsidRPr="00EE0DFC">
        <w:rPr>
          <w:rFonts w:hint="cs"/>
          <w:b/>
          <w:bCs/>
          <w:sz w:val="32"/>
          <w:szCs w:val="32"/>
          <w:rtl/>
          <w:lang w:bidi="fa-IR"/>
        </w:rPr>
        <w:t>تاثیر کا</w:t>
      </w:r>
      <w:r w:rsidR="00A67E9A" w:rsidRPr="00EE0DFC">
        <w:rPr>
          <w:rFonts w:hint="cs"/>
          <w:b/>
          <w:bCs/>
          <w:sz w:val="32"/>
          <w:szCs w:val="32"/>
          <w:rtl/>
          <w:lang w:bidi="fa-IR"/>
        </w:rPr>
        <w:t xml:space="preserve">ربری </w:t>
      </w:r>
      <w:r w:rsidR="00ED67BA" w:rsidRPr="00EE0DFC">
        <w:rPr>
          <w:rFonts w:hint="cs"/>
          <w:b/>
          <w:bCs/>
          <w:sz w:val="32"/>
          <w:szCs w:val="32"/>
          <w:rtl/>
          <w:lang w:bidi="fa-IR"/>
        </w:rPr>
        <w:t>اراضی</w:t>
      </w:r>
      <w:r w:rsidRPr="00EE0DFC">
        <w:rPr>
          <w:rFonts w:hint="cs"/>
          <w:b/>
          <w:bCs/>
          <w:sz w:val="32"/>
          <w:szCs w:val="32"/>
          <w:rtl/>
          <w:lang w:bidi="fa-IR"/>
        </w:rPr>
        <w:t xml:space="preserve"> </w:t>
      </w:r>
      <w:r w:rsidR="00ED67BA" w:rsidRPr="00EE0DFC">
        <w:rPr>
          <w:rFonts w:hint="cs"/>
          <w:b/>
          <w:bCs/>
          <w:sz w:val="32"/>
          <w:szCs w:val="32"/>
          <w:rtl/>
          <w:lang w:bidi="fa-IR"/>
        </w:rPr>
        <w:t xml:space="preserve"> بر توزیع مکانی آلودگی هوا</w:t>
      </w:r>
      <w:r w:rsidR="000C22BA" w:rsidRPr="00EE0DFC">
        <w:rPr>
          <w:rFonts w:hint="cs"/>
          <w:b/>
          <w:bCs/>
          <w:sz w:val="32"/>
          <w:szCs w:val="32"/>
          <w:rtl/>
          <w:lang w:bidi="fa-IR"/>
        </w:rPr>
        <w:t xml:space="preserve"> </w:t>
      </w:r>
      <w:r w:rsidRPr="00EE0DFC">
        <w:rPr>
          <w:rFonts w:hint="cs"/>
          <w:b/>
          <w:bCs/>
          <w:sz w:val="32"/>
          <w:szCs w:val="32"/>
          <w:rtl/>
          <w:lang w:bidi="fa-IR"/>
        </w:rPr>
        <w:t>توسط</w:t>
      </w:r>
      <w:r w:rsidR="000C22BA" w:rsidRPr="00EE0DFC">
        <w:rPr>
          <w:rFonts w:hint="cs"/>
          <w:b/>
          <w:bCs/>
          <w:sz w:val="32"/>
          <w:szCs w:val="32"/>
          <w:rtl/>
          <w:lang w:bidi="fa-IR"/>
        </w:rPr>
        <w:t xml:space="preserve"> </w:t>
      </w:r>
      <w:r w:rsidR="000C22BA" w:rsidRPr="00EE0DFC">
        <w:rPr>
          <w:b/>
          <w:bCs/>
          <w:sz w:val="28"/>
          <w:lang w:bidi="fa-IR"/>
        </w:rPr>
        <w:t>GIS</w:t>
      </w:r>
      <w:r w:rsidRPr="00EE0DFC">
        <w:rPr>
          <w:rFonts w:hint="cs"/>
          <w:b/>
          <w:bCs/>
          <w:sz w:val="28"/>
          <w:rtl/>
          <w:lang w:bidi="fa-IR"/>
        </w:rPr>
        <w:t xml:space="preserve"> </w:t>
      </w:r>
      <w:r w:rsidRPr="00EE0DFC">
        <w:rPr>
          <w:rFonts w:hint="cs"/>
          <w:b/>
          <w:bCs/>
          <w:sz w:val="32"/>
          <w:szCs w:val="32"/>
          <w:rtl/>
          <w:lang w:bidi="fa-IR"/>
        </w:rPr>
        <w:t xml:space="preserve">    </w:t>
      </w:r>
      <w:r w:rsidR="00EE0DFC" w:rsidRPr="00EE0DFC">
        <w:rPr>
          <w:rFonts w:hint="cs"/>
          <w:b/>
          <w:bCs/>
          <w:sz w:val="32"/>
          <w:szCs w:val="32"/>
          <w:rtl/>
          <w:lang w:bidi="fa-IR"/>
        </w:rPr>
        <w:t xml:space="preserve">    </w:t>
      </w:r>
      <w:r w:rsidRPr="00EE0DFC">
        <w:rPr>
          <w:rFonts w:hint="cs"/>
          <w:b/>
          <w:bCs/>
          <w:sz w:val="32"/>
          <w:szCs w:val="32"/>
          <w:rtl/>
          <w:lang w:bidi="fa-IR"/>
        </w:rPr>
        <w:t xml:space="preserve"> (مطالعه موردي شهر مشهد)</w:t>
      </w:r>
    </w:p>
    <w:p w:rsidR="00023882" w:rsidRPr="00023882" w:rsidRDefault="00023882" w:rsidP="00C07509">
      <w:pPr>
        <w:spacing w:before="360" w:after="0" w:line="360" w:lineRule="auto"/>
        <w:ind w:left="578" w:firstLine="0"/>
        <w:jc w:val="center"/>
        <w:outlineLvl w:val="1"/>
        <w:rPr>
          <w:rFonts w:eastAsiaTheme="majorEastAsia"/>
          <w:b/>
          <w:bCs/>
          <w:sz w:val="22"/>
          <w:szCs w:val="22"/>
          <w:vertAlign w:val="superscript"/>
          <w:rtl/>
          <w:lang w:bidi="fa-IR"/>
        </w:rPr>
      </w:pPr>
      <w:r w:rsidRPr="00023882">
        <w:rPr>
          <w:rFonts w:eastAsiaTheme="majorEastAsia" w:hint="cs"/>
          <w:b/>
          <w:bCs/>
          <w:sz w:val="22"/>
          <w:szCs w:val="22"/>
          <w:rtl/>
          <w:lang w:bidi="fa-IR"/>
        </w:rPr>
        <w:t>دكتر محمد شكوهيان</w:t>
      </w:r>
      <w:r w:rsidRPr="00023882">
        <w:rPr>
          <w:rFonts w:eastAsiaTheme="majorEastAsia" w:hint="cs"/>
          <w:b/>
          <w:bCs/>
          <w:sz w:val="22"/>
          <w:szCs w:val="22"/>
          <w:vertAlign w:val="superscript"/>
          <w:rtl/>
          <w:lang w:bidi="fa-IR"/>
        </w:rPr>
        <w:t>1</w:t>
      </w:r>
      <w:r w:rsidRPr="00023882">
        <w:rPr>
          <w:rFonts w:eastAsiaTheme="majorEastAsia" w:hint="cs"/>
          <w:b/>
          <w:bCs/>
          <w:sz w:val="22"/>
          <w:szCs w:val="22"/>
          <w:rtl/>
          <w:lang w:bidi="fa-IR"/>
        </w:rPr>
        <w:t>، دكتر روزبه شاد</w:t>
      </w:r>
      <w:r w:rsidRPr="00023882">
        <w:rPr>
          <w:rFonts w:eastAsiaTheme="majorEastAsia" w:hint="cs"/>
          <w:b/>
          <w:bCs/>
          <w:sz w:val="22"/>
          <w:szCs w:val="22"/>
          <w:vertAlign w:val="superscript"/>
          <w:rtl/>
        </w:rPr>
        <w:t>2</w:t>
      </w:r>
      <w:r w:rsidRPr="00023882">
        <w:rPr>
          <w:rFonts w:eastAsiaTheme="majorEastAsia" w:hint="cs"/>
          <w:b/>
          <w:bCs/>
          <w:sz w:val="22"/>
          <w:szCs w:val="22"/>
          <w:rtl/>
          <w:lang w:bidi="fa-IR"/>
        </w:rPr>
        <w:t xml:space="preserve">، </w:t>
      </w:r>
      <w:r w:rsidRPr="00023882">
        <w:rPr>
          <w:rFonts w:eastAsiaTheme="majorEastAsia" w:hint="cs"/>
          <w:b/>
          <w:bCs/>
          <w:sz w:val="22"/>
          <w:szCs w:val="22"/>
          <w:u w:val="single"/>
          <w:rtl/>
          <w:lang w:bidi="fa-IR"/>
        </w:rPr>
        <w:t>هادي حسيني</w:t>
      </w:r>
      <w:r w:rsidRPr="00023882">
        <w:rPr>
          <w:rFonts w:eastAsiaTheme="majorEastAsia" w:hint="cs"/>
          <w:b/>
          <w:bCs/>
          <w:sz w:val="22"/>
          <w:szCs w:val="22"/>
          <w:u w:val="single"/>
          <w:vertAlign w:val="superscript"/>
          <w:rtl/>
        </w:rPr>
        <w:t>3</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2802"/>
      </w:tblGrid>
      <w:tr w:rsidR="00023882" w:rsidRPr="00023882" w:rsidTr="0014274F">
        <w:tc>
          <w:tcPr>
            <w:tcW w:w="6441" w:type="dxa"/>
          </w:tcPr>
          <w:p w:rsidR="00023882" w:rsidRPr="00023882" w:rsidRDefault="00023882" w:rsidP="00023882">
            <w:pPr>
              <w:spacing w:after="0" w:line="240" w:lineRule="auto"/>
              <w:ind w:firstLine="0"/>
              <w:rPr>
                <w:rFonts w:cs="B Mitra"/>
                <w:sz w:val="22"/>
                <w:szCs w:val="22"/>
                <w:rtl/>
                <w:lang w:bidi="fa-IR"/>
              </w:rPr>
            </w:pPr>
            <w:r w:rsidRPr="00023882">
              <w:rPr>
                <w:rFonts w:cs="B Mitra"/>
                <w:sz w:val="22"/>
                <w:szCs w:val="22"/>
                <w:vertAlign w:val="superscript"/>
              </w:rPr>
              <w:footnoteRef/>
            </w:r>
            <w:r w:rsidRPr="00023882">
              <w:rPr>
                <w:rFonts w:cs="B Mitra"/>
                <w:sz w:val="22"/>
                <w:szCs w:val="22"/>
                <w:rtl/>
              </w:rPr>
              <w:t xml:space="preserve"> </w:t>
            </w:r>
            <w:r w:rsidRPr="00023882">
              <w:rPr>
                <w:rFonts w:cs="B Mitra" w:hint="cs"/>
                <w:sz w:val="22"/>
                <w:szCs w:val="22"/>
                <w:rtl/>
                <w:lang w:bidi="fa-IR"/>
              </w:rPr>
              <w:t>دانشيار گروه مهندسي عمران- دانشكده فني و مهندسي- دانشگاه فردوسي مشهد</w:t>
            </w:r>
          </w:p>
        </w:tc>
        <w:tc>
          <w:tcPr>
            <w:tcW w:w="2802" w:type="dxa"/>
          </w:tcPr>
          <w:p w:rsidR="00023882" w:rsidRPr="00023882" w:rsidRDefault="00E538A3" w:rsidP="00023882">
            <w:pPr>
              <w:spacing w:before="60" w:after="0" w:line="240" w:lineRule="auto"/>
              <w:ind w:firstLine="0"/>
              <w:jc w:val="right"/>
              <w:rPr>
                <w:rFonts w:cs="B Mitra"/>
                <w:sz w:val="20"/>
                <w:szCs w:val="20"/>
                <w:rtl/>
                <w:lang w:bidi="fa-IR"/>
              </w:rPr>
            </w:pPr>
            <w:hyperlink r:id="rId9" w:history="1">
              <w:r w:rsidR="00023882" w:rsidRPr="00023882">
                <w:rPr>
                  <w:rFonts w:cs="B Mitra"/>
                  <w:color w:val="0000FF" w:themeColor="hyperlink"/>
                  <w:sz w:val="20"/>
                  <w:szCs w:val="20"/>
                  <w:u w:val="single"/>
                  <w:lang w:bidi="fa-IR"/>
                </w:rPr>
                <w:t>Mshokouhian222@yahoo.com</w:t>
              </w:r>
            </w:hyperlink>
          </w:p>
        </w:tc>
      </w:tr>
      <w:tr w:rsidR="00023882" w:rsidRPr="00023882" w:rsidTr="0014274F">
        <w:tc>
          <w:tcPr>
            <w:tcW w:w="6441" w:type="dxa"/>
          </w:tcPr>
          <w:p w:rsidR="00023882" w:rsidRPr="00023882" w:rsidRDefault="00023882" w:rsidP="00023882">
            <w:pPr>
              <w:spacing w:after="0" w:line="240" w:lineRule="auto"/>
              <w:ind w:firstLine="0"/>
              <w:rPr>
                <w:rFonts w:cs="B Mitra"/>
                <w:sz w:val="22"/>
                <w:szCs w:val="22"/>
                <w:rtl/>
                <w:lang w:bidi="fa-IR"/>
              </w:rPr>
            </w:pPr>
            <w:r w:rsidRPr="00023882">
              <w:rPr>
                <w:rFonts w:cs="B Mitra" w:hint="cs"/>
                <w:sz w:val="22"/>
                <w:szCs w:val="22"/>
                <w:vertAlign w:val="superscript"/>
                <w:rtl/>
              </w:rPr>
              <w:t>2</w:t>
            </w:r>
            <w:r w:rsidRPr="00023882">
              <w:rPr>
                <w:rFonts w:cs="B Mitra"/>
                <w:sz w:val="22"/>
                <w:szCs w:val="22"/>
                <w:rtl/>
              </w:rPr>
              <w:t xml:space="preserve"> </w:t>
            </w:r>
            <w:r w:rsidRPr="00023882">
              <w:rPr>
                <w:rFonts w:cs="B Mitra" w:hint="cs"/>
                <w:sz w:val="22"/>
                <w:szCs w:val="22"/>
                <w:rtl/>
                <w:lang w:bidi="fa-IR"/>
              </w:rPr>
              <w:t>استاديار گروه مهندسي عمران- دانشكده فني و مهندسي - دانشگاه فردوسي مشهد</w:t>
            </w:r>
          </w:p>
        </w:tc>
        <w:tc>
          <w:tcPr>
            <w:tcW w:w="2802" w:type="dxa"/>
          </w:tcPr>
          <w:p w:rsidR="00023882" w:rsidRPr="00023882" w:rsidRDefault="00E538A3" w:rsidP="00023882">
            <w:pPr>
              <w:spacing w:before="60" w:after="0" w:line="240" w:lineRule="auto"/>
              <w:ind w:firstLine="0"/>
              <w:jc w:val="right"/>
              <w:rPr>
                <w:rFonts w:cs="B Mitra"/>
                <w:sz w:val="20"/>
                <w:szCs w:val="20"/>
                <w:lang w:bidi="fa-IR"/>
              </w:rPr>
            </w:pPr>
            <w:hyperlink r:id="rId10" w:history="1">
              <w:r w:rsidR="00023882" w:rsidRPr="00023882">
                <w:rPr>
                  <w:rFonts w:cs="B Mitra"/>
                  <w:color w:val="0000FF" w:themeColor="hyperlink"/>
                  <w:sz w:val="20"/>
                  <w:szCs w:val="20"/>
                  <w:u w:val="single"/>
                  <w:lang w:bidi="fa-IR"/>
                </w:rPr>
                <w:t>Rouzbeh_shad@gmail.com</w:t>
              </w:r>
            </w:hyperlink>
          </w:p>
        </w:tc>
      </w:tr>
      <w:tr w:rsidR="00023882" w:rsidRPr="00023882" w:rsidTr="0014274F">
        <w:tc>
          <w:tcPr>
            <w:tcW w:w="6441" w:type="dxa"/>
          </w:tcPr>
          <w:p w:rsidR="00023882" w:rsidRPr="00023882" w:rsidRDefault="00023882" w:rsidP="00023882">
            <w:pPr>
              <w:spacing w:after="0" w:line="240" w:lineRule="auto"/>
              <w:ind w:firstLine="0"/>
              <w:rPr>
                <w:rFonts w:cs="B Mitra"/>
                <w:sz w:val="22"/>
                <w:szCs w:val="22"/>
                <w:rtl/>
                <w:lang w:bidi="fa-IR"/>
              </w:rPr>
            </w:pPr>
            <w:r w:rsidRPr="00023882">
              <w:rPr>
                <w:rFonts w:cs="B Mitra" w:hint="cs"/>
                <w:sz w:val="22"/>
                <w:szCs w:val="22"/>
                <w:vertAlign w:val="superscript"/>
                <w:rtl/>
              </w:rPr>
              <w:t xml:space="preserve">3 </w:t>
            </w:r>
            <w:r w:rsidRPr="00023882">
              <w:rPr>
                <w:rFonts w:cs="B Mitra" w:hint="cs"/>
                <w:sz w:val="22"/>
                <w:szCs w:val="22"/>
                <w:rtl/>
              </w:rPr>
              <w:t>دانشجوي كارشناسي ارشد عمران- مهندسي محيط زيست دانشكده مهندسي دانشگاه فردوسي مشهد</w:t>
            </w:r>
          </w:p>
        </w:tc>
        <w:tc>
          <w:tcPr>
            <w:tcW w:w="2802" w:type="dxa"/>
          </w:tcPr>
          <w:p w:rsidR="00023882" w:rsidRPr="00023882" w:rsidRDefault="00E538A3" w:rsidP="00023882">
            <w:pPr>
              <w:spacing w:before="60" w:after="0" w:line="240" w:lineRule="auto"/>
              <w:ind w:firstLine="0"/>
              <w:jc w:val="right"/>
              <w:rPr>
                <w:rFonts w:cs="B Mitra"/>
                <w:sz w:val="20"/>
                <w:szCs w:val="20"/>
                <w:rtl/>
                <w:lang w:bidi="fa-IR"/>
              </w:rPr>
            </w:pPr>
            <w:hyperlink r:id="rId11" w:history="1">
              <w:r w:rsidR="00023882" w:rsidRPr="00023882">
                <w:rPr>
                  <w:rFonts w:cs="B Mitra"/>
                  <w:color w:val="0000FF" w:themeColor="hyperlink"/>
                  <w:sz w:val="20"/>
                  <w:szCs w:val="20"/>
                  <w:u w:val="single"/>
                  <w:lang w:bidi="fa-IR"/>
                </w:rPr>
                <w:t>Hadi_hosseini63@yahoo.com</w:t>
              </w:r>
            </w:hyperlink>
          </w:p>
        </w:tc>
      </w:tr>
    </w:tbl>
    <w:p w:rsidR="00D25EC9" w:rsidRDefault="00D25EC9" w:rsidP="00503C66">
      <w:pPr>
        <w:pStyle w:val="Heading2"/>
        <w:numPr>
          <w:ilvl w:val="0"/>
          <w:numId w:val="0"/>
        </w:numPr>
        <w:ind w:left="576" w:hanging="576"/>
        <w:rPr>
          <w:sz w:val="22"/>
          <w:szCs w:val="28"/>
          <w:rtl/>
          <w:lang w:bidi="fa-IR"/>
        </w:rPr>
      </w:pPr>
    </w:p>
    <w:p w:rsidR="00624C94" w:rsidRPr="00023882" w:rsidRDefault="00624C94" w:rsidP="00503C66">
      <w:pPr>
        <w:pStyle w:val="Heading2"/>
        <w:numPr>
          <w:ilvl w:val="0"/>
          <w:numId w:val="0"/>
        </w:numPr>
        <w:ind w:left="576" w:hanging="576"/>
        <w:rPr>
          <w:sz w:val="20"/>
          <w:szCs w:val="24"/>
          <w:lang w:bidi="fa-IR"/>
        </w:rPr>
      </w:pPr>
      <w:r w:rsidRPr="00023882">
        <w:rPr>
          <w:rFonts w:hint="cs"/>
          <w:sz w:val="20"/>
          <w:szCs w:val="24"/>
          <w:rtl/>
          <w:lang w:bidi="fa-IR"/>
        </w:rPr>
        <w:t>چکیده</w:t>
      </w:r>
    </w:p>
    <w:p w:rsidR="00213A12" w:rsidRDefault="00C40DC7" w:rsidP="00887869">
      <w:pPr>
        <w:ind w:firstLine="0"/>
        <w:rPr>
          <w:sz w:val="22"/>
          <w:szCs w:val="24"/>
          <w:rtl/>
          <w:lang w:bidi="fa-IR"/>
        </w:rPr>
      </w:pPr>
      <w:r w:rsidRPr="00EC34A0">
        <w:rPr>
          <w:sz w:val="22"/>
          <w:szCs w:val="24"/>
          <w:rtl/>
          <w:lang w:bidi="fa-IR"/>
        </w:rPr>
        <w:t>در ا</w:t>
      </w:r>
      <w:r w:rsidRPr="00EC34A0">
        <w:rPr>
          <w:rFonts w:hint="cs"/>
          <w:sz w:val="22"/>
          <w:szCs w:val="24"/>
          <w:rtl/>
          <w:lang w:bidi="fa-IR"/>
        </w:rPr>
        <w:t>ین</w:t>
      </w:r>
      <w:r w:rsidR="00D05DF4">
        <w:rPr>
          <w:sz w:val="22"/>
          <w:szCs w:val="24"/>
          <w:rtl/>
          <w:lang w:bidi="fa-IR"/>
        </w:rPr>
        <w:t xml:space="preserve"> </w:t>
      </w:r>
      <w:r w:rsidR="00D05DF4">
        <w:rPr>
          <w:rFonts w:hint="cs"/>
          <w:sz w:val="22"/>
          <w:szCs w:val="24"/>
          <w:rtl/>
          <w:lang w:bidi="fa-IR"/>
        </w:rPr>
        <w:t>مقاله كه با هدف ارزيابي</w:t>
      </w:r>
      <w:r w:rsidRPr="00EC34A0">
        <w:rPr>
          <w:sz w:val="22"/>
          <w:szCs w:val="24"/>
          <w:rtl/>
          <w:lang w:bidi="fa-IR"/>
        </w:rPr>
        <w:t xml:space="preserve"> نقش پراکندگ</w:t>
      </w:r>
      <w:r w:rsidRPr="00EC34A0">
        <w:rPr>
          <w:rFonts w:hint="cs"/>
          <w:sz w:val="22"/>
          <w:szCs w:val="24"/>
          <w:rtl/>
          <w:lang w:bidi="fa-IR"/>
        </w:rPr>
        <w:t>ی</w:t>
      </w:r>
      <w:r w:rsidRPr="00EC34A0">
        <w:rPr>
          <w:sz w:val="22"/>
          <w:szCs w:val="24"/>
          <w:rtl/>
          <w:lang w:bidi="fa-IR"/>
        </w:rPr>
        <w:t xml:space="preserve"> کاربر</w:t>
      </w:r>
      <w:r w:rsidRPr="00EC34A0">
        <w:rPr>
          <w:rFonts w:hint="cs"/>
          <w:sz w:val="22"/>
          <w:szCs w:val="24"/>
          <w:rtl/>
          <w:lang w:bidi="fa-IR"/>
        </w:rPr>
        <w:t>ی</w:t>
      </w:r>
      <w:r w:rsidRPr="00EC34A0">
        <w:rPr>
          <w:sz w:val="22"/>
          <w:szCs w:val="24"/>
          <w:rtl/>
          <w:lang w:bidi="fa-IR"/>
        </w:rPr>
        <w:t xml:space="preserve"> ها</w:t>
      </w:r>
      <w:r w:rsidRPr="00EC34A0">
        <w:rPr>
          <w:rFonts w:hint="cs"/>
          <w:sz w:val="22"/>
          <w:szCs w:val="24"/>
          <w:rtl/>
          <w:lang w:bidi="fa-IR"/>
        </w:rPr>
        <w:t>ی</w:t>
      </w:r>
      <w:r w:rsidRPr="00EC34A0">
        <w:rPr>
          <w:sz w:val="22"/>
          <w:szCs w:val="24"/>
          <w:rtl/>
          <w:lang w:bidi="fa-IR"/>
        </w:rPr>
        <w:t xml:space="preserve"> مختلف بر آلودگ</w:t>
      </w:r>
      <w:r w:rsidRPr="00EC34A0">
        <w:rPr>
          <w:rFonts w:hint="cs"/>
          <w:sz w:val="22"/>
          <w:szCs w:val="24"/>
          <w:rtl/>
          <w:lang w:bidi="fa-IR"/>
        </w:rPr>
        <w:t>ی</w:t>
      </w:r>
      <w:r w:rsidRPr="00EC34A0">
        <w:rPr>
          <w:sz w:val="22"/>
          <w:szCs w:val="24"/>
          <w:rtl/>
          <w:lang w:bidi="fa-IR"/>
        </w:rPr>
        <w:t xml:space="preserve"> هوا</w:t>
      </w:r>
      <w:r w:rsidRPr="00EC34A0">
        <w:rPr>
          <w:rFonts w:hint="cs"/>
          <w:sz w:val="22"/>
          <w:szCs w:val="24"/>
          <w:rtl/>
          <w:lang w:bidi="fa-IR"/>
        </w:rPr>
        <w:t>ی</w:t>
      </w:r>
      <w:r w:rsidR="00D05DF4">
        <w:rPr>
          <w:sz w:val="22"/>
          <w:szCs w:val="24"/>
          <w:rtl/>
          <w:lang w:bidi="fa-IR"/>
        </w:rPr>
        <w:t xml:space="preserve"> </w:t>
      </w:r>
      <w:r w:rsidR="00D05DF4">
        <w:rPr>
          <w:rFonts w:hint="cs"/>
          <w:sz w:val="22"/>
          <w:szCs w:val="24"/>
          <w:rtl/>
          <w:lang w:bidi="fa-IR"/>
        </w:rPr>
        <w:t>شهر مشهد،</w:t>
      </w:r>
      <w:r w:rsidR="00683089" w:rsidRPr="00EC34A0">
        <w:rPr>
          <w:rFonts w:hint="cs"/>
          <w:sz w:val="22"/>
          <w:szCs w:val="24"/>
          <w:rtl/>
          <w:lang w:bidi="fa-IR"/>
        </w:rPr>
        <w:t xml:space="preserve"> پرداخته شده است</w:t>
      </w:r>
      <w:r w:rsidR="00D05DF4">
        <w:rPr>
          <w:rFonts w:hint="cs"/>
          <w:sz w:val="22"/>
          <w:szCs w:val="24"/>
          <w:rtl/>
          <w:lang w:bidi="fa-IR"/>
        </w:rPr>
        <w:t>، سعي بر اين است كه بتوان</w:t>
      </w:r>
      <w:r w:rsidR="00FF69DF" w:rsidRPr="00FF69DF">
        <w:rPr>
          <w:rFonts w:hint="cs"/>
          <w:sz w:val="22"/>
          <w:szCs w:val="24"/>
          <w:rtl/>
          <w:lang w:bidi="fa-IR"/>
        </w:rPr>
        <w:t xml:space="preserve"> برای هر ناحیه با استفاده از مدل رگرسیون خطی و با توجه به پارامتر های آماری از قبیل میانگین، واریانس و ک</w:t>
      </w:r>
      <w:r w:rsidR="00887869">
        <w:rPr>
          <w:rFonts w:hint="cs"/>
          <w:sz w:val="22"/>
          <w:szCs w:val="24"/>
          <w:rtl/>
          <w:lang w:bidi="fa-IR"/>
        </w:rPr>
        <w:t>وواریانس، یک مدل</w:t>
      </w:r>
      <w:r w:rsidR="00C66D00">
        <w:rPr>
          <w:rFonts w:hint="cs"/>
          <w:sz w:val="22"/>
          <w:szCs w:val="24"/>
          <w:rtl/>
          <w:lang w:bidi="fa-IR"/>
        </w:rPr>
        <w:t xml:space="preserve"> مناسب</w:t>
      </w:r>
      <w:r w:rsidR="00FF69DF">
        <w:rPr>
          <w:rFonts w:hint="cs"/>
          <w:sz w:val="22"/>
          <w:szCs w:val="24"/>
          <w:rtl/>
          <w:lang w:bidi="fa-IR"/>
        </w:rPr>
        <w:t xml:space="preserve"> </w:t>
      </w:r>
      <w:r w:rsidR="0007308B">
        <w:rPr>
          <w:rFonts w:hint="cs"/>
          <w:sz w:val="22"/>
          <w:szCs w:val="24"/>
          <w:rtl/>
          <w:lang w:bidi="fa-IR"/>
        </w:rPr>
        <w:t>ارائه نمود</w:t>
      </w:r>
      <w:r w:rsidR="00FF69DF">
        <w:rPr>
          <w:rFonts w:hint="cs"/>
          <w:sz w:val="22"/>
          <w:szCs w:val="24"/>
          <w:rtl/>
          <w:lang w:bidi="fa-IR"/>
        </w:rPr>
        <w:t>.</w:t>
      </w:r>
      <w:r w:rsidR="00683089" w:rsidRPr="00EC34A0">
        <w:rPr>
          <w:rFonts w:hint="cs"/>
          <w:sz w:val="22"/>
          <w:szCs w:val="24"/>
          <w:rtl/>
          <w:lang w:bidi="fa-IR"/>
        </w:rPr>
        <w:t xml:space="preserve"> تحلیل های مربوطه</w:t>
      </w:r>
      <w:r w:rsidR="00D05DF4">
        <w:rPr>
          <w:sz w:val="22"/>
          <w:szCs w:val="24"/>
          <w:rtl/>
          <w:lang w:bidi="fa-IR"/>
        </w:rPr>
        <w:t xml:space="preserve"> </w:t>
      </w:r>
      <w:r w:rsidR="00D05DF4">
        <w:rPr>
          <w:rFonts w:hint="cs"/>
          <w:sz w:val="22"/>
          <w:szCs w:val="24"/>
          <w:rtl/>
          <w:lang w:bidi="fa-IR"/>
        </w:rPr>
        <w:t xml:space="preserve">در محيط </w:t>
      </w:r>
      <w:r w:rsidRPr="00EC34A0">
        <w:rPr>
          <w:sz w:val="22"/>
          <w:szCs w:val="24"/>
          <w:lang w:bidi="fa-IR"/>
        </w:rPr>
        <w:t>GIS</w:t>
      </w:r>
      <w:r w:rsidR="00D05DF4">
        <w:rPr>
          <w:rFonts w:hint="cs"/>
          <w:sz w:val="22"/>
          <w:szCs w:val="24"/>
          <w:rtl/>
          <w:lang w:bidi="fa-IR"/>
        </w:rPr>
        <w:t xml:space="preserve"> </w:t>
      </w:r>
      <w:r w:rsidR="00C21C34">
        <w:rPr>
          <w:sz w:val="22"/>
          <w:szCs w:val="24"/>
          <w:lang w:bidi="fa-IR"/>
        </w:rPr>
        <w:t>Arc</w:t>
      </w:r>
      <w:r w:rsidR="00FF69DF">
        <w:rPr>
          <w:rFonts w:hint="cs"/>
          <w:sz w:val="22"/>
          <w:szCs w:val="24"/>
          <w:rtl/>
          <w:lang w:bidi="fa-IR"/>
        </w:rPr>
        <w:t xml:space="preserve"> </w:t>
      </w:r>
      <w:r w:rsidR="00D05DF4">
        <w:rPr>
          <w:rFonts w:hint="cs"/>
          <w:sz w:val="22"/>
          <w:szCs w:val="24"/>
          <w:rtl/>
          <w:lang w:bidi="fa-IR"/>
        </w:rPr>
        <w:t>و</w:t>
      </w:r>
      <w:r w:rsidRPr="00EC34A0">
        <w:rPr>
          <w:sz w:val="22"/>
          <w:szCs w:val="24"/>
          <w:rtl/>
          <w:lang w:bidi="fa-IR"/>
        </w:rPr>
        <w:t xml:space="preserve"> تکن</w:t>
      </w:r>
      <w:r w:rsidRPr="00EC34A0">
        <w:rPr>
          <w:rFonts w:hint="cs"/>
          <w:sz w:val="22"/>
          <w:szCs w:val="24"/>
          <w:rtl/>
          <w:lang w:bidi="fa-IR"/>
        </w:rPr>
        <w:t>یک</w:t>
      </w:r>
      <w:r w:rsidRPr="00EC34A0">
        <w:rPr>
          <w:sz w:val="22"/>
          <w:szCs w:val="24"/>
          <w:rtl/>
          <w:lang w:bidi="fa-IR"/>
        </w:rPr>
        <w:t xml:space="preserve"> ها</w:t>
      </w:r>
      <w:r w:rsidRPr="00EC34A0">
        <w:rPr>
          <w:rFonts w:hint="cs"/>
          <w:sz w:val="22"/>
          <w:szCs w:val="24"/>
          <w:rtl/>
          <w:lang w:bidi="fa-IR"/>
        </w:rPr>
        <w:t>ی</w:t>
      </w:r>
      <w:r w:rsidRPr="00EC34A0">
        <w:rPr>
          <w:sz w:val="22"/>
          <w:szCs w:val="24"/>
          <w:rtl/>
          <w:lang w:bidi="fa-IR"/>
        </w:rPr>
        <w:t xml:space="preserve"> موجود در آن از قب</w:t>
      </w:r>
      <w:r w:rsidR="00D05DF4">
        <w:rPr>
          <w:rFonts w:hint="cs"/>
          <w:sz w:val="22"/>
          <w:szCs w:val="24"/>
          <w:rtl/>
          <w:lang w:bidi="fa-IR"/>
        </w:rPr>
        <w:t xml:space="preserve">یل </w:t>
      </w:r>
      <w:r w:rsidR="00D05DF4">
        <w:rPr>
          <w:sz w:val="22"/>
          <w:szCs w:val="24"/>
          <w:lang w:bidi="fa-IR"/>
        </w:rPr>
        <w:t>Band Collection Statistics</w:t>
      </w:r>
      <w:r w:rsidRPr="00EC34A0">
        <w:rPr>
          <w:rFonts w:hint="cs"/>
          <w:sz w:val="22"/>
          <w:szCs w:val="24"/>
          <w:rtl/>
          <w:lang w:bidi="fa-IR"/>
        </w:rPr>
        <w:t xml:space="preserve"> </w:t>
      </w:r>
      <w:r w:rsidRPr="00EC34A0">
        <w:rPr>
          <w:sz w:val="22"/>
          <w:szCs w:val="24"/>
          <w:lang w:bidi="fa-IR"/>
        </w:rPr>
        <w:t xml:space="preserve">Density Kernel, </w:t>
      </w:r>
      <w:proofErr w:type="spellStart"/>
      <w:r w:rsidRPr="00EC34A0">
        <w:rPr>
          <w:sz w:val="22"/>
          <w:szCs w:val="24"/>
          <w:lang w:bidi="fa-IR"/>
        </w:rPr>
        <w:t>Keriging</w:t>
      </w:r>
      <w:proofErr w:type="spellEnd"/>
      <w:r w:rsidRPr="00EC34A0">
        <w:rPr>
          <w:sz w:val="22"/>
          <w:szCs w:val="24"/>
          <w:lang w:bidi="fa-IR"/>
        </w:rPr>
        <w:t xml:space="preserve"> ,</w:t>
      </w:r>
      <w:r w:rsidRPr="00EC34A0">
        <w:rPr>
          <w:sz w:val="22"/>
          <w:szCs w:val="24"/>
          <w:rtl/>
          <w:lang w:bidi="fa-IR"/>
        </w:rPr>
        <w:t xml:space="preserve"> و</w:t>
      </w:r>
      <w:r w:rsidR="00683089" w:rsidRPr="00EC34A0">
        <w:rPr>
          <w:sz w:val="22"/>
          <w:szCs w:val="24"/>
          <w:rtl/>
          <w:lang w:bidi="fa-IR"/>
        </w:rPr>
        <w:t xml:space="preserve">... </w:t>
      </w:r>
      <w:r w:rsidR="00683089" w:rsidRPr="00EC34A0">
        <w:rPr>
          <w:rFonts w:hint="cs"/>
          <w:sz w:val="22"/>
          <w:szCs w:val="24"/>
          <w:rtl/>
          <w:lang w:bidi="fa-IR"/>
        </w:rPr>
        <w:t>انجام</w:t>
      </w:r>
      <w:r w:rsidRPr="00EC34A0">
        <w:rPr>
          <w:sz w:val="22"/>
          <w:szCs w:val="24"/>
          <w:rtl/>
          <w:lang w:bidi="fa-IR"/>
        </w:rPr>
        <w:t xml:space="preserve"> شده است. و در ا</w:t>
      </w:r>
      <w:r w:rsidRPr="00EC34A0">
        <w:rPr>
          <w:rFonts w:hint="cs"/>
          <w:sz w:val="22"/>
          <w:szCs w:val="24"/>
          <w:rtl/>
          <w:lang w:bidi="fa-IR"/>
        </w:rPr>
        <w:t>ین</w:t>
      </w:r>
      <w:r w:rsidRPr="00EC34A0">
        <w:rPr>
          <w:sz w:val="22"/>
          <w:szCs w:val="24"/>
          <w:rtl/>
          <w:lang w:bidi="fa-IR"/>
        </w:rPr>
        <w:t xml:space="preserve"> مس</w:t>
      </w:r>
      <w:r w:rsidRPr="00EC34A0">
        <w:rPr>
          <w:rFonts w:hint="cs"/>
          <w:sz w:val="22"/>
          <w:szCs w:val="24"/>
          <w:rtl/>
          <w:lang w:bidi="fa-IR"/>
        </w:rPr>
        <w:t>یر</w:t>
      </w:r>
      <w:r w:rsidRPr="00EC34A0">
        <w:rPr>
          <w:sz w:val="22"/>
          <w:szCs w:val="24"/>
          <w:rtl/>
          <w:lang w:bidi="fa-IR"/>
        </w:rPr>
        <w:t xml:space="preserve"> نتا</w:t>
      </w:r>
      <w:r w:rsidRPr="00EC34A0">
        <w:rPr>
          <w:rFonts w:hint="cs"/>
          <w:sz w:val="22"/>
          <w:szCs w:val="24"/>
          <w:rtl/>
          <w:lang w:bidi="fa-IR"/>
        </w:rPr>
        <w:t>یج</w:t>
      </w:r>
      <w:r w:rsidRPr="00EC34A0">
        <w:rPr>
          <w:sz w:val="22"/>
          <w:szCs w:val="24"/>
          <w:rtl/>
          <w:lang w:bidi="fa-IR"/>
        </w:rPr>
        <w:t xml:space="preserve"> متعدد</w:t>
      </w:r>
      <w:r w:rsidRPr="00EC34A0">
        <w:rPr>
          <w:rFonts w:hint="cs"/>
          <w:sz w:val="22"/>
          <w:szCs w:val="24"/>
          <w:rtl/>
          <w:lang w:bidi="fa-IR"/>
        </w:rPr>
        <w:t>ی</w:t>
      </w:r>
      <w:r w:rsidRPr="00EC34A0">
        <w:rPr>
          <w:sz w:val="22"/>
          <w:szCs w:val="24"/>
          <w:rtl/>
          <w:lang w:bidi="fa-IR"/>
        </w:rPr>
        <w:t xml:space="preserve"> بدست </w:t>
      </w:r>
      <w:r w:rsidRPr="00EC34A0">
        <w:rPr>
          <w:rFonts w:hint="cs"/>
          <w:sz w:val="22"/>
          <w:szCs w:val="24"/>
          <w:rtl/>
          <w:lang w:bidi="fa-IR"/>
        </w:rPr>
        <w:t>آمده</w:t>
      </w:r>
      <w:r w:rsidRPr="00EC34A0">
        <w:rPr>
          <w:sz w:val="22"/>
          <w:szCs w:val="24"/>
          <w:rtl/>
          <w:lang w:bidi="fa-IR"/>
        </w:rPr>
        <w:t xml:space="preserve"> از جمله ا</w:t>
      </w:r>
      <w:r w:rsidRPr="00EC34A0">
        <w:rPr>
          <w:rFonts w:hint="cs"/>
          <w:sz w:val="22"/>
          <w:szCs w:val="24"/>
          <w:rtl/>
          <w:lang w:bidi="fa-IR"/>
        </w:rPr>
        <w:t>ین</w:t>
      </w:r>
      <w:r w:rsidRPr="00EC34A0">
        <w:rPr>
          <w:sz w:val="22"/>
          <w:szCs w:val="24"/>
          <w:rtl/>
          <w:lang w:bidi="fa-IR"/>
        </w:rPr>
        <w:t xml:space="preserve"> که</w:t>
      </w:r>
      <w:r w:rsidRPr="00EC34A0">
        <w:rPr>
          <w:rFonts w:hint="cs"/>
          <w:sz w:val="22"/>
          <w:szCs w:val="24"/>
          <w:rtl/>
          <w:lang w:bidi="fa-IR"/>
        </w:rPr>
        <w:t>،</w:t>
      </w:r>
      <w:r w:rsidRPr="00EC34A0">
        <w:rPr>
          <w:sz w:val="22"/>
          <w:szCs w:val="24"/>
          <w:rtl/>
          <w:lang w:bidi="fa-IR"/>
        </w:rPr>
        <w:t xml:space="preserve"> جمع</w:t>
      </w:r>
      <w:r w:rsidRPr="00EC34A0">
        <w:rPr>
          <w:rFonts w:hint="cs"/>
          <w:sz w:val="22"/>
          <w:szCs w:val="24"/>
          <w:rtl/>
          <w:lang w:bidi="fa-IR"/>
        </w:rPr>
        <w:t>یت</w:t>
      </w:r>
      <w:r w:rsidRPr="00EC34A0">
        <w:rPr>
          <w:sz w:val="22"/>
          <w:szCs w:val="24"/>
          <w:rtl/>
          <w:lang w:bidi="fa-IR"/>
        </w:rPr>
        <w:t xml:space="preserve"> کاربر</w:t>
      </w:r>
      <w:r w:rsidRPr="00EC34A0">
        <w:rPr>
          <w:rFonts w:hint="cs"/>
          <w:sz w:val="22"/>
          <w:szCs w:val="24"/>
          <w:rtl/>
          <w:lang w:bidi="fa-IR"/>
        </w:rPr>
        <w:t>ی</w:t>
      </w:r>
      <w:r w:rsidRPr="00EC34A0">
        <w:rPr>
          <w:sz w:val="22"/>
          <w:szCs w:val="24"/>
          <w:rtl/>
          <w:lang w:bidi="fa-IR"/>
        </w:rPr>
        <w:t xml:space="preserve"> ها، موثرتر</w:t>
      </w:r>
      <w:r w:rsidRPr="00EC34A0">
        <w:rPr>
          <w:rFonts w:hint="cs"/>
          <w:sz w:val="22"/>
          <w:szCs w:val="24"/>
          <w:rtl/>
          <w:lang w:bidi="fa-IR"/>
        </w:rPr>
        <w:t>ین</w:t>
      </w:r>
      <w:r w:rsidRPr="00EC34A0">
        <w:rPr>
          <w:sz w:val="22"/>
          <w:szCs w:val="24"/>
          <w:rtl/>
          <w:lang w:bidi="fa-IR"/>
        </w:rPr>
        <w:t xml:space="preserve"> پارامتر از م</w:t>
      </w:r>
      <w:r w:rsidRPr="00EC34A0">
        <w:rPr>
          <w:rFonts w:hint="cs"/>
          <w:sz w:val="22"/>
          <w:szCs w:val="24"/>
          <w:rtl/>
          <w:lang w:bidi="fa-IR"/>
        </w:rPr>
        <w:t>یان</w:t>
      </w:r>
      <w:r w:rsidRPr="00EC34A0">
        <w:rPr>
          <w:sz w:val="22"/>
          <w:szCs w:val="24"/>
          <w:rtl/>
          <w:lang w:bidi="fa-IR"/>
        </w:rPr>
        <w:t xml:space="preserve"> پارامتر ها</w:t>
      </w:r>
      <w:r w:rsidRPr="00EC34A0">
        <w:rPr>
          <w:rFonts w:hint="cs"/>
          <w:sz w:val="22"/>
          <w:szCs w:val="24"/>
          <w:rtl/>
          <w:lang w:bidi="fa-IR"/>
        </w:rPr>
        <w:t>ی</w:t>
      </w:r>
      <w:r w:rsidRPr="00EC34A0">
        <w:rPr>
          <w:sz w:val="22"/>
          <w:szCs w:val="24"/>
          <w:rtl/>
          <w:lang w:bidi="fa-IR"/>
        </w:rPr>
        <w:t xml:space="preserve"> تاث</w:t>
      </w:r>
      <w:r w:rsidRPr="00EC34A0">
        <w:rPr>
          <w:rFonts w:hint="cs"/>
          <w:sz w:val="22"/>
          <w:szCs w:val="24"/>
          <w:rtl/>
          <w:lang w:bidi="fa-IR"/>
        </w:rPr>
        <w:t>یرگ</w:t>
      </w:r>
      <w:r w:rsidR="0024036E" w:rsidRPr="00EC34A0">
        <w:rPr>
          <w:rFonts w:hint="cs"/>
          <w:sz w:val="22"/>
          <w:szCs w:val="24"/>
          <w:rtl/>
          <w:lang w:bidi="fa-IR"/>
        </w:rPr>
        <w:t>ذ</w:t>
      </w:r>
      <w:r w:rsidRPr="00EC34A0">
        <w:rPr>
          <w:rFonts w:hint="cs"/>
          <w:sz w:val="22"/>
          <w:szCs w:val="24"/>
          <w:rtl/>
          <w:lang w:bidi="fa-IR"/>
        </w:rPr>
        <w:t>ار</w:t>
      </w:r>
      <w:r w:rsidRPr="00EC34A0">
        <w:rPr>
          <w:sz w:val="22"/>
          <w:szCs w:val="24"/>
          <w:rtl/>
          <w:lang w:bidi="fa-IR"/>
        </w:rPr>
        <w:t xml:space="preserve"> بر پراکندگ</w:t>
      </w:r>
      <w:r w:rsidRPr="00EC34A0">
        <w:rPr>
          <w:rFonts w:hint="cs"/>
          <w:sz w:val="22"/>
          <w:szCs w:val="24"/>
          <w:rtl/>
          <w:lang w:bidi="fa-IR"/>
        </w:rPr>
        <w:t>ی</w:t>
      </w:r>
      <w:r w:rsidR="00683089" w:rsidRPr="00EC34A0">
        <w:rPr>
          <w:rFonts w:hint="cs"/>
          <w:sz w:val="22"/>
          <w:szCs w:val="24"/>
          <w:rtl/>
          <w:lang w:bidi="fa-IR"/>
        </w:rPr>
        <w:t xml:space="preserve"> </w:t>
      </w:r>
      <w:r w:rsidRPr="00EC34A0">
        <w:rPr>
          <w:sz w:val="22"/>
          <w:szCs w:val="24"/>
          <w:rtl/>
          <w:lang w:bidi="fa-IR"/>
        </w:rPr>
        <w:t>کاربر</w:t>
      </w:r>
      <w:r w:rsidRPr="00EC34A0">
        <w:rPr>
          <w:rFonts w:hint="cs"/>
          <w:sz w:val="22"/>
          <w:szCs w:val="24"/>
          <w:rtl/>
          <w:lang w:bidi="fa-IR"/>
        </w:rPr>
        <w:t>ی</w:t>
      </w:r>
      <w:r w:rsidRPr="00EC34A0">
        <w:rPr>
          <w:sz w:val="22"/>
          <w:szCs w:val="24"/>
          <w:rtl/>
          <w:lang w:bidi="fa-IR"/>
        </w:rPr>
        <w:t xml:space="preserve"> ها</w:t>
      </w:r>
      <w:r w:rsidRPr="00EC34A0">
        <w:rPr>
          <w:rFonts w:hint="cs"/>
          <w:sz w:val="22"/>
          <w:szCs w:val="24"/>
          <w:rtl/>
          <w:lang w:bidi="fa-IR"/>
        </w:rPr>
        <w:t>ی</w:t>
      </w:r>
      <w:r w:rsidRPr="00EC34A0">
        <w:rPr>
          <w:sz w:val="22"/>
          <w:szCs w:val="24"/>
          <w:rtl/>
          <w:lang w:bidi="fa-IR"/>
        </w:rPr>
        <w:t xml:space="preserve"> مختلف م</w:t>
      </w:r>
      <w:r w:rsidRPr="00EC34A0">
        <w:rPr>
          <w:rFonts w:hint="cs"/>
          <w:sz w:val="22"/>
          <w:szCs w:val="24"/>
          <w:rtl/>
          <w:lang w:bidi="fa-IR"/>
        </w:rPr>
        <w:t>ی</w:t>
      </w:r>
      <w:r w:rsidRPr="00EC34A0">
        <w:rPr>
          <w:sz w:val="22"/>
          <w:szCs w:val="24"/>
          <w:rtl/>
          <w:lang w:bidi="fa-IR"/>
        </w:rPr>
        <w:t xml:space="preserve"> باشد. و د</w:t>
      </w:r>
      <w:r w:rsidRPr="00EC34A0">
        <w:rPr>
          <w:rFonts w:hint="cs"/>
          <w:sz w:val="22"/>
          <w:szCs w:val="24"/>
          <w:rtl/>
          <w:lang w:bidi="fa-IR"/>
        </w:rPr>
        <w:t>یگر</w:t>
      </w:r>
      <w:r w:rsidRPr="00EC34A0">
        <w:rPr>
          <w:sz w:val="22"/>
          <w:szCs w:val="24"/>
          <w:rtl/>
          <w:lang w:bidi="fa-IR"/>
        </w:rPr>
        <w:t xml:space="preserve"> ا</w:t>
      </w:r>
      <w:r w:rsidRPr="00EC34A0">
        <w:rPr>
          <w:rFonts w:hint="cs"/>
          <w:sz w:val="22"/>
          <w:szCs w:val="24"/>
          <w:rtl/>
          <w:lang w:bidi="fa-IR"/>
        </w:rPr>
        <w:t>ینکه</w:t>
      </w:r>
      <w:r w:rsidRPr="00EC34A0">
        <w:rPr>
          <w:sz w:val="22"/>
          <w:szCs w:val="24"/>
          <w:rtl/>
          <w:lang w:bidi="fa-IR"/>
        </w:rPr>
        <w:t xml:space="preserve"> ب</w:t>
      </w:r>
      <w:r w:rsidRPr="00EC34A0">
        <w:rPr>
          <w:rFonts w:hint="cs"/>
          <w:sz w:val="22"/>
          <w:szCs w:val="24"/>
          <w:rtl/>
          <w:lang w:bidi="fa-IR"/>
        </w:rPr>
        <w:t>یشترین</w:t>
      </w:r>
      <w:r w:rsidRPr="00EC34A0">
        <w:rPr>
          <w:sz w:val="22"/>
          <w:szCs w:val="24"/>
          <w:rtl/>
          <w:lang w:bidi="fa-IR"/>
        </w:rPr>
        <w:t xml:space="preserve"> مقدار ضر</w:t>
      </w:r>
      <w:r w:rsidRPr="00EC34A0">
        <w:rPr>
          <w:rFonts w:hint="cs"/>
          <w:sz w:val="22"/>
          <w:szCs w:val="24"/>
          <w:rtl/>
          <w:lang w:bidi="fa-IR"/>
        </w:rPr>
        <w:t>یب</w:t>
      </w:r>
      <w:r w:rsidRPr="00EC34A0">
        <w:rPr>
          <w:sz w:val="22"/>
          <w:szCs w:val="24"/>
          <w:rtl/>
          <w:lang w:bidi="fa-IR"/>
        </w:rPr>
        <w:t xml:space="preserve"> همبستگ</w:t>
      </w:r>
      <w:r w:rsidRPr="00EC34A0">
        <w:rPr>
          <w:rFonts w:hint="cs"/>
          <w:sz w:val="22"/>
          <w:szCs w:val="24"/>
          <w:rtl/>
          <w:lang w:bidi="fa-IR"/>
        </w:rPr>
        <w:t>ی</w:t>
      </w:r>
      <w:r w:rsidRPr="00EC34A0">
        <w:rPr>
          <w:sz w:val="22"/>
          <w:szCs w:val="24"/>
          <w:rtl/>
          <w:lang w:bidi="fa-IR"/>
        </w:rPr>
        <w:t xml:space="preserve"> بدست آمده از م</w:t>
      </w:r>
      <w:r w:rsidRPr="00EC34A0">
        <w:rPr>
          <w:rFonts w:hint="cs"/>
          <w:sz w:val="22"/>
          <w:szCs w:val="24"/>
          <w:rtl/>
          <w:lang w:bidi="fa-IR"/>
        </w:rPr>
        <w:t>یان</w:t>
      </w:r>
      <w:r w:rsidRPr="00EC34A0">
        <w:rPr>
          <w:sz w:val="22"/>
          <w:szCs w:val="24"/>
          <w:rtl/>
          <w:lang w:bidi="fa-IR"/>
        </w:rPr>
        <w:t xml:space="preserve"> رسترها</w:t>
      </w:r>
      <w:r w:rsidRPr="00EC34A0">
        <w:rPr>
          <w:rFonts w:hint="cs"/>
          <w:sz w:val="22"/>
          <w:szCs w:val="24"/>
          <w:rtl/>
          <w:lang w:bidi="fa-IR"/>
        </w:rPr>
        <w:t>ی</w:t>
      </w:r>
      <w:r w:rsidRPr="00EC34A0">
        <w:rPr>
          <w:sz w:val="22"/>
          <w:szCs w:val="24"/>
          <w:rtl/>
          <w:lang w:bidi="fa-IR"/>
        </w:rPr>
        <w:t xml:space="preserve"> موجود (0.241) ب</w:t>
      </w:r>
      <w:r w:rsidRPr="00EC34A0">
        <w:rPr>
          <w:rFonts w:hint="cs"/>
          <w:sz w:val="22"/>
          <w:szCs w:val="24"/>
          <w:rtl/>
          <w:lang w:bidi="fa-IR"/>
        </w:rPr>
        <w:t>یانگر</w:t>
      </w:r>
      <w:r w:rsidRPr="00EC34A0">
        <w:rPr>
          <w:sz w:val="22"/>
          <w:szCs w:val="24"/>
          <w:rtl/>
          <w:lang w:bidi="fa-IR"/>
        </w:rPr>
        <w:t xml:space="preserve"> </w:t>
      </w:r>
      <w:r w:rsidRPr="00EC34A0">
        <w:rPr>
          <w:rFonts w:hint="cs"/>
          <w:sz w:val="22"/>
          <w:szCs w:val="24"/>
          <w:rtl/>
          <w:lang w:bidi="fa-IR"/>
        </w:rPr>
        <w:t>یک</w:t>
      </w:r>
      <w:r w:rsidRPr="00EC34A0">
        <w:rPr>
          <w:sz w:val="22"/>
          <w:szCs w:val="24"/>
          <w:rtl/>
          <w:lang w:bidi="fa-IR"/>
        </w:rPr>
        <w:t xml:space="preserve"> رابطه ضع</w:t>
      </w:r>
      <w:r w:rsidRPr="00EC34A0">
        <w:rPr>
          <w:rFonts w:hint="cs"/>
          <w:sz w:val="22"/>
          <w:szCs w:val="24"/>
          <w:rtl/>
          <w:lang w:bidi="fa-IR"/>
        </w:rPr>
        <w:t>یف</w:t>
      </w:r>
      <w:r w:rsidRPr="00EC34A0">
        <w:rPr>
          <w:sz w:val="22"/>
          <w:szCs w:val="24"/>
          <w:rtl/>
          <w:lang w:bidi="fa-IR"/>
        </w:rPr>
        <w:t xml:space="preserve"> ول</w:t>
      </w:r>
      <w:r w:rsidRPr="00EC34A0">
        <w:rPr>
          <w:rFonts w:hint="cs"/>
          <w:sz w:val="22"/>
          <w:szCs w:val="24"/>
          <w:rtl/>
          <w:lang w:bidi="fa-IR"/>
        </w:rPr>
        <w:t>ی</w:t>
      </w:r>
      <w:r w:rsidRPr="00EC34A0">
        <w:rPr>
          <w:sz w:val="22"/>
          <w:szCs w:val="24"/>
          <w:rtl/>
          <w:lang w:bidi="fa-IR"/>
        </w:rPr>
        <w:t xml:space="preserve"> معن</w:t>
      </w:r>
      <w:r w:rsidRPr="00EC34A0">
        <w:rPr>
          <w:rFonts w:hint="cs"/>
          <w:sz w:val="22"/>
          <w:szCs w:val="24"/>
          <w:rtl/>
          <w:lang w:bidi="fa-IR"/>
        </w:rPr>
        <w:t>ی</w:t>
      </w:r>
      <w:r w:rsidRPr="00EC34A0">
        <w:rPr>
          <w:sz w:val="22"/>
          <w:szCs w:val="24"/>
          <w:rtl/>
          <w:lang w:bidi="fa-IR"/>
        </w:rPr>
        <w:t xml:space="preserve"> دار م</w:t>
      </w:r>
      <w:r w:rsidRPr="00EC34A0">
        <w:rPr>
          <w:rFonts w:hint="cs"/>
          <w:sz w:val="22"/>
          <w:szCs w:val="24"/>
          <w:rtl/>
          <w:lang w:bidi="fa-IR"/>
        </w:rPr>
        <w:t>یان،</w:t>
      </w:r>
      <w:r w:rsidRPr="00EC34A0">
        <w:rPr>
          <w:sz w:val="22"/>
          <w:szCs w:val="24"/>
          <w:rtl/>
          <w:lang w:bidi="fa-IR"/>
        </w:rPr>
        <w:t xml:space="preserve"> رستر تاث</w:t>
      </w:r>
      <w:r w:rsidRPr="00EC34A0">
        <w:rPr>
          <w:rFonts w:hint="cs"/>
          <w:sz w:val="22"/>
          <w:szCs w:val="24"/>
          <w:rtl/>
          <w:lang w:bidi="fa-IR"/>
        </w:rPr>
        <w:t>یر</w:t>
      </w:r>
      <w:r w:rsidRPr="00EC34A0">
        <w:rPr>
          <w:sz w:val="22"/>
          <w:szCs w:val="24"/>
          <w:rtl/>
          <w:lang w:bidi="fa-IR"/>
        </w:rPr>
        <w:t xml:space="preserve"> کاربر</w:t>
      </w:r>
      <w:r w:rsidRPr="00EC34A0">
        <w:rPr>
          <w:rFonts w:hint="cs"/>
          <w:sz w:val="22"/>
          <w:szCs w:val="24"/>
          <w:rtl/>
          <w:lang w:bidi="fa-IR"/>
        </w:rPr>
        <w:t>ی</w:t>
      </w:r>
      <w:r w:rsidRPr="00EC34A0">
        <w:rPr>
          <w:sz w:val="22"/>
          <w:szCs w:val="24"/>
          <w:rtl/>
          <w:lang w:bidi="fa-IR"/>
        </w:rPr>
        <w:t xml:space="preserve"> ها</w:t>
      </w:r>
      <w:r w:rsidRPr="00EC34A0">
        <w:rPr>
          <w:rFonts w:hint="cs"/>
          <w:sz w:val="22"/>
          <w:szCs w:val="24"/>
          <w:rtl/>
          <w:lang w:bidi="fa-IR"/>
        </w:rPr>
        <w:t>ی</w:t>
      </w:r>
      <w:r w:rsidRPr="00EC34A0">
        <w:rPr>
          <w:sz w:val="22"/>
          <w:szCs w:val="24"/>
          <w:rtl/>
          <w:lang w:bidi="fa-IR"/>
        </w:rPr>
        <w:t xml:space="preserve"> مختلف بر رو</w:t>
      </w:r>
      <w:r w:rsidRPr="00EC34A0">
        <w:rPr>
          <w:rFonts w:hint="cs"/>
          <w:sz w:val="22"/>
          <w:szCs w:val="24"/>
          <w:rtl/>
          <w:lang w:bidi="fa-IR"/>
        </w:rPr>
        <w:t>ی</w:t>
      </w:r>
      <w:r w:rsidRPr="00EC34A0">
        <w:rPr>
          <w:sz w:val="22"/>
          <w:szCs w:val="24"/>
          <w:rtl/>
          <w:lang w:bidi="fa-IR"/>
        </w:rPr>
        <w:t xml:space="preserve"> توز</w:t>
      </w:r>
      <w:r w:rsidRPr="00EC34A0">
        <w:rPr>
          <w:rFonts w:hint="cs"/>
          <w:sz w:val="22"/>
          <w:szCs w:val="24"/>
          <w:rtl/>
          <w:lang w:bidi="fa-IR"/>
        </w:rPr>
        <w:t>یع</w:t>
      </w:r>
      <w:r w:rsidRPr="00EC34A0">
        <w:rPr>
          <w:sz w:val="22"/>
          <w:szCs w:val="24"/>
          <w:rtl/>
          <w:lang w:bidi="fa-IR"/>
        </w:rPr>
        <w:t xml:space="preserve"> مکان</w:t>
      </w:r>
      <w:r w:rsidRPr="00EC34A0">
        <w:rPr>
          <w:rFonts w:hint="cs"/>
          <w:sz w:val="22"/>
          <w:szCs w:val="24"/>
          <w:rtl/>
          <w:lang w:bidi="fa-IR"/>
        </w:rPr>
        <w:t>ی</w:t>
      </w:r>
      <w:r w:rsidRPr="00EC34A0">
        <w:rPr>
          <w:sz w:val="22"/>
          <w:szCs w:val="24"/>
          <w:rtl/>
          <w:lang w:bidi="fa-IR"/>
        </w:rPr>
        <w:t xml:space="preserve"> آلودگ</w:t>
      </w:r>
      <w:r w:rsidRPr="00EC34A0">
        <w:rPr>
          <w:rFonts w:hint="cs"/>
          <w:sz w:val="22"/>
          <w:szCs w:val="24"/>
          <w:rtl/>
          <w:lang w:bidi="fa-IR"/>
        </w:rPr>
        <w:t>ی</w:t>
      </w:r>
      <w:r w:rsidRPr="00EC34A0">
        <w:rPr>
          <w:sz w:val="22"/>
          <w:szCs w:val="24"/>
          <w:rtl/>
          <w:lang w:bidi="fa-IR"/>
        </w:rPr>
        <w:t xml:space="preserve"> هوا</w:t>
      </w:r>
      <w:r w:rsidR="0007308B">
        <w:rPr>
          <w:rFonts w:hint="cs"/>
          <w:sz w:val="22"/>
          <w:szCs w:val="24"/>
          <w:rtl/>
          <w:lang w:bidi="fa-IR"/>
        </w:rPr>
        <w:t xml:space="preserve"> </w:t>
      </w:r>
      <w:r w:rsidRPr="00EC34A0">
        <w:rPr>
          <w:rFonts w:hint="cs"/>
          <w:sz w:val="22"/>
          <w:szCs w:val="24"/>
          <w:rtl/>
          <w:lang w:bidi="fa-IR"/>
        </w:rPr>
        <w:t>در مشهد</w:t>
      </w:r>
      <w:r w:rsidRPr="00EC34A0">
        <w:rPr>
          <w:sz w:val="22"/>
          <w:szCs w:val="24"/>
          <w:rtl/>
          <w:lang w:bidi="fa-IR"/>
        </w:rPr>
        <w:t xml:space="preserve"> م</w:t>
      </w:r>
      <w:r w:rsidRPr="00EC34A0">
        <w:rPr>
          <w:rFonts w:hint="cs"/>
          <w:sz w:val="22"/>
          <w:szCs w:val="24"/>
          <w:rtl/>
          <w:lang w:bidi="fa-IR"/>
        </w:rPr>
        <w:t>ی</w:t>
      </w:r>
      <w:r w:rsidRPr="00EC34A0">
        <w:rPr>
          <w:sz w:val="22"/>
          <w:szCs w:val="24"/>
          <w:rtl/>
          <w:lang w:bidi="fa-IR"/>
        </w:rPr>
        <w:t xml:space="preserve"> باشد.</w:t>
      </w:r>
    </w:p>
    <w:p w:rsidR="00D25EC9" w:rsidRDefault="00D25EC9" w:rsidP="00887869">
      <w:pPr>
        <w:ind w:firstLine="0"/>
        <w:rPr>
          <w:sz w:val="22"/>
          <w:szCs w:val="24"/>
          <w:rtl/>
          <w:lang w:bidi="fa-IR"/>
        </w:rPr>
      </w:pPr>
    </w:p>
    <w:p w:rsidR="00D25EC9" w:rsidRPr="00EC34A0" w:rsidRDefault="00D25EC9" w:rsidP="00887869">
      <w:pPr>
        <w:ind w:firstLine="0"/>
        <w:rPr>
          <w:sz w:val="22"/>
          <w:szCs w:val="24"/>
          <w:lang w:bidi="fa-IR"/>
        </w:rPr>
      </w:pPr>
    </w:p>
    <w:p w:rsidR="00ED67BA" w:rsidRDefault="00D25EC9" w:rsidP="00280707">
      <w:pPr>
        <w:ind w:firstLine="0"/>
        <w:rPr>
          <w:sz w:val="22"/>
          <w:szCs w:val="24"/>
          <w:rtl/>
          <w:lang w:bidi="fa-IR"/>
        </w:rPr>
      </w:pPr>
      <w:r>
        <w:rPr>
          <w:rFonts w:hint="cs"/>
          <w:b/>
          <w:bCs/>
          <w:sz w:val="22"/>
          <w:szCs w:val="24"/>
          <w:rtl/>
          <w:lang w:bidi="fa-IR"/>
        </w:rPr>
        <w:t>واژه هاي</w:t>
      </w:r>
      <w:r w:rsidR="00ED67BA" w:rsidRPr="00C66D00">
        <w:rPr>
          <w:rFonts w:hint="cs"/>
          <w:b/>
          <w:bCs/>
          <w:sz w:val="22"/>
          <w:szCs w:val="24"/>
          <w:rtl/>
          <w:lang w:bidi="fa-IR"/>
        </w:rPr>
        <w:t xml:space="preserve"> كليدي</w:t>
      </w:r>
      <w:r w:rsidR="00ED67BA" w:rsidRPr="00EC34A0">
        <w:rPr>
          <w:rFonts w:hint="cs"/>
          <w:b/>
          <w:bCs/>
          <w:rtl/>
          <w:lang w:bidi="fa-IR"/>
        </w:rPr>
        <w:t xml:space="preserve">: </w:t>
      </w:r>
      <w:r w:rsidR="00ED67BA" w:rsidRPr="00EC34A0">
        <w:rPr>
          <w:rFonts w:hint="cs"/>
          <w:sz w:val="22"/>
          <w:szCs w:val="24"/>
          <w:rtl/>
          <w:lang w:bidi="fa-IR"/>
        </w:rPr>
        <w:t xml:space="preserve">كاربري اراضي، </w:t>
      </w:r>
      <w:r w:rsidR="00887869">
        <w:rPr>
          <w:rFonts w:hint="cs"/>
          <w:sz w:val="22"/>
          <w:szCs w:val="24"/>
          <w:rtl/>
          <w:lang w:bidi="fa-IR"/>
        </w:rPr>
        <w:t>رگرسيون خطي،</w:t>
      </w:r>
      <w:r w:rsidR="00C66D00">
        <w:rPr>
          <w:rFonts w:hint="cs"/>
          <w:sz w:val="22"/>
          <w:szCs w:val="24"/>
          <w:rtl/>
          <w:lang w:bidi="fa-IR"/>
        </w:rPr>
        <w:t xml:space="preserve"> </w:t>
      </w:r>
      <w:r w:rsidR="00ED67BA" w:rsidRPr="00EC34A0">
        <w:rPr>
          <w:rFonts w:hint="cs"/>
          <w:sz w:val="22"/>
          <w:szCs w:val="24"/>
          <w:rtl/>
          <w:lang w:bidi="fa-IR"/>
        </w:rPr>
        <w:t xml:space="preserve">آلودگي هوا، ضريب همبستگي، </w:t>
      </w:r>
      <w:proofErr w:type="spellStart"/>
      <w:r w:rsidR="00503C66" w:rsidRPr="00EC34A0">
        <w:rPr>
          <w:sz w:val="22"/>
          <w:szCs w:val="24"/>
          <w:lang w:bidi="fa-IR"/>
        </w:rPr>
        <w:t>Kriging</w:t>
      </w:r>
      <w:proofErr w:type="spellEnd"/>
      <w:r w:rsidR="00503C66" w:rsidRPr="00EC34A0">
        <w:rPr>
          <w:rFonts w:hint="cs"/>
          <w:sz w:val="22"/>
          <w:szCs w:val="24"/>
          <w:rtl/>
          <w:lang w:bidi="fa-IR"/>
        </w:rPr>
        <w:t xml:space="preserve">، </w:t>
      </w:r>
      <w:r w:rsidR="00503C66" w:rsidRPr="00EC34A0">
        <w:rPr>
          <w:sz w:val="22"/>
          <w:szCs w:val="24"/>
          <w:lang w:bidi="fa-IR"/>
        </w:rPr>
        <w:t>.Band Collection Statistics</w:t>
      </w:r>
    </w:p>
    <w:p w:rsidR="004B244C" w:rsidRDefault="004B244C" w:rsidP="00280707">
      <w:pPr>
        <w:ind w:firstLine="0"/>
        <w:rPr>
          <w:sz w:val="22"/>
          <w:szCs w:val="24"/>
          <w:rtl/>
          <w:lang w:bidi="fa-IR"/>
        </w:rPr>
      </w:pPr>
    </w:p>
    <w:p w:rsidR="0007308B" w:rsidRDefault="0007308B" w:rsidP="00280707">
      <w:pPr>
        <w:ind w:firstLine="0"/>
        <w:rPr>
          <w:sz w:val="22"/>
          <w:szCs w:val="24"/>
          <w:rtl/>
          <w:lang w:bidi="fa-IR"/>
        </w:rPr>
      </w:pPr>
    </w:p>
    <w:p w:rsidR="00D25EC9" w:rsidRDefault="00D25EC9" w:rsidP="00280707">
      <w:pPr>
        <w:ind w:firstLine="0"/>
        <w:rPr>
          <w:sz w:val="22"/>
          <w:szCs w:val="24"/>
          <w:rtl/>
          <w:lang w:bidi="fa-IR"/>
        </w:rPr>
      </w:pPr>
    </w:p>
    <w:p w:rsidR="00D25EC9" w:rsidRDefault="00D25EC9" w:rsidP="00280707">
      <w:pPr>
        <w:ind w:firstLine="0"/>
        <w:rPr>
          <w:sz w:val="22"/>
          <w:szCs w:val="24"/>
          <w:rtl/>
          <w:lang w:bidi="fa-IR"/>
        </w:rPr>
      </w:pPr>
    </w:p>
    <w:p w:rsidR="004B244C" w:rsidRPr="00ED67BA" w:rsidRDefault="004B244C" w:rsidP="00280707">
      <w:pPr>
        <w:ind w:firstLine="0"/>
        <w:rPr>
          <w:lang w:bidi="fa-IR"/>
        </w:rPr>
      </w:pPr>
    </w:p>
    <w:p w:rsidR="00C93944" w:rsidRPr="00B748BE" w:rsidRDefault="00C93944" w:rsidP="00E27535">
      <w:pPr>
        <w:pStyle w:val="Heading1"/>
        <w:spacing w:line="360" w:lineRule="auto"/>
        <w:ind w:left="431" w:hanging="431"/>
        <w:rPr>
          <w:b w:val="0"/>
          <w:bCs/>
          <w:color w:val="auto"/>
          <w:sz w:val="180"/>
          <w:szCs w:val="28"/>
          <w:rtl/>
          <w:lang w:bidi="fa-IR"/>
        </w:rPr>
      </w:pPr>
      <w:r w:rsidRPr="00B748BE">
        <w:rPr>
          <w:rFonts w:hint="cs"/>
          <w:b w:val="0"/>
          <w:bCs/>
          <w:color w:val="auto"/>
          <w:sz w:val="180"/>
          <w:szCs w:val="28"/>
          <w:rtl/>
          <w:lang w:bidi="fa-IR"/>
        </w:rPr>
        <w:lastRenderedPageBreak/>
        <w:t>مقدمه</w:t>
      </w:r>
    </w:p>
    <w:p w:rsidR="00FC4DD9" w:rsidRDefault="00DC4503" w:rsidP="00132856">
      <w:pPr>
        <w:rPr>
          <w:sz w:val="22"/>
          <w:szCs w:val="24"/>
          <w:rtl/>
          <w:lang w:bidi="fa-IR"/>
        </w:rPr>
      </w:pPr>
      <w:r w:rsidRPr="00EC34A0">
        <w:rPr>
          <w:sz w:val="22"/>
          <w:szCs w:val="24"/>
          <w:rtl/>
          <w:lang w:bidi="fa-IR"/>
        </w:rPr>
        <w:t>يکي از بزرگ ترين ويژگي هاي قرن حاضر، سوق بشر و جوامع به سو</w:t>
      </w:r>
      <w:r w:rsidRPr="00EC34A0">
        <w:rPr>
          <w:rFonts w:hint="cs"/>
          <w:sz w:val="22"/>
          <w:szCs w:val="24"/>
          <w:rtl/>
          <w:lang w:bidi="fa-IR"/>
        </w:rPr>
        <w:t>ی</w:t>
      </w:r>
      <w:r w:rsidRPr="00EC34A0">
        <w:rPr>
          <w:sz w:val="22"/>
          <w:szCs w:val="24"/>
          <w:rtl/>
          <w:lang w:bidi="fa-IR"/>
        </w:rPr>
        <w:t xml:space="preserve"> مدرن</w:t>
      </w:r>
      <w:r w:rsidRPr="00EC34A0">
        <w:rPr>
          <w:rFonts w:hint="cs"/>
          <w:sz w:val="22"/>
          <w:szCs w:val="24"/>
          <w:rtl/>
          <w:lang w:bidi="fa-IR"/>
        </w:rPr>
        <w:t>یته</w:t>
      </w:r>
      <w:r w:rsidRPr="00EC34A0">
        <w:rPr>
          <w:sz w:val="22"/>
          <w:szCs w:val="24"/>
          <w:rtl/>
          <w:lang w:bidi="fa-IR"/>
        </w:rPr>
        <w:t xml:space="preserve"> و تمرکز بي سابقه جمعيت در کلان شهرها </w:t>
      </w:r>
      <w:r w:rsidRPr="00EC34A0">
        <w:rPr>
          <w:rFonts w:hint="cs"/>
          <w:sz w:val="22"/>
          <w:szCs w:val="24"/>
          <w:rtl/>
          <w:lang w:bidi="fa-IR"/>
        </w:rPr>
        <w:t xml:space="preserve">می باشد. این امر </w:t>
      </w:r>
      <w:r w:rsidRPr="00EC34A0">
        <w:rPr>
          <w:sz w:val="22"/>
          <w:szCs w:val="24"/>
          <w:rtl/>
          <w:lang w:bidi="fa-IR"/>
        </w:rPr>
        <w:t>عليرغم فوا</w:t>
      </w:r>
      <w:r w:rsidRPr="00EC34A0">
        <w:rPr>
          <w:rFonts w:hint="cs"/>
          <w:sz w:val="22"/>
          <w:szCs w:val="24"/>
          <w:rtl/>
          <w:lang w:bidi="fa-IR"/>
        </w:rPr>
        <w:t>ید</w:t>
      </w:r>
      <w:r w:rsidRPr="00EC34A0">
        <w:rPr>
          <w:sz w:val="22"/>
          <w:szCs w:val="24"/>
          <w:rtl/>
          <w:lang w:bidi="fa-IR"/>
        </w:rPr>
        <w:t xml:space="preserve"> مطلوب</w:t>
      </w:r>
      <w:r w:rsidRPr="00EC34A0">
        <w:rPr>
          <w:rFonts w:hint="cs"/>
          <w:sz w:val="22"/>
          <w:szCs w:val="24"/>
          <w:rtl/>
          <w:lang w:bidi="fa-IR"/>
        </w:rPr>
        <w:t>ش،</w:t>
      </w:r>
      <w:r w:rsidRPr="00EC34A0">
        <w:rPr>
          <w:sz w:val="22"/>
          <w:szCs w:val="24"/>
          <w:rtl/>
          <w:lang w:bidi="fa-IR"/>
        </w:rPr>
        <w:t xml:space="preserve"> </w:t>
      </w:r>
      <w:r w:rsidRPr="00EC34A0">
        <w:rPr>
          <w:rFonts w:hint="cs"/>
          <w:sz w:val="22"/>
          <w:szCs w:val="24"/>
          <w:rtl/>
          <w:lang w:bidi="fa-IR"/>
        </w:rPr>
        <w:t>محیط زیست</w:t>
      </w:r>
      <w:r w:rsidRPr="00EC34A0">
        <w:rPr>
          <w:sz w:val="22"/>
          <w:szCs w:val="24"/>
          <w:rtl/>
          <w:lang w:bidi="fa-IR"/>
        </w:rPr>
        <w:t xml:space="preserve"> را در معرض تهديد ها</w:t>
      </w:r>
      <w:r w:rsidRPr="00EC34A0">
        <w:rPr>
          <w:rFonts w:hint="cs"/>
          <w:sz w:val="22"/>
          <w:szCs w:val="24"/>
          <w:rtl/>
          <w:lang w:bidi="fa-IR"/>
        </w:rPr>
        <w:t>ی</w:t>
      </w:r>
      <w:r w:rsidRPr="00EC34A0">
        <w:rPr>
          <w:sz w:val="22"/>
          <w:szCs w:val="24"/>
          <w:rtl/>
          <w:lang w:bidi="fa-IR"/>
        </w:rPr>
        <w:t xml:space="preserve"> جد</w:t>
      </w:r>
      <w:r w:rsidRPr="00EC34A0">
        <w:rPr>
          <w:rFonts w:hint="cs"/>
          <w:sz w:val="22"/>
          <w:szCs w:val="24"/>
          <w:rtl/>
          <w:lang w:bidi="fa-IR"/>
        </w:rPr>
        <w:t>ی</w:t>
      </w:r>
      <w:r w:rsidRPr="00EC34A0">
        <w:rPr>
          <w:sz w:val="22"/>
          <w:szCs w:val="24"/>
          <w:rtl/>
          <w:lang w:bidi="fa-IR"/>
        </w:rPr>
        <w:t xml:space="preserve"> و جديد</w:t>
      </w:r>
      <w:r w:rsidRPr="00EC34A0">
        <w:rPr>
          <w:rFonts w:hint="cs"/>
          <w:sz w:val="22"/>
          <w:szCs w:val="24"/>
          <w:rtl/>
          <w:lang w:bidi="fa-IR"/>
        </w:rPr>
        <w:t>ی</w:t>
      </w:r>
      <w:r w:rsidRPr="00EC34A0">
        <w:rPr>
          <w:sz w:val="22"/>
          <w:szCs w:val="24"/>
          <w:rtl/>
          <w:lang w:bidi="fa-IR"/>
        </w:rPr>
        <w:t xml:space="preserve"> قرار داده</w:t>
      </w:r>
      <w:r w:rsidRPr="00EC34A0">
        <w:rPr>
          <w:rFonts w:hint="cs"/>
          <w:sz w:val="22"/>
          <w:szCs w:val="24"/>
          <w:rtl/>
          <w:lang w:bidi="fa-IR"/>
        </w:rPr>
        <w:t>، که در این میان می توان به</w:t>
      </w:r>
      <w:r>
        <w:rPr>
          <w:rFonts w:hint="cs"/>
          <w:sz w:val="22"/>
          <w:szCs w:val="24"/>
          <w:rtl/>
          <w:lang w:bidi="fa-IR"/>
        </w:rPr>
        <w:t xml:space="preserve"> موضوع</w:t>
      </w:r>
      <w:r w:rsidRPr="00EC34A0">
        <w:rPr>
          <w:rFonts w:hint="cs"/>
          <w:sz w:val="22"/>
          <w:szCs w:val="24"/>
          <w:rtl/>
          <w:lang w:bidi="fa-IR"/>
        </w:rPr>
        <w:t xml:space="preserve"> آلودگی هوا اشاره نمود</w:t>
      </w:r>
      <w:r w:rsidR="00103E5A" w:rsidRPr="00B748BE">
        <w:rPr>
          <w:rFonts w:hint="cs"/>
          <w:sz w:val="22"/>
          <w:szCs w:val="24"/>
          <w:rtl/>
          <w:lang w:bidi="fa-IR"/>
        </w:rPr>
        <w:t>.</w:t>
      </w:r>
      <w:r>
        <w:rPr>
          <w:rFonts w:hint="cs"/>
          <w:sz w:val="22"/>
          <w:szCs w:val="24"/>
          <w:rtl/>
          <w:lang w:bidi="fa-IR"/>
        </w:rPr>
        <w:t xml:space="preserve"> مهمترين علت آلودگي هوا در كلان شهره</w:t>
      </w:r>
      <w:r w:rsidR="0082764E">
        <w:rPr>
          <w:rFonts w:hint="cs"/>
          <w:sz w:val="22"/>
          <w:szCs w:val="24"/>
          <w:rtl/>
          <w:lang w:bidi="fa-IR"/>
        </w:rPr>
        <w:t>ا مربوط به ترافيك و حمل و نقل وس</w:t>
      </w:r>
      <w:r>
        <w:rPr>
          <w:rFonts w:hint="cs"/>
          <w:sz w:val="22"/>
          <w:szCs w:val="24"/>
          <w:rtl/>
          <w:lang w:bidi="fa-IR"/>
        </w:rPr>
        <w:t>ائط نقليه موتوري مي باشد</w:t>
      </w:r>
      <w:r w:rsidR="004E7E21">
        <w:rPr>
          <w:rFonts w:hint="cs"/>
          <w:sz w:val="22"/>
          <w:szCs w:val="24"/>
          <w:rtl/>
          <w:lang w:bidi="fa-IR"/>
        </w:rPr>
        <w:t>[</w:t>
      </w:r>
      <w:r w:rsidR="00132856">
        <w:rPr>
          <w:rFonts w:hint="cs"/>
          <w:sz w:val="22"/>
          <w:szCs w:val="24"/>
          <w:rtl/>
          <w:lang w:bidi="fa-IR"/>
        </w:rPr>
        <w:t>1</w:t>
      </w:r>
      <w:r w:rsidR="004E7E21">
        <w:rPr>
          <w:rFonts w:hint="cs"/>
          <w:sz w:val="22"/>
          <w:szCs w:val="24"/>
          <w:rtl/>
          <w:lang w:bidi="fa-IR"/>
        </w:rPr>
        <w:t>]</w:t>
      </w:r>
      <w:r>
        <w:rPr>
          <w:rFonts w:hint="cs"/>
          <w:sz w:val="22"/>
          <w:szCs w:val="24"/>
          <w:rtl/>
          <w:lang w:bidi="fa-IR"/>
        </w:rPr>
        <w:t>. مدت ها قبل،</w:t>
      </w:r>
      <w:r w:rsidR="00103E5A" w:rsidRPr="00B748BE">
        <w:rPr>
          <w:rFonts w:hint="cs"/>
          <w:sz w:val="22"/>
          <w:szCs w:val="24"/>
          <w:rtl/>
          <w:lang w:bidi="fa-IR"/>
        </w:rPr>
        <w:t xml:space="preserve"> </w:t>
      </w:r>
      <w:r w:rsidR="00420FA0" w:rsidRPr="00B748BE">
        <w:rPr>
          <w:rFonts w:hint="cs"/>
          <w:sz w:val="22"/>
          <w:szCs w:val="24"/>
          <w:rtl/>
          <w:lang w:bidi="fa-IR"/>
        </w:rPr>
        <w:t xml:space="preserve">جهت کاهش مشکلات موجود راهکارهایی از قبیل </w:t>
      </w:r>
      <w:r w:rsidR="00103E5A" w:rsidRPr="00B748BE">
        <w:rPr>
          <w:rFonts w:hint="cs"/>
          <w:sz w:val="22"/>
          <w:szCs w:val="24"/>
          <w:rtl/>
          <w:lang w:bidi="fa-IR"/>
        </w:rPr>
        <w:t>افزایش ظرفیت شبکه های ترافیکی</w:t>
      </w:r>
      <w:r w:rsidR="00420FA0" w:rsidRPr="00B748BE">
        <w:rPr>
          <w:rFonts w:hint="cs"/>
          <w:sz w:val="22"/>
          <w:szCs w:val="24"/>
          <w:rtl/>
          <w:lang w:bidi="fa-IR"/>
        </w:rPr>
        <w:t xml:space="preserve">، </w:t>
      </w:r>
      <w:r w:rsidR="00103E5A" w:rsidRPr="00B748BE">
        <w:rPr>
          <w:rFonts w:hint="cs"/>
          <w:sz w:val="22"/>
          <w:szCs w:val="24"/>
          <w:rtl/>
          <w:lang w:bidi="fa-IR"/>
        </w:rPr>
        <w:t>برای کاهش تراکم ترافیکی و آلودگی هوای ناشی از آن توصیه</w:t>
      </w:r>
      <w:r>
        <w:rPr>
          <w:rFonts w:hint="cs"/>
          <w:sz w:val="22"/>
          <w:szCs w:val="24"/>
          <w:rtl/>
          <w:lang w:bidi="fa-IR"/>
        </w:rPr>
        <w:t xml:space="preserve"> </w:t>
      </w:r>
      <w:r w:rsidR="00103E5A" w:rsidRPr="00B748BE">
        <w:rPr>
          <w:rFonts w:hint="cs"/>
          <w:sz w:val="22"/>
          <w:szCs w:val="24"/>
          <w:rtl/>
          <w:lang w:bidi="fa-IR"/>
        </w:rPr>
        <w:t>می گردید. این راه حل اگر چه برای کوتاه مدت از بار ترافیکی در سطح شبکه می کاست ولی در دراز مدت خود مشوق استفاده بیشتر از خودروی شخصی</w:t>
      </w:r>
      <w:r w:rsidR="0082764E">
        <w:rPr>
          <w:rFonts w:hint="cs"/>
          <w:sz w:val="22"/>
          <w:szCs w:val="24"/>
          <w:rtl/>
          <w:lang w:bidi="fa-IR"/>
        </w:rPr>
        <w:t xml:space="preserve"> و همچنين باعث تغيير كاربري هاي آن محدوده </w:t>
      </w:r>
      <w:r w:rsidR="00103E5A" w:rsidRPr="00B748BE">
        <w:rPr>
          <w:rFonts w:hint="cs"/>
          <w:sz w:val="22"/>
          <w:szCs w:val="24"/>
          <w:rtl/>
          <w:lang w:bidi="fa-IR"/>
        </w:rPr>
        <w:t>می گشت. اما اخیرا توجه برنامه ریزان شهری به س</w:t>
      </w:r>
      <w:r w:rsidR="00420FA0" w:rsidRPr="00B748BE">
        <w:rPr>
          <w:rFonts w:hint="cs"/>
          <w:sz w:val="22"/>
          <w:szCs w:val="24"/>
          <w:rtl/>
          <w:lang w:bidi="fa-IR"/>
        </w:rPr>
        <w:t>وی آن دسته از راهکارها</w:t>
      </w:r>
      <w:r w:rsidR="00103E5A" w:rsidRPr="00B748BE">
        <w:rPr>
          <w:rFonts w:hint="cs"/>
          <w:sz w:val="22"/>
          <w:szCs w:val="24"/>
          <w:rtl/>
          <w:lang w:bidi="fa-IR"/>
        </w:rPr>
        <w:t xml:space="preserve"> جلب شده است که قادر اند با توجه به شرایط موجود و با مدیریت</w:t>
      </w:r>
      <w:r>
        <w:rPr>
          <w:rFonts w:hint="cs"/>
          <w:sz w:val="22"/>
          <w:szCs w:val="24"/>
          <w:rtl/>
          <w:lang w:bidi="fa-IR"/>
        </w:rPr>
        <w:t xml:space="preserve"> و مهندسي، بر مشكلات غلبه نمايند. براي نيل به اين هدف مي بايست تاثير پارامترهاي مختلف بر روي</w:t>
      </w:r>
      <w:r w:rsidR="0082764E">
        <w:rPr>
          <w:rFonts w:hint="cs"/>
          <w:sz w:val="22"/>
          <w:szCs w:val="24"/>
          <w:rtl/>
          <w:lang w:bidi="fa-IR"/>
        </w:rPr>
        <w:t xml:space="preserve"> ترافيك و</w:t>
      </w:r>
      <w:r>
        <w:rPr>
          <w:rFonts w:hint="cs"/>
          <w:sz w:val="22"/>
          <w:szCs w:val="24"/>
          <w:rtl/>
          <w:lang w:bidi="fa-IR"/>
        </w:rPr>
        <w:t xml:space="preserve"> آلودگي هوا را مورد ارزيابي قرار داد.</w:t>
      </w:r>
      <w:r w:rsidR="00FC4DD9">
        <w:rPr>
          <w:rFonts w:hint="cs"/>
          <w:sz w:val="22"/>
          <w:szCs w:val="24"/>
          <w:rtl/>
          <w:lang w:bidi="fa-IR"/>
        </w:rPr>
        <w:t xml:space="preserve"> كاربري اراضي يكي از</w:t>
      </w:r>
      <w:r w:rsidR="0082764E">
        <w:rPr>
          <w:rFonts w:hint="cs"/>
          <w:sz w:val="22"/>
          <w:szCs w:val="24"/>
          <w:rtl/>
          <w:lang w:bidi="fa-IR"/>
        </w:rPr>
        <w:t xml:space="preserve"> همين پارامترها مي باشد كه در تح</w:t>
      </w:r>
      <w:r w:rsidR="00FC4DD9">
        <w:rPr>
          <w:rFonts w:hint="cs"/>
          <w:sz w:val="22"/>
          <w:szCs w:val="24"/>
          <w:rtl/>
          <w:lang w:bidi="fa-IR"/>
        </w:rPr>
        <w:t>قيق حاضر مورد ارزيابي قرار گرفته است.</w:t>
      </w:r>
      <w:r w:rsidR="00103E5A" w:rsidRPr="00B748BE">
        <w:rPr>
          <w:rFonts w:hint="cs"/>
          <w:sz w:val="22"/>
          <w:szCs w:val="24"/>
          <w:rtl/>
          <w:lang w:bidi="fa-IR"/>
        </w:rPr>
        <w:t xml:space="preserve"> </w:t>
      </w:r>
    </w:p>
    <w:p w:rsidR="00AB19D1" w:rsidRPr="00B748BE" w:rsidRDefault="00ED5066" w:rsidP="007C12E3">
      <w:pPr>
        <w:rPr>
          <w:sz w:val="22"/>
          <w:szCs w:val="24"/>
          <w:lang w:bidi="fa-IR"/>
        </w:rPr>
      </w:pPr>
      <w:r w:rsidRPr="00B748BE">
        <w:rPr>
          <w:rFonts w:hint="cs"/>
          <w:sz w:val="22"/>
          <w:szCs w:val="24"/>
          <w:rtl/>
          <w:lang w:bidi="fa-IR"/>
        </w:rPr>
        <w:t xml:space="preserve">خوب شهر مشهد هم به عنوان دومین کلان شهر ایران، و </w:t>
      </w:r>
      <w:r w:rsidR="007C12E3">
        <w:rPr>
          <w:rFonts w:hint="cs"/>
          <w:sz w:val="22"/>
          <w:szCs w:val="24"/>
          <w:rtl/>
          <w:lang w:bidi="fa-IR"/>
        </w:rPr>
        <w:t>دومين شهر مذهبی جهان</w:t>
      </w:r>
      <w:r w:rsidRPr="00B748BE">
        <w:rPr>
          <w:rFonts w:hint="cs"/>
          <w:sz w:val="22"/>
          <w:szCs w:val="24"/>
          <w:rtl/>
          <w:lang w:bidi="fa-IR"/>
        </w:rPr>
        <w:t xml:space="preserve"> از این قاعده مستثنی نبوده است و با توسعه اي بدون برنامه درگذشته همراه بوده و در زمينه مسائل</w:t>
      </w:r>
      <w:r w:rsidR="00BA5B74">
        <w:rPr>
          <w:rFonts w:hint="cs"/>
          <w:sz w:val="22"/>
          <w:szCs w:val="24"/>
          <w:rtl/>
          <w:lang w:bidi="fa-IR"/>
        </w:rPr>
        <w:t xml:space="preserve"> شهری و آلودگی هوا</w:t>
      </w:r>
      <w:r w:rsidRPr="00B748BE">
        <w:rPr>
          <w:rFonts w:hint="cs"/>
          <w:sz w:val="22"/>
          <w:szCs w:val="24"/>
          <w:rtl/>
          <w:lang w:bidi="fa-IR"/>
        </w:rPr>
        <w:t xml:space="preserve"> ناشی از ترا</w:t>
      </w:r>
      <w:r w:rsidR="004E7E21">
        <w:rPr>
          <w:rFonts w:hint="cs"/>
          <w:sz w:val="22"/>
          <w:szCs w:val="24"/>
          <w:rtl/>
          <w:lang w:bidi="fa-IR"/>
        </w:rPr>
        <w:t>فيک با مشکلات جدي رو به رو است.</w:t>
      </w:r>
      <w:r w:rsidRPr="00B748BE">
        <w:rPr>
          <w:rFonts w:hint="cs"/>
          <w:sz w:val="22"/>
          <w:szCs w:val="24"/>
          <w:rtl/>
          <w:lang w:bidi="fa-IR"/>
        </w:rPr>
        <w:t xml:space="preserve"> بنابراين، امید است که اين پژوه</w:t>
      </w:r>
      <w:r w:rsidR="007C12E3">
        <w:rPr>
          <w:rFonts w:hint="cs"/>
          <w:sz w:val="22"/>
          <w:szCs w:val="24"/>
          <w:rtl/>
          <w:lang w:bidi="fa-IR"/>
        </w:rPr>
        <w:t>ش و تجربه هاي به دست آمده از آن</w:t>
      </w:r>
      <w:r w:rsidRPr="00B748BE">
        <w:rPr>
          <w:rFonts w:hint="cs"/>
          <w:sz w:val="22"/>
          <w:szCs w:val="24"/>
          <w:rtl/>
          <w:lang w:bidi="fa-IR"/>
        </w:rPr>
        <w:t>، به بهبود وضعيت شهر مشهد بیانجامد.</w:t>
      </w:r>
      <w:r w:rsidR="007C12E3">
        <w:rPr>
          <w:rFonts w:hint="cs"/>
          <w:sz w:val="22"/>
          <w:szCs w:val="24"/>
          <w:rtl/>
          <w:lang w:bidi="fa-IR"/>
        </w:rPr>
        <w:t xml:space="preserve"> </w:t>
      </w:r>
      <w:r w:rsidR="00733AF9">
        <w:rPr>
          <w:rFonts w:hint="cs"/>
          <w:sz w:val="22"/>
          <w:szCs w:val="24"/>
          <w:rtl/>
          <w:lang w:bidi="fa-IR"/>
        </w:rPr>
        <w:t>در اینجا ضروری بنظر می رسد،</w:t>
      </w:r>
      <w:r w:rsidR="00AB19D1" w:rsidRPr="00B748BE">
        <w:rPr>
          <w:rFonts w:hint="cs"/>
          <w:sz w:val="22"/>
          <w:szCs w:val="24"/>
          <w:rtl/>
          <w:lang w:bidi="fa-IR"/>
        </w:rPr>
        <w:t xml:space="preserve"> اهداف مورد نظر</w:t>
      </w:r>
      <w:r w:rsidR="00733AF9">
        <w:rPr>
          <w:rFonts w:hint="cs"/>
          <w:sz w:val="22"/>
          <w:szCs w:val="24"/>
          <w:rtl/>
          <w:lang w:bidi="fa-IR"/>
        </w:rPr>
        <w:t xml:space="preserve"> را که شامل موارد زیر می باشد،</w:t>
      </w:r>
      <w:r w:rsidR="00AB19D1" w:rsidRPr="00B748BE">
        <w:rPr>
          <w:rFonts w:hint="cs"/>
          <w:sz w:val="22"/>
          <w:szCs w:val="24"/>
          <w:rtl/>
          <w:lang w:bidi="fa-IR"/>
        </w:rPr>
        <w:t xml:space="preserve"> بیان کنیم:</w:t>
      </w:r>
    </w:p>
    <w:p w:rsidR="00AB19D1" w:rsidRPr="00B748BE" w:rsidRDefault="00AB19D1" w:rsidP="00AB19D1">
      <w:pPr>
        <w:pStyle w:val="ListParagraph"/>
        <w:numPr>
          <w:ilvl w:val="0"/>
          <w:numId w:val="40"/>
        </w:numPr>
        <w:ind w:left="714" w:hanging="357"/>
        <w:rPr>
          <w:sz w:val="22"/>
          <w:szCs w:val="24"/>
          <w:rtl/>
          <w:lang w:bidi="fa-IR"/>
        </w:rPr>
      </w:pPr>
      <w:r w:rsidRPr="00B748BE">
        <w:rPr>
          <w:rFonts w:hint="cs"/>
          <w:sz w:val="22"/>
          <w:szCs w:val="24"/>
          <w:rtl/>
          <w:lang w:bidi="fa-IR"/>
        </w:rPr>
        <w:t xml:space="preserve">ارزیابی رابطه بین مساحت، جمعیت و پراکندگی کاربری ها و تاثیر آن بر تراکم کاربری ها توسط </w:t>
      </w:r>
      <w:r w:rsidRPr="00B748BE">
        <w:rPr>
          <w:sz w:val="22"/>
          <w:szCs w:val="24"/>
          <w:lang w:bidi="fa-IR"/>
        </w:rPr>
        <w:t>GIS</w:t>
      </w:r>
    </w:p>
    <w:p w:rsidR="00AB19D1" w:rsidRPr="00B748BE" w:rsidRDefault="00AB19D1" w:rsidP="00AB19D1">
      <w:pPr>
        <w:pStyle w:val="ListParagraph"/>
        <w:numPr>
          <w:ilvl w:val="0"/>
          <w:numId w:val="40"/>
        </w:numPr>
        <w:ind w:left="714" w:hanging="357"/>
        <w:rPr>
          <w:sz w:val="22"/>
          <w:szCs w:val="24"/>
          <w:lang w:bidi="fa-IR"/>
        </w:rPr>
      </w:pPr>
      <w:r w:rsidRPr="00B748BE">
        <w:rPr>
          <w:rFonts w:hint="cs"/>
          <w:sz w:val="22"/>
          <w:szCs w:val="24"/>
          <w:rtl/>
          <w:lang w:bidi="fa-IR"/>
        </w:rPr>
        <w:t>بررسی توزیع مکانی آلودگی هوا</w:t>
      </w:r>
      <w:r w:rsidR="00987B93" w:rsidRPr="00B748BE">
        <w:rPr>
          <w:rFonts w:hint="cs"/>
          <w:sz w:val="22"/>
          <w:szCs w:val="24"/>
          <w:rtl/>
          <w:lang w:bidi="fa-IR"/>
        </w:rPr>
        <w:t xml:space="preserve"> ناشی از </w:t>
      </w:r>
      <w:r w:rsidR="00987B93" w:rsidRPr="00B748BE">
        <w:rPr>
          <w:sz w:val="22"/>
          <w:szCs w:val="24"/>
          <w:lang w:bidi="fa-IR"/>
        </w:rPr>
        <w:t>CO</w:t>
      </w:r>
      <w:r w:rsidR="00987B93" w:rsidRPr="00B748BE">
        <w:rPr>
          <w:rFonts w:hint="cs"/>
          <w:sz w:val="22"/>
          <w:szCs w:val="24"/>
          <w:rtl/>
          <w:lang w:bidi="fa-IR"/>
        </w:rPr>
        <w:t>،</w:t>
      </w:r>
      <w:r w:rsidRPr="00B748BE">
        <w:rPr>
          <w:rFonts w:hint="cs"/>
          <w:sz w:val="22"/>
          <w:szCs w:val="24"/>
          <w:rtl/>
          <w:lang w:bidi="fa-IR"/>
        </w:rPr>
        <w:t xml:space="preserve"> به عنوان یکی از مهم ترین شاخص های ترافیک در سطح شهر</w:t>
      </w:r>
    </w:p>
    <w:p w:rsidR="00AB19D1" w:rsidRPr="00B748BE" w:rsidRDefault="00AB19D1" w:rsidP="00AB19D1">
      <w:pPr>
        <w:pStyle w:val="ListParagraph"/>
        <w:numPr>
          <w:ilvl w:val="0"/>
          <w:numId w:val="40"/>
        </w:numPr>
        <w:ind w:left="714" w:hanging="357"/>
        <w:rPr>
          <w:sz w:val="22"/>
          <w:szCs w:val="24"/>
          <w:lang w:bidi="fa-IR"/>
        </w:rPr>
      </w:pPr>
      <w:r w:rsidRPr="00B748BE">
        <w:rPr>
          <w:rFonts w:hint="cs"/>
          <w:sz w:val="22"/>
          <w:szCs w:val="24"/>
          <w:rtl/>
          <w:lang w:bidi="fa-IR"/>
        </w:rPr>
        <w:t xml:space="preserve">ارزیابی رابطه بین تاثیر کاربری های مختلف و توزیع مکانی آلودگی هوای شهر مشهد توسط </w:t>
      </w:r>
      <w:r w:rsidRPr="00B748BE">
        <w:rPr>
          <w:sz w:val="22"/>
          <w:szCs w:val="24"/>
          <w:lang w:bidi="fa-IR"/>
        </w:rPr>
        <w:t>GIS</w:t>
      </w:r>
    </w:p>
    <w:p w:rsidR="00505881" w:rsidRPr="00AF78AD" w:rsidRDefault="00AF78AD" w:rsidP="00AF78AD">
      <w:pPr>
        <w:pStyle w:val="Heading2"/>
        <w:numPr>
          <w:ilvl w:val="0"/>
          <w:numId w:val="0"/>
        </w:numPr>
        <w:ind w:left="576" w:hanging="576"/>
        <w:rPr>
          <w:b w:val="0"/>
          <w:bCs w:val="0"/>
          <w:sz w:val="24"/>
          <w:szCs w:val="28"/>
          <w:rtl/>
          <w:lang w:bidi="fa-IR"/>
        </w:rPr>
      </w:pPr>
      <w:r w:rsidRPr="00AF78AD">
        <w:rPr>
          <w:rFonts w:hint="cs"/>
          <w:b w:val="0"/>
          <w:bCs w:val="0"/>
          <w:sz w:val="22"/>
          <w:szCs w:val="24"/>
          <w:rtl/>
          <w:lang w:bidi="fa-IR"/>
        </w:rPr>
        <w:t>در ادامه</w:t>
      </w:r>
      <w:r w:rsidR="00505881" w:rsidRPr="00AF78AD">
        <w:rPr>
          <w:rFonts w:hint="cs"/>
          <w:b w:val="0"/>
          <w:bCs w:val="0"/>
          <w:sz w:val="22"/>
          <w:szCs w:val="24"/>
          <w:rtl/>
          <w:lang w:bidi="fa-IR"/>
        </w:rPr>
        <w:t xml:space="preserve"> به بررسی برخی از مهمترین مطالعاتی که تا حدودی به موضوع مرتبط است می پردازیم:</w:t>
      </w:r>
    </w:p>
    <w:p w:rsidR="00F51BEB" w:rsidRPr="00B748BE" w:rsidRDefault="00F51BEB" w:rsidP="00132856">
      <w:pPr>
        <w:ind w:firstLine="0"/>
        <w:rPr>
          <w:sz w:val="22"/>
          <w:szCs w:val="24"/>
          <w:rtl/>
          <w:lang w:bidi="fa-IR"/>
        </w:rPr>
      </w:pPr>
      <w:r w:rsidRPr="00B748BE">
        <w:rPr>
          <w:sz w:val="22"/>
          <w:szCs w:val="24"/>
          <w:rtl/>
          <w:lang w:bidi="fa-IR"/>
        </w:rPr>
        <w:t>تن</w:t>
      </w:r>
      <w:r w:rsidRPr="00B748BE">
        <w:rPr>
          <w:rFonts w:hint="cs"/>
          <w:sz w:val="22"/>
          <w:szCs w:val="24"/>
          <w:rtl/>
          <w:lang w:bidi="fa-IR"/>
        </w:rPr>
        <w:t>یمو</w:t>
      </w:r>
      <w:r w:rsidRPr="00B748BE">
        <w:rPr>
          <w:rStyle w:val="FootnoteReference"/>
          <w:sz w:val="22"/>
          <w:szCs w:val="24"/>
          <w:rtl/>
          <w:lang w:bidi="fa-IR"/>
        </w:rPr>
        <w:footnoteReference w:id="2"/>
      </w:r>
      <w:r w:rsidRPr="00B748BE">
        <w:rPr>
          <w:sz w:val="22"/>
          <w:szCs w:val="24"/>
          <w:rtl/>
          <w:lang w:bidi="fa-IR"/>
        </w:rPr>
        <w:t>در پ</w:t>
      </w:r>
      <w:r w:rsidRPr="00B748BE">
        <w:rPr>
          <w:rFonts w:hint="cs"/>
          <w:sz w:val="22"/>
          <w:szCs w:val="24"/>
          <w:rtl/>
          <w:lang w:bidi="fa-IR"/>
        </w:rPr>
        <w:t>ی</w:t>
      </w:r>
      <w:r w:rsidRPr="00B748BE">
        <w:rPr>
          <w:sz w:val="22"/>
          <w:szCs w:val="24"/>
          <w:rtl/>
          <w:lang w:bidi="fa-IR"/>
        </w:rPr>
        <w:t xml:space="preserve"> </w:t>
      </w:r>
      <w:r w:rsidRPr="00B748BE">
        <w:rPr>
          <w:rFonts w:hint="cs"/>
          <w:sz w:val="22"/>
          <w:szCs w:val="24"/>
          <w:rtl/>
          <w:lang w:bidi="fa-IR"/>
        </w:rPr>
        <w:t>یک</w:t>
      </w:r>
      <w:r w:rsidRPr="00B748BE">
        <w:rPr>
          <w:sz w:val="22"/>
          <w:szCs w:val="24"/>
          <w:rtl/>
          <w:lang w:bidi="fa-IR"/>
        </w:rPr>
        <w:t xml:space="preserve"> مطالعه، در شهر اگبوموشو</w:t>
      </w:r>
      <w:r w:rsidRPr="00B748BE">
        <w:rPr>
          <w:rStyle w:val="FootnoteReference"/>
          <w:sz w:val="22"/>
          <w:szCs w:val="24"/>
          <w:rtl/>
          <w:lang w:bidi="fa-IR"/>
        </w:rPr>
        <w:footnoteReference w:id="3"/>
      </w:r>
      <w:r w:rsidRPr="00B748BE">
        <w:rPr>
          <w:sz w:val="22"/>
          <w:szCs w:val="24"/>
          <w:rtl/>
          <w:lang w:bidi="fa-IR"/>
        </w:rPr>
        <w:t xml:space="preserve"> ن</w:t>
      </w:r>
      <w:r w:rsidRPr="00B748BE">
        <w:rPr>
          <w:rFonts w:hint="cs"/>
          <w:sz w:val="22"/>
          <w:szCs w:val="24"/>
          <w:rtl/>
          <w:lang w:bidi="fa-IR"/>
        </w:rPr>
        <w:t>یجریه</w:t>
      </w:r>
      <w:r w:rsidRPr="00B748BE">
        <w:rPr>
          <w:sz w:val="22"/>
          <w:szCs w:val="24"/>
          <w:rtl/>
          <w:lang w:bidi="fa-IR"/>
        </w:rPr>
        <w:t xml:space="preserve"> به بررس</w:t>
      </w:r>
      <w:r w:rsidRPr="00B748BE">
        <w:rPr>
          <w:rFonts w:hint="cs"/>
          <w:sz w:val="22"/>
          <w:szCs w:val="24"/>
          <w:rtl/>
          <w:lang w:bidi="fa-IR"/>
        </w:rPr>
        <w:t>ی</w:t>
      </w:r>
      <w:r w:rsidRPr="00B748BE">
        <w:rPr>
          <w:sz w:val="22"/>
          <w:szCs w:val="24"/>
          <w:rtl/>
          <w:lang w:bidi="fa-IR"/>
        </w:rPr>
        <w:t xml:space="preserve"> رابطه م</w:t>
      </w:r>
      <w:r w:rsidRPr="00B748BE">
        <w:rPr>
          <w:rFonts w:hint="cs"/>
          <w:sz w:val="22"/>
          <w:szCs w:val="24"/>
          <w:rtl/>
          <w:lang w:bidi="fa-IR"/>
        </w:rPr>
        <w:t>یان</w:t>
      </w:r>
      <w:r w:rsidRPr="00B748BE">
        <w:rPr>
          <w:sz w:val="22"/>
          <w:szCs w:val="24"/>
          <w:rtl/>
          <w:lang w:bidi="fa-IR"/>
        </w:rPr>
        <w:t xml:space="preserve"> تنوع کاربر</w:t>
      </w:r>
      <w:r w:rsidRPr="00B748BE">
        <w:rPr>
          <w:rFonts w:hint="cs"/>
          <w:sz w:val="22"/>
          <w:szCs w:val="24"/>
          <w:rtl/>
          <w:lang w:bidi="fa-IR"/>
        </w:rPr>
        <w:t>ی</w:t>
      </w:r>
      <w:r w:rsidRPr="00B748BE">
        <w:rPr>
          <w:sz w:val="22"/>
          <w:szCs w:val="24"/>
          <w:rtl/>
          <w:lang w:bidi="fa-IR"/>
        </w:rPr>
        <w:t xml:space="preserve"> زم</w:t>
      </w:r>
      <w:r w:rsidRPr="00B748BE">
        <w:rPr>
          <w:rFonts w:hint="cs"/>
          <w:sz w:val="22"/>
          <w:szCs w:val="24"/>
          <w:rtl/>
          <w:lang w:bidi="fa-IR"/>
        </w:rPr>
        <w:t>ین</w:t>
      </w:r>
      <w:r w:rsidRPr="00B748BE">
        <w:rPr>
          <w:sz w:val="22"/>
          <w:szCs w:val="24"/>
          <w:rtl/>
          <w:lang w:bidi="fa-IR"/>
        </w:rPr>
        <w:t xml:space="preserve"> و حجم تراف</w:t>
      </w:r>
      <w:r w:rsidRPr="00B748BE">
        <w:rPr>
          <w:rFonts w:hint="cs"/>
          <w:sz w:val="22"/>
          <w:szCs w:val="24"/>
          <w:rtl/>
          <w:lang w:bidi="fa-IR"/>
        </w:rPr>
        <w:t>یک</w:t>
      </w:r>
      <w:r w:rsidRPr="00B748BE">
        <w:rPr>
          <w:sz w:val="22"/>
          <w:szCs w:val="24"/>
          <w:rtl/>
          <w:lang w:bidi="fa-IR"/>
        </w:rPr>
        <w:t xml:space="preserve"> و سفرها</w:t>
      </w:r>
      <w:r w:rsidRPr="00B748BE">
        <w:rPr>
          <w:rFonts w:hint="cs"/>
          <w:sz w:val="22"/>
          <w:szCs w:val="24"/>
          <w:rtl/>
          <w:lang w:bidi="fa-IR"/>
        </w:rPr>
        <w:t>ی</w:t>
      </w:r>
      <w:r w:rsidRPr="00B748BE">
        <w:rPr>
          <w:sz w:val="22"/>
          <w:szCs w:val="24"/>
          <w:rtl/>
          <w:lang w:bidi="fa-IR"/>
        </w:rPr>
        <w:t xml:space="preserve"> درون و برون منطقه ا</w:t>
      </w:r>
      <w:r w:rsidRPr="00B748BE">
        <w:rPr>
          <w:rFonts w:hint="cs"/>
          <w:sz w:val="22"/>
          <w:szCs w:val="24"/>
          <w:rtl/>
          <w:lang w:bidi="fa-IR"/>
        </w:rPr>
        <w:t>ی</w:t>
      </w:r>
      <w:r w:rsidRPr="00B748BE">
        <w:rPr>
          <w:sz w:val="22"/>
          <w:szCs w:val="24"/>
          <w:rtl/>
          <w:lang w:bidi="fa-IR"/>
        </w:rPr>
        <w:t xml:space="preserve"> پرداخت ا</w:t>
      </w:r>
      <w:r w:rsidRPr="00B748BE">
        <w:rPr>
          <w:rFonts w:hint="cs"/>
          <w:sz w:val="22"/>
          <w:szCs w:val="24"/>
          <w:rtl/>
          <w:lang w:bidi="fa-IR"/>
        </w:rPr>
        <w:t>ین</w:t>
      </w:r>
      <w:r w:rsidRPr="00B748BE">
        <w:rPr>
          <w:sz w:val="22"/>
          <w:szCs w:val="24"/>
          <w:rtl/>
          <w:lang w:bidi="fa-IR"/>
        </w:rPr>
        <w:t xml:space="preserve"> مطالعه دارا</w:t>
      </w:r>
      <w:r w:rsidRPr="00B748BE">
        <w:rPr>
          <w:rFonts w:hint="cs"/>
          <w:sz w:val="22"/>
          <w:szCs w:val="24"/>
          <w:rtl/>
          <w:lang w:bidi="fa-IR"/>
        </w:rPr>
        <w:t>ی</w:t>
      </w:r>
      <w:r w:rsidRPr="00B748BE">
        <w:rPr>
          <w:sz w:val="22"/>
          <w:szCs w:val="24"/>
          <w:rtl/>
          <w:lang w:bidi="fa-IR"/>
        </w:rPr>
        <w:t xml:space="preserve"> نتا</w:t>
      </w:r>
      <w:r w:rsidRPr="00B748BE">
        <w:rPr>
          <w:rFonts w:hint="cs"/>
          <w:sz w:val="22"/>
          <w:szCs w:val="24"/>
          <w:rtl/>
          <w:lang w:bidi="fa-IR"/>
        </w:rPr>
        <w:t>یج</w:t>
      </w:r>
      <w:r w:rsidRPr="00B748BE">
        <w:rPr>
          <w:sz w:val="22"/>
          <w:szCs w:val="24"/>
          <w:rtl/>
          <w:lang w:bidi="fa-IR"/>
        </w:rPr>
        <w:t xml:space="preserve"> متفاوت</w:t>
      </w:r>
      <w:r w:rsidRPr="00B748BE">
        <w:rPr>
          <w:rFonts w:hint="cs"/>
          <w:sz w:val="22"/>
          <w:szCs w:val="24"/>
          <w:rtl/>
          <w:lang w:bidi="fa-IR"/>
        </w:rPr>
        <w:t>ی نسبت به مطالعات قبل</w:t>
      </w:r>
      <w:r w:rsidRPr="00B748BE">
        <w:rPr>
          <w:sz w:val="22"/>
          <w:szCs w:val="24"/>
          <w:rtl/>
          <w:lang w:bidi="fa-IR"/>
        </w:rPr>
        <w:t xml:space="preserve"> بود، بد</w:t>
      </w:r>
      <w:r w:rsidRPr="00B748BE">
        <w:rPr>
          <w:rFonts w:hint="cs"/>
          <w:sz w:val="22"/>
          <w:szCs w:val="24"/>
          <w:rtl/>
          <w:lang w:bidi="fa-IR"/>
        </w:rPr>
        <w:t>ین</w:t>
      </w:r>
      <w:r w:rsidRPr="00B748BE">
        <w:rPr>
          <w:sz w:val="22"/>
          <w:szCs w:val="24"/>
          <w:rtl/>
          <w:lang w:bidi="fa-IR"/>
        </w:rPr>
        <w:t xml:space="preserve"> ترت</w:t>
      </w:r>
      <w:r w:rsidRPr="00B748BE">
        <w:rPr>
          <w:rFonts w:hint="cs"/>
          <w:sz w:val="22"/>
          <w:szCs w:val="24"/>
          <w:rtl/>
          <w:lang w:bidi="fa-IR"/>
        </w:rPr>
        <w:t>یب</w:t>
      </w:r>
      <w:r w:rsidRPr="00B748BE">
        <w:rPr>
          <w:sz w:val="22"/>
          <w:szCs w:val="24"/>
          <w:rtl/>
          <w:lang w:bidi="fa-IR"/>
        </w:rPr>
        <w:t xml:space="preserve"> که نواح</w:t>
      </w:r>
      <w:r w:rsidRPr="00B748BE">
        <w:rPr>
          <w:rFonts w:hint="cs"/>
          <w:sz w:val="22"/>
          <w:szCs w:val="24"/>
          <w:rtl/>
          <w:lang w:bidi="fa-IR"/>
        </w:rPr>
        <w:t>ی</w:t>
      </w:r>
      <w:r w:rsidRPr="00B748BE">
        <w:rPr>
          <w:sz w:val="22"/>
          <w:szCs w:val="24"/>
          <w:rtl/>
          <w:lang w:bidi="fa-IR"/>
        </w:rPr>
        <w:t xml:space="preserve"> با اختلاط کاربر</w:t>
      </w:r>
      <w:r w:rsidRPr="00B748BE">
        <w:rPr>
          <w:rFonts w:hint="cs"/>
          <w:sz w:val="22"/>
          <w:szCs w:val="24"/>
          <w:rtl/>
          <w:lang w:bidi="fa-IR"/>
        </w:rPr>
        <w:t>ی</w:t>
      </w:r>
      <w:r w:rsidRPr="00B748BE">
        <w:rPr>
          <w:sz w:val="22"/>
          <w:szCs w:val="24"/>
          <w:rtl/>
          <w:lang w:bidi="fa-IR"/>
        </w:rPr>
        <w:t xml:space="preserve"> بالاتر تول</w:t>
      </w:r>
      <w:r w:rsidRPr="00B748BE">
        <w:rPr>
          <w:rFonts w:hint="cs"/>
          <w:sz w:val="22"/>
          <w:szCs w:val="24"/>
          <w:rtl/>
          <w:lang w:bidi="fa-IR"/>
        </w:rPr>
        <w:t>ید</w:t>
      </w:r>
      <w:r w:rsidRPr="00B748BE">
        <w:rPr>
          <w:sz w:val="22"/>
          <w:szCs w:val="24"/>
          <w:rtl/>
          <w:lang w:bidi="fa-IR"/>
        </w:rPr>
        <w:t xml:space="preserve"> و جذب کننده سفرها</w:t>
      </w:r>
      <w:r w:rsidRPr="00B748BE">
        <w:rPr>
          <w:rFonts w:hint="cs"/>
          <w:sz w:val="22"/>
          <w:szCs w:val="24"/>
          <w:rtl/>
          <w:lang w:bidi="fa-IR"/>
        </w:rPr>
        <w:t>ی</w:t>
      </w:r>
      <w:r w:rsidRPr="00B748BE">
        <w:rPr>
          <w:sz w:val="22"/>
          <w:szCs w:val="24"/>
          <w:rtl/>
          <w:lang w:bidi="fa-IR"/>
        </w:rPr>
        <w:t xml:space="preserve"> درون و برون منطق</w:t>
      </w:r>
      <w:r w:rsidRPr="00B748BE">
        <w:rPr>
          <w:rFonts w:hint="cs"/>
          <w:sz w:val="22"/>
          <w:szCs w:val="24"/>
          <w:rtl/>
          <w:lang w:bidi="fa-IR"/>
        </w:rPr>
        <w:t>ه</w:t>
      </w:r>
      <w:r w:rsidRPr="00B748BE">
        <w:rPr>
          <w:sz w:val="22"/>
          <w:szCs w:val="24"/>
          <w:rtl/>
          <w:lang w:bidi="fa-IR"/>
        </w:rPr>
        <w:t xml:space="preserve"> ا</w:t>
      </w:r>
      <w:r w:rsidRPr="00B748BE">
        <w:rPr>
          <w:rFonts w:hint="cs"/>
          <w:sz w:val="22"/>
          <w:szCs w:val="24"/>
          <w:rtl/>
          <w:lang w:bidi="fa-IR"/>
        </w:rPr>
        <w:t>ی</w:t>
      </w:r>
      <w:r w:rsidRPr="00B748BE">
        <w:rPr>
          <w:sz w:val="22"/>
          <w:szCs w:val="24"/>
          <w:rtl/>
          <w:lang w:bidi="fa-IR"/>
        </w:rPr>
        <w:t xml:space="preserve"> ب</w:t>
      </w:r>
      <w:r w:rsidRPr="00B748BE">
        <w:rPr>
          <w:rFonts w:hint="cs"/>
          <w:sz w:val="22"/>
          <w:szCs w:val="24"/>
          <w:rtl/>
          <w:lang w:bidi="fa-IR"/>
        </w:rPr>
        <w:t>یشتری</w:t>
      </w:r>
      <w:r w:rsidRPr="00B748BE">
        <w:rPr>
          <w:sz w:val="22"/>
          <w:szCs w:val="24"/>
          <w:rtl/>
          <w:lang w:bidi="fa-IR"/>
        </w:rPr>
        <w:t xml:space="preserve"> نسبت به نواح</w:t>
      </w:r>
      <w:r w:rsidRPr="00B748BE">
        <w:rPr>
          <w:rFonts w:hint="cs"/>
          <w:sz w:val="22"/>
          <w:szCs w:val="24"/>
          <w:rtl/>
          <w:lang w:bidi="fa-IR"/>
        </w:rPr>
        <w:t>ی</w:t>
      </w:r>
      <w:r w:rsidRPr="00B748BE">
        <w:rPr>
          <w:sz w:val="22"/>
          <w:szCs w:val="24"/>
          <w:rtl/>
          <w:lang w:bidi="fa-IR"/>
        </w:rPr>
        <w:t xml:space="preserve"> کم تراکم هستند </w:t>
      </w:r>
      <w:r w:rsidRPr="00B748BE">
        <w:rPr>
          <w:rFonts w:hint="cs"/>
          <w:sz w:val="22"/>
          <w:szCs w:val="24"/>
          <w:rtl/>
          <w:lang w:bidi="fa-IR"/>
        </w:rPr>
        <w:t>یکی</w:t>
      </w:r>
      <w:r w:rsidRPr="00B748BE">
        <w:rPr>
          <w:sz w:val="22"/>
          <w:szCs w:val="24"/>
          <w:rtl/>
          <w:lang w:bidi="fa-IR"/>
        </w:rPr>
        <w:t xml:space="preserve"> از دلا</w:t>
      </w:r>
      <w:r w:rsidRPr="00B748BE">
        <w:rPr>
          <w:rFonts w:hint="cs"/>
          <w:sz w:val="22"/>
          <w:szCs w:val="24"/>
          <w:rtl/>
          <w:lang w:bidi="fa-IR"/>
        </w:rPr>
        <w:t>یل</w:t>
      </w:r>
      <w:r w:rsidRPr="00B748BE">
        <w:rPr>
          <w:sz w:val="22"/>
          <w:szCs w:val="24"/>
          <w:rtl/>
          <w:lang w:bidi="fa-IR"/>
        </w:rPr>
        <w:t xml:space="preserve"> تفاوت ا</w:t>
      </w:r>
      <w:r w:rsidRPr="00B748BE">
        <w:rPr>
          <w:rFonts w:hint="cs"/>
          <w:sz w:val="22"/>
          <w:szCs w:val="24"/>
          <w:rtl/>
          <w:lang w:bidi="fa-IR"/>
        </w:rPr>
        <w:t>ین</w:t>
      </w:r>
      <w:r w:rsidRPr="00B748BE">
        <w:rPr>
          <w:sz w:val="22"/>
          <w:szCs w:val="24"/>
          <w:rtl/>
          <w:lang w:bidi="fa-IR"/>
        </w:rPr>
        <w:t xml:space="preserve"> تحق</w:t>
      </w:r>
      <w:r w:rsidRPr="00B748BE">
        <w:rPr>
          <w:rFonts w:hint="cs"/>
          <w:sz w:val="22"/>
          <w:szCs w:val="24"/>
          <w:rtl/>
          <w:lang w:bidi="fa-IR"/>
        </w:rPr>
        <w:t>یق</w:t>
      </w:r>
      <w:r w:rsidRPr="00B748BE">
        <w:rPr>
          <w:sz w:val="22"/>
          <w:szCs w:val="24"/>
          <w:rtl/>
          <w:lang w:bidi="fa-IR"/>
        </w:rPr>
        <w:t xml:space="preserve"> با سا</w:t>
      </w:r>
      <w:r w:rsidRPr="00B748BE">
        <w:rPr>
          <w:rFonts w:hint="cs"/>
          <w:sz w:val="22"/>
          <w:szCs w:val="24"/>
          <w:rtl/>
          <w:lang w:bidi="fa-IR"/>
        </w:rPr>
        <w:t>یر</w:t>
      </w:r>
      <w:r w:rsidRPr="00B748BE">
        <w:rPr>
          <w:sz w:val="22"/>
          <w:szCs w:val="24"/>
          <w:rtl/>
          <w:lang w:bidi="fa-IR"/>
        </w:rPr>
        <w:t xml:space="preserve"> تحق</w:t>
      </w:r>
      <w:r w:rsidRPr="00B748BE">
        <w:rPr>
          <w:rFonts w:hint="cs"/>
          <w:sz w:val="22"/>
          <w:szCs w:val="24"/>
          <w:rtl/>
          <w:lang w:bidi="fa-IR"/>
        </w:rPr>
        <w:t>یق</w:t>
      </w:r>
      <w:r w:rsidRPr="00B748BE">
        <w:rPr>
          <w:sz w:val="22"/>
          <w:szCs w:val="24"/>
          <w:rtl/>
          <w:lang w:bidi="fa-IR"/>
        </w:rPr>
        <w:t xml:space="preserve"> ها</w:t>
      </w:r>
      <w:r w:rsidRPr="00B748BE">
        <w:rPr>
          <w:rFonts w:hint="cs"/>
          <w:sz w:val="22"/>
          <w:szCs w:val="24"/>
          <w:rtl/>
          <w:lang w:bidi="fa-IR"/>
        </w:rPr>
        <w:t>ی</w:t>
      </w:r>
      <w:r w:rsidRPr="00B748BE">
        <w:rPr>
          <w:sz w:val="22"/>
          <w:szCs w:val="24"/>
          <w:rtl/>
          <w:lang w:bidi="fa-IR"/>
        </w:rPr>
        <w:t xml:space="preserve"> صورت گرفته در گذشته، م</w:t>
      </w:r>
      <w:r w:rsidRPr="00B748BE">
        <w:rPr>
          <w:rFonts w:hint="cs"/>
          <w:sz w:val="22"/>
          <w:szCs w:val="24"/>
          <w:rtl/>
          <w:lang w:bidi="fa-IR"/>
        </w:rPr>
        <w:t>ی</w:t>
      </w:r>
      <w:r w:rsidRPr="00B748BE">
        <w:rPr>
          <w:sz w:val="22"/>
          <w:szCs w:val="24"/>
          <w:rtl/>
          <w:lang w:bidi="fa-IR"/>
        </w:rPr>
        <w:t xml:space="preserve"> تواند متفاوت بودن شرا</w:t>
      </w:r>
      <w:r w:rsidRPr="00B748BE">
        <w:rPr>
          <w:rFonts w:hint="cs"/>
          <w:sz w:val="22"/>
          <w:szCs w:val="24"/>
          <w:rtl/>
          <w:lang w:bidi="fa-IR"/>
        </w:rPr>
        <w:t>یط</w:t>
      </w:r>
      <w:r w:rsidRPr="00B748BE">
        <w:rPr>
          <w:sz w:val="22"/>
          <w:szCs w:val="24"/>
          <w:rtl/>
          <w:lang w:bidi="fa-IR"/>
        </w:rPr>
        <w:t xml:space="preserve"> اقتصاد</w:t>
      </w:r>
      <w:r w:rsidRPr="00B748BE">
        <w:rPr>
          <w:rFonts w:hint="cs"/>
          <w:sz w:val="22"/>
          <w:szCs w:val="24"/>
          <w:rtl/>
          <w:lang w:bidi="fa-IR"/>
        </w:rPr>
        <w:t>ی</w:t>
      </w:r>
      <w:r w:rsidRPr="00B748BE">
        <w:rPr>
          <w:sz w:val="22"/>
          <w:szCs w:val="24"/>
          <w:rtl/>
          <w:lang w:bidi="fa-IR"/>
        </w:rPr>
        <w:t xml:space="preserve"> و فرهنگ</w:t>
      </w:r>
      <w:r w:rsidRPr="00B748BE">
        <w:rPr>
          <w:rFonts w:hint="cs"/>
          <w:sz w:val="22"/>
          <w:szCs w:val="24"/>
          <w:rtl/>
          <w:lang w:bidi="fa-IR"/>
        </w:rPr>
        <w:t>ی</w:t>
      </w:r>
      <w:r w:rsidRPr="00B748BE">
        <w:rPr>
          <w:sz w:val="22"/>
          <w:szCs w:val="24"/>
          <w:rtl/>
          <w:lang w:bidi="fa-IR"/>
        </w:rPr>
        <w:t xml:space="preserve"> آن منطقه باشد</w:t>
      </w:r>
      <w:r w:rsidRPr="00B748BE">
        <w:rPr>
          <w:rFonts w:hint="cs"/>
          <w:sz w:val="22"/>
          <w:szCs w:val="24"/>
          <w:rtl/>
          <w:lang w:bidi="fa-IR"/>
        </w:rPr>
        <w:t>[</w:t>
      </w:r>
      <w:r w:rsidR="00132856">
        <w:rPr>
          <w:rFonts w:hint="cs"/>
          <w:sz w:val="22"/>
          <w:szCs w:val="24"/>
          <w:rtl/>
          <w:lang w:bidi="fa-IR"/>
        </w:rPr>
        <w:t>2</w:t>
      </w:r>
      <w:r w:rsidRPr="00B748BE">
        <w:rPr>
          <w:rFonts w:hint="cs"/>
          <w:sz w:val="22"/>
          <w:szCs w:val="24"/>
          <w:rtl/>
          <w:lang w:bidi="fa-IR"/>
        </w:rPr>
        <w:t>].</w:t>
      </w:r>
    </w:p>
    <w:p w:rsidR="00F51BEB" w:rsidRPr="00B748BE" w:rsidRDefault="00F51BEB" w:rsidP="00132856">
      <w:pPr>
        <w:rPr>
          <w:sz w:val="22"/>
          <w:szCs w:val="24"/>
          <w:rtl/>
          <w:lang w:bidi="fa-IR"/>
        </w:rPr>
      </w:pPr>
      <w:r w:rsidRPr="00B748BE">
        <w:rPr>
          <w:rFonts w:hint="cs"/>
          <w:sz w:val="22"/>
          <w:szCs w:val="24"/>
          <w:rtl/>
        </w:rPr>
        <w:t>فرانك</w:t>
      </w:r>
      <w:r w:rsidRPr="00B748BE">
        <w:rPr>
          <w:rStyle w:val="FootnoteReference"/>
          <w:sz w:val="22"/>
          <w:szCs w:val="24"/>
          <w:rtl/>
        </w:rPr>
        <w:footnoteReference w:id="4"/>
      </w:r>
      <w:r w:rsidRPr="00B748BE">
        <w:rPr>
          <w:sz w:val="22"/>
          <w:szCs w:val="24"/>
        </w:rPr>
        <w:t xml:space="preserve"> </w:t>
      </w:r>
      <w:r w:rsidRPr="00B748BE">
        <w:rPr>
          <w:rFonts w:hint="cs"/>
          <w:sz w:val="22"/>
          <w:szCs w:val="24"/>
          <w:rtl/>
        </w:rPr>
        <w:t>و</w:t>
      </w:r>
      <w:r w:rsidRPr="00B748BE">
        <w:rPr>
          <w:sz w:val="22"/>
          <w:szCs w:val="24"/>
        </w:rPr>
        <w:t xml:space="preserve"> </w:t>
      </w:r>
      <w:r w:rsidRPr="00B748BE">
        <w:rPr>
          <w:rFonts w:hint="cs"/>
          <w:sz w:val="22"/>
          <w:szCs w:val="24"/>
          <w:rtl/>
        </w:rPr>
        <w:t xml:space="preserve">همكاران در یک پژوهش ارزشمند، تحت عنوان «ارتباط بین کاربری اراضی با تولید گاز های آلاینده ناشی از </w:t>
      </w:r>
      <w:r w:rsidRPr="00B748BE">
        <w:rPr>
          <w:rFonts w:hint="cs"/>
          <w:sz w:val="22"/>
          <w:szCs w:val="24"/>
          <w:rtl/>
        </w:rPr>
        <w:lastRenderedPageBreak/>
        <w:t>خودروهای شخصی بر روی مرکز شهر پیوجت سوند» میزان اختلاط</w:t>
      </w:r>
      <w:r w:rsidRPr="00B748BE">
        <w:rPr>
          <w:sz w:val="22"/>
          <w:szCs w:val="24"/>
        </w:rPr>
        <w:t xml:space="preserve"> </w:t>
      </w:r>
      <w:r w:rsidRPr="00B748BE">
        <w:rPr>
          <w:rFonts w:hint="cs"/>
          <w:sz w:val="22"/>
          <w:szCs w:val="24"/>
          <w:rtl/>
        </w:rPr>
        <w:t>كاربري</w:t>
      </w:r>
      <w:r w:rsidRPr="00B748BE">
        <w:rPr>
          <w:sz w:val="22"/>
          <w:szCs w:val="24"/>
        </w:rPr>
        <w:t xml:space="preserve"> </w:t>
      </w:r>
      <w:r w:rsidRPr="00B748BE">
        <w:rPr>
          <w:rFonts w:hint="cs"/>
          <w:sz w:val="22"/>
          <w:szCs w:val="24"/>
          <w:rtl/>
        </w:rPr>
        <w:t>زمين را</w:t>
      </w:r>
      <w:r w:rsidRPr="00B748BE">
        <w:rPr>
          <w:sz w:val="22"/>
          <w:szCs w:val="24"/>
        </w:rPr>
        <w:t xml:space="preserve"> </w:t>
      </w:r>
      <w:r w:rsidRPr="00B748BE">
        <w:rPr>
          <w:rFonts w:hint="cs"/>
          <w:sz w:val="22"/>
          <w:szCs w:val="24"/>
          <w:rtl/>
        </w:rPr>
        <w:t>بعنوان</w:t>
      </w:r>
      <w:r w:rsidRPr="00B748BE">
        <w:rPr>
          <w:sz w:val="22"/>
          <w:szCs w:val="24"/>
        </w:rPr>
        <w:t xml:space="preserve"> </w:t>
      </w:r>
      <w:r w:rsidRPr="00B748BE">
        <w:rPr>
          <w:rFonts w:hint="cs"/>
          <w:sz w:val="22"/>
          <w:szCs w:val="24"/>
          <w:rtl/>
        </w:rPr>
        <w:t>متغير</w:t>
      </w:r>
      <w:r w:rsidRPr="00B748BE">
        <w:rPr>
          <w:sz w:val="22"/>
          <w:szCs w:val="24"/>
        </w:rPr>
        <w:t xml:space="preserve"> </w:t>
      </w:r>
      <w:r w:rsidRPr="00B748BE">
        <w:rPr>
          <w:rFonts w:hint="cs"/>
          <w:sz w:val="22"/>
          <w:szCs w:val="24"/>
          <w:rtl/>
        </w:rPr>
        <w:t>اندازه</w:t>
      </w:r>
      <w:r w:rsidRPr="00B748BE">
        <w:rPr>
          <w:sz w:val="22"/>
          <w:szCs w:val="24"/>
        </w:rPr>
        <w:t xml:space="preserve"> </w:t>
      </w:r>
      <w:r w:rsidRPr="00B748BE">
        <w:rPr>
          <w:rFonts w:hint="cs"/>
          <w:sz w:val="22"/>
          <w:szCs w:val="24"/>
          <w:rtl/>
        </w:rPr>
        <w:t>گيري</w:t>
      </w:r>
      <w:r w:rsidRPr="00B748BE">
        <w:rPr>
          <w:sz w:val="22"/>
          <w:szCs w:val="24"/>
        </w:rPr>
        <w:t xml:space="preserve"> </w:t>
      </w:r>
      <w:r w:rsidRPr="00B748BE">
        <w:rPr>
          <w:rFonts w:hint="cs"/>
          <w:sz w:val="22"/>
          <w:szCs w:val="24"/>
          <w:rtl/>
          <w:lang w:bidi="fa-IR"/>
        </w:rPr>
        <w:t>تقاضای</w:t>
      </w:r>
      <w:r w:rsidRPr="00B748BE">
        <w:rPr>
          <w:sz w:val="22"/>
          <w:szCs w:val="24"/>
        </w:rPr>
        <w:t xml:space="preserve"> </w:t>
      </w:r>
      <w:r w:rsidR="007B0ACF">
        <w:rPr>
          <w:rFonts w:hint="cs"/>
          <w:sz w:val="22"/>
          <w:szCs w:val="24"/>
          <w:rtl/>
        </w:rPr>
        <w:t xml:space="preserve">سفر </w:t>
      </w:r>
      <w:r w:rsidRPr="00B748BE">
        <w:rPr>
          <w:rFonts w:hint="cs"/>
          <w:sz w:val="22"/>
          <w:szCs w:val="24"/>
          <w:rtl/>
        </w:rPr>
        <w:t>براي</w:t>
      </w:r>
      <w:r w:rsidRPr="00B748BE">
        <w:rPr>
          <w:sz w:val="22"/>
          <w:szCs w:val="24"/>
        </w:rPr>
        <w:t xml:space="preserve"> </w:t>
      </w:r>
      <w:r w:rsidRPr="00B748BE">
        <w:rPr>
          <w:rFonts w:hint="cs"/>
          <w:sz w:val="22"/>
          <w:szCs w:val="24"/>
          <w:rtl/>
        </w:rPr>
        <w:t>پيش</w:t>
      </w:r>
      <w:r w:rsidRPr="00B748BE">
        <w:rPr>
          <w:sz w:val="22"/>
          <w:szCs w:val="24"/>
        </w:rPr>
        <w:t xml:space="preserve"> </w:t>
      </w:r>
      <w:r w:rsidRPr="00B748BE">
        <w:rPr>
          <w:rFonts w:hint="cs"/>
          <w:sz w:val="22"/>
          <w:szCs w:val="24"/>
          <w:rtl/>
        </w:rPr>
        <w:t>بيني</w:t>
      </w:r>
      <w:r w:rsidRPr="00B748BE">
        <w:rPr>
          <w:sz w:val="22"/>
          <w:szCs w:val="24"/>
        </w:rPr>
        <w:t xml:space="preserve"> </w:t>
      </w:r>
      <w:r w:rsidRPr="00B748BE">
        <w:rPr>
          <w:rFonts w:hint="cs"/>
          <w:sz w:val="22"/>
          <w:szCs w:val="24"/>
          <w:rtl/>
        </w:rPr>
        <w:t>ميزان</w:t>
      </w:r>
      <w:r w:rsidRPr="00B748BE">
        <w:rPr>
          <w:rFonts w:hint="cs"/>
          <w:sz w:val="22"/>
          <w:szCs w:val="24"/>
          <w:rtl/>
          <w:lang w:bidi="fa-IR"/>
        </w:rPr>
        <w:t xml:space="preserve"> </w:t>
      </w:r>
      <w:r w:rsidRPr="00B748BE">
        <w:rPr>
          <w:rFonts w:hint="cs"/>
          <w:sz w:val="22"/>
          <w:szCs w:val="24"/>
          <w:rtl/>
        </w:rPr>
        <w:t>توليد</w:t>
      </w:r>
      <w:r w:rsidRPr="00B748BE">
        <w:rPr>
          <w:sz w:val="22"/>
          <w:szCs w:val="24"/>
        </w:rPr>
        <w:t xml:space="preserve"> </w:t>
      </w:r>
      <w:r w:rsidRPr="00B748BE">
        <w:rPr>
          <w:rFonts w:hint="cs"/>
          <w:sz w:val="22"/>
          <w:szCs w:val="24"/>
          <w:rtl/>
        </w:rPr>
        <w:t>آلودگي</w:t>
      </w:r>
      <w:r w:rsidRPr="00B748BE">
        <w:rPr>
          <w:sz w:val="22"/>
          <w:szCs w:val="24"/>
        </w:rPr>
        <w:t xml:space="preserve"> </w:t>
      </w:r>
      <w:r w:rsidRPr="00B748BE">
        <w:rPr>
          <w:rFonts w:hint="cs"/>
          <w:sz w:val="22"/>
          <w:szCs w:val="24"/>
          <w:rtl/>
        </w:rPr>
        <w:t>هوا</w:t>
      </w:r>
      <w:r w:rsidRPr="00B748BE">
        <w:rPr>
          <w:sz w:val="22"/>
          <w:szCs w:val="24"/>
        </w:rPr>
        <w:t xml:space="preserve"> </w:t>
      </w:r>
      <w:r w:rsidRPr="00B748BE">
        <w:rPr>
          <w:rFonts w:hint="cs"/>
          <w:sz w:val="22"/>
          <w:szCs w:val="24"/>
          <w:rtl/>
        </w:rPr>
        <w:t>به</w:t>
      </w:r>
      <w:r w:rsidRPr="00B748BE">
        <w:rPr>
          <w:sz w:val="22"/>
          <w:szCs w:val="24"/>
        </w:rPr>
        <w:t xml:space="preserve"> </w:t>
      </w:r>
      <w:r w:rsidRPr="00B748BE">
        <w:rPr>
          <w:rFonts w:hint="cs"/>
          <w:sz w:val="22"/>
          <w:szCs w:val="24"/>
          <w:rtl/>
        </w:rPr>
        <w:t>كار</w:t>
      </w:r>
      <w:r w:rsidRPr="00B748BE">
        <w:rPr>
          <w:sz w:val="22"/>
          <w:szCs w:val="24"/>
        </w:rPr>
        <w:t xml:space="preserve"> </w:t>
      </w:r>
      <w:r w:rsidRPr="00B748BE">
        <w:rPr>
          <w:rFonts w:hint="cs"/>
          <w:sz w:val="22"/>
          <w:szCs w:val="24"/>
          <w:rtl/>
        </w:rPr>
        <w:t>گرفت</w:t>
      </w:r>
      <w:r w:rsidRPr="00B748BE">
        <w:rPr>
          <w:rFonts w:hint="cs"/>
          <w:sz w:val="22"/>
          <w:szCs w:val="24"/>
          <w:rtl/>
          <w:lang w:bidi="fa-IR"/>
        </w:rPr>
        <w:t>ند</w:t>
      </w:r>
      <w:r w:rsidRPr="00B748BE">
        <w:rPr>
          <w:rFonts w:hint="cs"/>
          <w:sz w:val="22"/>
          <w:szCs w:val="24"/>
          <w:rtl/>
        </w:rPr>
        <w:t>.</w:t>
      </w:r>
      <w:r w:rsidRPr="00B748BE">
        <w:rPr>
          <w:sz w:val="22"/>
          <w:szCs w:val="24"/>
        </w:rPr>
        <w:t xml:space="preserve"> </w:t>
      </w:r>
      <w:r w:rsidRPr="00B748BE">
        <w:rPr>
          <w:rFonts w:hint="cs"/>
          <w:sz w:val="22"/>
          <w:szCs w:val="24"/>
          <w:rtl/>
        </w:rPr>
        <w:t>نتايج</w:t>
      </w:r>
      <w:r w:rsidRPr="00B748BE">
        <w:rPr>
          <w:sz w:val="22"/>
          <w:szCs w:val="24"/>
        </w:rPr>
        <w:t xml:space="preserve"> </w:t>
      </w:r>
      <w:r w:rsidRPr="00B748BE">
        <w:rPr>
          <w:rFonts w:hint="cs"/>
          <w:sz w:val="22"/>
          <w:szCs w:val="24"/>
          <w:rtl/>
        </w:rPr>
        <w:t>مطالعات</w:t>
      </w:r>
      <w:r w:rsidRPr="00B748BE">
        <w:rPr>
          <w:sz w:val="22"/>
          <w:szCs w:val="24"/>
        </w:rPr>
        <w:t xml:space="preserve"> </w:t>
      </w:r>
      <w:r w:rsidRPr="00B748BE">
        <w:rPr>
          <w:rFonts w:hint="cs"/>
          <w:sz w:val="22"/>
          <w:szCs w:val="24"/>
          <w:rtl/>
        </w:rPr>
        <w:t>نشان</w:t>
      </w:r>
      <w:r w:rsidRPr="00B748BE">
        <w:rPr>
          <w:rFonts w:hint="cs"/>
          <w:sz w:val="22"/>
          <w:szCs w:val="24"/>
          <w:rtl/>
          <w:lang w:bidi="fa-IR"/>
        </w:rPr>
        <w:t xml:space="preserve"> </w:t>
      </w:r>
      <w:r w:rsidRPr="00B748BE">
        <w:rPr>
          <w:rFonts w:hint="cs"/>
          <w:sz w:val="22"/>
          <w:szCs w:val="24"/>
          <w:rtl/>
        </w:rPr>
        <w:t>داد</w:t>
      </w:r>
      <w:r w:rsidRPr="00B748BE">
        <w:rPr>
          <w:sz w:val="22"/>
          <w:szCs w:val="24"/>
        </w:rPr>
        <w:t xml:space="preserve"> </w:t>
      </w:r>
      <w:r w:rsidRPr="00B748BE">
        <w:rPr>
          <w:rFonts w:hint="cs"/>
          <w:sz w:val="22"/>
          <w:szCs w:val="24"/>
          <w:rtl/>
        </w:rPr>
        <w:t>ميزان</w:t>
      </w:r>
      <w:r w:rsidRPr="00B748BE">
        <w:rPr>
          <w:sz w:val="22"/>
          <w:szCs w:val="24"/>
        </w:rPr>
        <w:t xml:space="preserve"> </w:t>
      </w:r>
      <w:r w:rsidRPr="00B748BE">
        <w:rPr>
          <w:rFonts w:hint="cs"/>
          <w:sz w:val="22"/>
          <w:szCs w:val="24"/>
          <w:rtl/>
        </w:rPr>
        <w:t>آلودگي</w:t>
      </w:r>
      <w:r w:rsidRPr="00B748BE">
        <w:rPr>
          <w:sz w:val="22"/>
          <w:szCs w:val="24"/>
        </w:rPr>
        <w:t xml:space="preserve"> </w:t>
      </w:r>
      <w:r w:rsidRPr="00B748BE">
        <w:rPr>
          <w:rFonts w:hint="cs"/>
          <w:sz w:val="22"/>
          <w:szCs w:val="24"/>
          <w:rtl/>
        </w:rPr>
        <w:t>براي</w:t>
      </w:r>
      <w:r w:rsidRPr="00B748BE">
        <w:rPr>
          <w:sz w:val="22"/>
          <w:szCs w:val="24"/>
        </w:rPr>
        <w:t xml:space="preserve"> </w:t>
      </w:r>
      <w:r w:rsidRPr="00B748BE">
        <w:rPr>
          <w:rFonts w:hint="cs"/>
          <w:sz w:val="22"/>
          <w:szCs w:val="24"/>
          <w:rtl/>
        </w:rPr>
        <w:t>هر</w:t>
      </w:r>
      <w:r w:rsidRPr="00B748BE">
        <w:rPr>
          <w:sz w:val="22"/>
          <w:szCs w:val="24"/>
        </w:rPr>
        <w:t xml:space="preserve"> </w:t>
      </w:r>
      <w:r w:rsidRPr="00B748BE">
        <w:rPr>
          <w:rFonts w:hint="cs"/>
          <w:sz w:val="22"/>
          <w:szCs w:val="24"/>
          <w:rtl/>
        </w:rPr>
        <w:t>سفر</w:t>
      </w:r>
      <w:r w:rsidRPr="00B748BE">
        <w:rPr>
          <w:sz w:val="22"/>
          <w:szCs w:val="24"/>
        </w:rPr>
        <w:t xml:space="preserve"> </w:t>
      </w:r>
      <w:r w:rsidRPr="00B748BE">
        <w:rPr>
          <w:rFonts w:hint="cs"/>
          <w:sz w:val="22"/>
          <w:szCs w:val="24"/>
          <w:rtl/>
        </w:rPr>
        <w:t>متاثر</w:t>
      </w:r>
      <w:r w:rsidRPr="00B748BE">
        <w:rPr>
          <w:sz w:val="22"/>
          <w:szCs w:val="24"/>
        </w:rPr>
        <w:t xml:space="preserve"> </w:t>
      </w:r>
      <w:r w:rsidRPr="00B748BE">
        <w:rPr>
          <w:rFonts w:hint="cs"/>
          <w:sz w:val="22"/>
          <w:szCs w:val="24"/>
          <w:rtl/>
        </w:rPr>
        <w:t>از</w:t>
      </w:r>
      <w:r w:rsidRPr="00B748BE">
        <w:rPr>
          <w:sz w:val="22"/>
          <w:szCs w:val="24"/>
        </w:rPr>
        <w:t xml:space="preserve"> </w:t>
      </w:r>
      <w:r w:rsidR="007B0ACF">
        <w:rPr>
          <w:rFonts w:hint="cs"/>
          <w:sz w:val="22"/>
          <w:szCs w:val="24"/>
          <w:rtl/>
        </w:rPr>
        <w:t xml:space="preserve">مسافت </w:t>
      </w:r>
      <w:r w:rsidRPr="00B748BE">
        <w:rPr>
          <w:rFonts w:hint="cs"/>
          <w:sz w:val="22"/>
          <w:szCs w:val="24"/>
          <w:rtl/>
        </w:rPr>
        <w:t>سفر</w:t>
      </w:r>
      <w:r w:rsidRPr="00B748BE">
        <w:rPr>
          <w:sz w:val="22"/>
          <w:szCs w:val="24"/>
        </w:rPr>
        <w:t xml:space="preserve"> </w:t>
      </w:r>
      <w:r w:rsidRPr="00B748BE">
        <w:rPr>
          <w:rFonts w:hint="cs"/>
          <w:sz w:val="22"/>
          <w:szCs w:val="24"/>
          <w:rtl/>
        </w:rPr>
        <w:t>و</w:t>
      </w:r>
      <w:r w:rsidRPr="00B748BE">
        <w:rPr>
          <w:rFonts w:hint="cs"/>
          <w:sz w:val="22"/>
          <w:szCs w:val="24"/>
          <w:rtl/>
          <w:lang w:bidi="fa-IR"/>
        </w:rPr>
        <w:t xml:space="preserve"> </w:t>
      </w:r>
      <w:r w:rsidRPr="00B748BE">
        <w:rPr>
          <w:rFonts w:hint="cs"/>
          <w:sz w:val="22"/>
          <w:szCs w:val="24"/>
          <w:rtl/>
        </w:rPr>
        <w:t>سرعت</w:t>
      </w:r>
      <w:r w:rsidRPr="00B748BE">
        <w:rPr>
          <w:sz w:val="22"/>
          <w:szCs w:val="24"/>
        </w:rPr>
        <w:t xml:space="preserve"> </w:t>
      </w:r>
      <w:r w:rsidRPr="00B748BE">
        <w:rPr>
          <w:rFonts w:hint="cs"/>
          <w:sz w:val="22"/>
          <w:szCs w:val="24"/>
          <w:rtl/>
        </w:rPr>
        <w:t>وسيله</w:t>
      </w:r>
      <w:r w:rsidRPr="00B748BE">
        <w:rPr>
          <w:sz w:val="22"/>
          <w:szCs w:val="24"/>
        </w:rPr>
        <w:t xml:space="preserve"> </w:t>
      </w:r>
      <w:r w:rsidRPr="00B748BE">
        <w:rPr>
          <w:rFonts w:hint="cs"/>
          <w:sz w:val="22"/>
          <w:szCs w:val="24"/>
          <w:rtl/>
        </w:rPr>
        <w:t>سفر</w:t>
      </w:r>
      <w:r w:rsidRPr="00B748BE">
        <w:rPr>
          <w:sz w:val="22"/>
          <w:szCs w:val="24"/>
        </w:rPr>
        <w:t xml:space="preserve"> </w:t>
      </w:r>
      <w:r w:rsidRPr="00B748BE">
        <w:rPr>
          <w:rFonts w:hint="cs"/>
          <w:sz w:val="22"/>
          <w:szCs w:val="24"/>
          <w:rtl/>
        </w:rPr>
        <w:t>است</w:t>
      </w:r>
      <w:r w:rsidRPr="00B748BE">
        <w:rPr>
          <w:sz w:val="22"/>
          <w:szCs w:val="24"/>
        </w:rPr>
        <w:t xml:space="preserve"> </w:t>
      </w:r>
      <w:r w:rsidRPr="00B748BE">
        <w:rPr>
          <w:rFonts w:hint="cs"/>
          <w:sz w:val="22"/>
          <w:szCs w:val="24"/>
          <w:rtl/>
        </w:rPr>
        <w:t>و</w:t>
      </w:r>
      <w:r w:rsidRPr="00B748BE">
        <w:rPr>
          <w:sz w:val="22"/>
          <w:szCs w:val="24"/>
        </w:rPr>
        <w:t xml:space="preserve"> </w:t>
      </w:r>
      <w:r w:rsidRPr="00B748BE">
        <w:rPr>
          <w:rFonts w:hint="cs"/>
          <w:sz w:val="22"/>
          <w:szCs w:val="24"/>
          <w:rtl/>
        </w:rPr>
        <w:t>ارتباط</w:t>
      </w:r>
      <w:r w:rsidRPr="00B748BE">
        <w:rPr>
          <w:sz w:val="22"/>
          <w:szCs w:val="24"/>
        </w:rPr>
        <w:t xml:space="preserve"> </w:t>
      </w:r>
      <w:r w:rsidRPr="00B748BE">
        <w:rPr>
          <w:rFonts w:hint="cs"/>
          <w:sz w:val="22"/>
          <w:szCs w:val="24"/>
          <w:rtl/>
        </w:rPr>
        <w:t>معني</w:t>
      </w:r>
      <w:r w:rsidRPr="00B748BE">
        <w:rPr>
          <w:sz w:val="22"/>
          <w:szCs w:val="24"/>
        </w:rPr>
        <w:t xml:space="preserve"> </w:t>
      </w:r>
      <w:r w:rsidRPr="00B748BE">
        <w:rPr>
          <w:rFonts w:hint="cs"/>
          <w:sz w:val="22"/>
          <w:szCs w:val="24"/>
          <w:rtl/>
        </w:rPr>
        <w:t>داري</w:t>
      </w:r>
      <w:r w:rsidRPr="00B748BE">
        <w:rPr>
          <w:sz w:val="22"/>
          <w:szCs w:val="24"/>
        </w:rPr>
        <w:t xml:space="preserve"> </w:t>
      </w:r>
      <w:r w:rsidRPr="00B748BE">
        <w:rPr>
          <w:rFonts w:hint="cs"/>
          <w:sz w:val="22"/>
          <w:szCs w:val="24"/>
          <w:rtl/>
        </w:rPr>
        <w:t>با</w:t>
      </w:r>
      <w:r w:rsidRPr="00B748BE">
        <w:rPr>
          <w:sz w:val="22"/>
          <w:szCs w:val="24"/>
        </w:rPr>
        <w:t xml:space="preserve"> </w:t>
      </w:r>
      <w:r w:rsidRPr="00B748BE">
        <w:rPr>
          <w:rFonts w:hint="cs"/>
          <w:sz w:val="22"/>
          <w:szCs w:val="24"/>
          <w:rtl/>
        </w:rPr>
        <w:t>متغير</w:t>
      </w:r>
      <w:r w:rsidRPr="00B748BE">
        <w:rPr>
          <w:sz w:val="22"/>
          <w:szCs w:val="24"/>
        </w:rPr>
        <w:t xml:space="preserve"> </w:t>
      </w:r>
      <w:r w:rsidRPr="00B748BE">
        <w:rPr>
          <w:rFonts w:hint="cs"/>
          <w:sz w:val="22"/>
          <w:szCs w:val="24"/>
          <w:rtl/>
        </w:rPr>
        <w:t>اختلاط</w:t>
      </w:r>
      <w:r w:rsidRPr="00B748BE">
        <w:rPr>
          <w:sz w:val="22"/>
          <w:szCs w:val="24"/>
        </w:rPr>
        <w:t xml:space="preserve"> </w:t>
      </w:r>
      <w:r w:rsidRPr="00B748BE">
        <w:rPr>
          <w:rFonts w:hint="cs"/>
          <w:sz w:val="22"/>
          <w:szCs w:val="24"/>
          <w:rtl/>
        </w:rPr>
        <w:t>كاربري</w:t>
      </w:r>
      <w:r w:rsidRPr="00B748BE">
        <w:rPr>
          <w:sz w:val="22"/>
          <w:szCs w:val="24"/>
        </w:rPr>
        <w:t xml:space="preserve"> </w:t>
      </w:r>
      <w:r w:rsidRPr="00B748BE">
        <w:rPr>
          <w:rFonts w:hint="cs"/>
          <w:sz w:val="22"/>
          <w:szCs w:val="24"/>
          <w:rtl/>
        </w:rPr>
        <w:t>ندارد[</w:t>
      </w:r>
      <w:r w:rsidR="00132856">
        <w:rPr>
          <w:rFonts w:hint="cs"/>
          <w:sz w:val="22"/>
          <w:szCs w:val="24"/>
          <w:rtl/>
        </w:rPr>
        <w:t>3</w:t>
      </w:r>
      <w:r w:rsidRPr="00B748BE">
        <w:rPr>
          <w:rFonts w:hint="cs"/>
          <w:sz w:val="22"/>
          <w:szCs w:val="24"/>
          <w:rtl/>
        </w:rPr>
        <w:t xml:space="preserve">]. </w:t>
      </w:r>
      <w:r w:rsidRPr="00B748BE">
        <w:rPr>
          <w:rFonts w:hint="cs"/>
          <w:sz w:val="22"/>
          <w:szCs w:val="24"/>
          <w:rtl/>
          <w:lang w:bidi="fa-IR"/>
        </w:rPr>
        <w:t>هدی تقوی در پایان نامه خود با عنوان «توزیع زمانی و مکانی آلاینده های شاخص آلودگی هوای شهر مشهد و عوامل موثر آن» به بررسی های متفاوتی در مورد چگونگی توزیع مکانی آلودگی های هوای شهر مشهد و عوامل موثر بر</w:t>
      </w:r>
      <w:r w:rsidR="00906EF0">
        <w:rPr>
          <w:rFonts w:hint="cs"/>
          <w:sz w:val="22"/>
          <w:szCs w:val="24"/>
          <w:rtl/>
          <w:lang w:bidi="fa-IR"/>
        </w:rPr>
        <w:t xml:space="preserve"> </w:t>
      </w:r>
      <w:r w:rsidRPr="00B748BE">
        <w:rPr>
          <w:rFonts w:hint="cs"/>
          <w:sz w:val="22"/>
          <w:szCs w:val="24"/>
          <w:rtl/>
          <w:lang w:bidi="fa-IR"/>
        </w:rPr>
        <w:t>آن که شامل عوامل اقلیمی، ترافیکی و</w:t>
      </w:r>
      <w:r w:rsidR="00AF78AD">
        <w:rPr>
          <w:rFonts w:hint="cs"/>
          <w:sz w:val="22"/>
          <w:szCs w:val="24"/>
          <w:rtl/>
          <w:lang w:bidi="fa-IR"/>
        </w:rPr>
        <w:t xml:space="preserve"> کاربری ها می باشد</w:t>
      </w:r>
      <w:r w:rsidR="00906EF0">
        <w:rPr>
          <w:rFonts w:hint="cs"/>
          <w:sz w:val="22"/>
          <w:szCs w:val="24"/>
          <w:rtl/>
          <w:lang w:bidi="fa-IR"/>
        </w:rPr>
        <w:t>،</w:t>
      </w:r>
      <w:r w:rsidR="00AF78AD">
        <w:rPr>
          <w:rFonts w:hint="cs"/>
          <w:sz w:val="22"/>
          <w:szCs w:val="24"/>
          <w:rtl/>
          <w:lang w:bidi="fa-IR"/>
        </w:rPr>
        <w:t xml:space="preserve"> پرداخته است</w:t>
      </w:r>
      <w:r w:rsidRPr="00B748BE">
        <w:rPr>
          <w:rFonts w:hint="cs"/>
          <w:sz w:val="22"/>
          <w:szCs w:val="24"/>
          <w:rtl/>
          <w:lang w:bidi="fa-IR"/>
        </w:rPr>
        <w:t>[</w:t>
      </w:r>
      <w:r w:rsidR="0020766F" w:rsidRPr="00B748BE">
        <w:rPr>
          <w:rFonts w:hint="cs"/>
          <w:sz w:val="22"/>
          <w:szCs w:val="24"/>
          <w:rtl/>
          <w:lang w:bidi="fa-IR"/>
        </w:rPr>
        <w:t>4</w:t>
      </w:r>
      <w:r w:rsidR="00AF78AD">
        <w:rPr>
          <w:rFonts w:hint="cs"/>
          <w:sz w:val="22"/>
          <w:szCs w:val="24"/>
          <w:rtl/>
          <w:lang w:bidi="fa-IR"/>
        </w:rPr>
        <w:t>].</w:t>
      </w:r>
    </w:p>
    <w:p w:rsidR="00BA6C2D" w:rsidRDefault="00AF78AD" w:rsidP="00132856">
      <w:pPr>
        <w:rPr>
          <w:sz w:val="22"/>
          <w:szCs w:val="24"/>
          <w:rtl/>
          <w:lang w:bidi="fa-IR"/>
        </w:rPr>
      </w:pPr>
      <w:r>
        <w:rPr>
          <w:rFonts w:hint="cs"/>
          <w:sz w:val="22"/>
          <w:szCs w:val="24"/>
          <w:rtl/>
          <w:lang w:bidi="fa-IR"/>
        </w:rPr>
        <w:t>در این تحقیق برای دستیابی به</w:t>
      </w:r>
      <w:r w:rsidR="00BA6C2D" w:rsidRPr="00B748BE">
        <w:rPr>
          <w:rFonts w:hint="cs"/>
          <w:sz w:val="22"/>
          <w:szCs w:val="24"/>
          <w:rtl/>
          <w:lang w:bidi="fa-IR"/>
        </w:rPr>
        <w:t xml:space="preserve"> خواسته های مورد انتظار که از آنها یاد شده، از هر دو روش</w:t>
      </w:r>
      <w:r>
        <w:rPr>
          <w:rFonts w:hint="cs"/>
          <w:sz w:val="22"/>
          <w:szCs w:val="24"/>
          <w:rtl/>
          <w:lang w:bidi="fa-IR"/>
        </w:rPr>
        <w:t xml:space="preserve"> تحليلي و توصيفي،</w:t>
      </w:r>
      <w:r w:rsidR="00BA6C2D" w:rsidRPr="00B748BE">
        <w:rPr>
          <w:rFonts w:hint="cs"/>
          <w:sz w:val="22"/>
          <w:szCs w:val="24"/>
          <w:rtl/>
          <w:lang w:bidi="fa-IR"/>
        </w:rPr>
        <w:t xml:space="preserve"> استفاده شده است. در روش تحلیلی از مدل کریجینگ</w:t>
      </w:r>
      <w:r w:rsidR="00BA6C2D" w:rsidRPr="00B748BE">
        <w:rPr>
          <w:rStyle w:val="FootnoteReference"/>
          <w:sz w:val="22"/>
          <w:szCs w:val="24"/>
          <w:rtl/>
          <w:lang w:bidi="fa-IR"/>
        </w:rPr>
        <w:footnoteReference w:id="5"/>
      </w:r>
      <w:r w:rsidR="00BA6C2D" w:rsidRPr="00B748BE">
        <w:rPr>
          <w:rFonts w:hint="cs"/>
          <w:sz w:val="22"/>
          <w:szCs w:val="24"/>
          <w:rtl/>
          <w:lang w:bidi="fa-IR"/>
        </w:rPr>
        <w:t xml:space="preserve"> و همچنین آنالیز زمین آماری</w:t>
      </w:r>
      <w:r w:rsidR="00BA6C2D" w:rsidRPr="00B748BE">
        <w:rPr>
          <w:rStyle w:val="FootnoteReference"/>
          <w:sz w:val="22"/>
          <w:szCs w:val="24"/>
          <w:rtl/>
          <w:lang w:bidi="fa-IR"/>
        </w:rPr>
        <w:footnoteReference w:id="6"/>
      </w:r>
      <w:r w:rsidR="00BA6C2D" w:rsidRPr="00B748BE">
        <w:rPr>
          <w:rFonts w:hint="cs"/>
          <w:sz w:val="22"/>
          <w:szCs w:val="24"/>
          <w:rtl/>
          <w:lang w:bidi="fa-IR"/>
        </w:rPr>
        <w:t xml:space="preserve"> و تحلیل مکانی</w:t>
      </w:r>
      <w:r w:rsidR="00BA6C2D" w:rsidRPr="00B748BE">
        <w:rPr>
          <w:rStyle w:val="FootnoteReference"/>
          <w:sz w:val="22"/>
          <w:szCs w:val="24"/>
          <w:rtl/>
          <w:lang w:bidi="fa-IR"/>
        </w:rPr>
        <w:footnoteReference w:id="7"/>
      </w:r>
      <w:r w:rsidR="00BA6C2D" w:rsidRPr="00B748BE">
        <w:rPr>
          <w:rFonts w:hint="cs"/>
          <w:sz w:val="22"/>
          <w:szCs w:val="24"/>
          <w:rtl/>
          <w:lang w:bidi="fa-IR"/>
        </w:rPr>
        <w:t xml:space="preserve"> و تکنیک هایی مانند </w:t>
      </w:r>
      <w:r w:rsidR="00BA6C2D" w:rsidRPr="00B748BE">
        <w:rPr>
          <w:sz w:val="22"/>
          <w:szCs w:val="24"/>
          <w:lang w:bidi="fa-IR"/>
        </w:rPr>
        <w:t>Extract by Mask</w:t>
      </w:r>
      <w:r w:rsidR="00BA6C2D" w:rsidRPr="00B748BE">
        <w:rPr>
          <w:rFonts w:hint="cs"/>
          <w:sz w:val="22"/>
          <w:szCs w:val="24"/>
          <w:rtl/>
          <w:lang w:bidi="fa-IR"/>
        </w:rPr>
        <w:t xml:space="preserve"> و</w:t>
      </w:r>
      <w:r w:rsidR="00BA6C2D" w:rsidRPr="00B748BE">
        <w:rPr>
          <w:sz w:val="22"/>
          <w:szCs w:val="24"/>
          <w:lang w:bidi="fa-IR"/>
        </w:rPr>
        <w:t>Raster Calculator</w:t>
      </w:r>
      <w:r w:rsidR="00BA6C2D" w:rsidRPr="00B748BE">
        <w:rPr>
          <w:rFonts w:hint="cs"/>
          <w:sz w:val="22"/>
          <w:szCs w:val="24"/>
          <w:rtl/>
          <w:lang w:bidi="fa-IR"/>
        </w:rPr>
        <w:t xml:space="preserve"> و تابع تراکم کرنل و همچنین تکنیک </w:t>
      </w:r>
      <w:r w:rsidR="00BA6C2D" w:rsidRPr="00B748BE">
        <w:rPr>
          <w:sz w:val="22"/>
          <w:szCs w:val="24"/>
          <w:lang w:bidi="fa-IR"/>
        </w:rPr>
        <w:t>Band Collection Statistics</w:t>
      </w:r>
      <w:r w:rsidR="00BA6C2D" w:rsidRPr="00B748BE">
        <w:rPr>
          <w:rFonts w:hint="cs"/>
          <w:sz w:val="22"/>
          <w:szCs w:val="24"/>
          <w:rtl/>
          <w:lang w:bidi="fa-IR"/>
        </w:rPr>
        <w:t xml:space="preserve"> استفاده شده است</w:t>
      </w:r>
      <w:r w:rsidR="00952701">
        <w:rPr>
          <w:rFonts w:hint="cs"/>
          <w:sz w:val="22"/>
          <w:szCs w:val="24"/>
          <w:rtl/>
          <w:lang w:bidi="fa-IR"/>
        </w:rPr>
        <w:t>[</w:t>
      </w:r>
      <w:r w:rsidR="00132856">
        <w:rPr>
          <w:rFonts w:hint="cs"/>
          <w:sz w:val="22"/>
          <w:szCs w:val="24"/>
          <w:rtl/>
          <w:lang w:bidi="fa-IR"/>
        </w:rPr>
        <w:t>5</w:t>
      </w:r>
      <w:r w:rsidR="00952701">
        <w:rPr>
          <w:rFonts w:hint="cs"/>
          <w:sz w:val="22"/>
          <w:szCs w:val="24"/>
          <w:rtl/>
          <w:lang w:bidi="fa-IR"/>
        </w:rPr>
        <w:t>،</w:t>
      </w:r>
      <w:r w:rsidR="00132856">
        <w:rPr>
          <w:rFonts w:hint="cs"/>
          <w:sz w:val="22"/>
          <w:szCs w:val="24"/>
          <w:rtl/>
          <w:lang w:bidi="fa-IR"/>
        </w:rPr>
        <w:t>6</w:t>
      </w:r>
      <w:r w:rsidR="00952701">
        <w:rPr>
          <w:rFonts w:hint="cs"/>
          <w:sz w:val="22"/>
          <w:szCs w:val="24"/>
          <w:rtl/>
          <w:lang w:bidi="fa-IR"/>
        </w:rPr>
        <w:t>]</w:t>
      </w:r>
      <w:r w:rsidR="00BA6C2D" w:rsidRPr="00B748BE">
        <w:rPr>
          <w:rFonts w:hint="cs"/>
          <w:sz w:val="22"/>
          <w:szCs w:val="24"/>
          <w:rtl/>
          <w:lang w:bidi="fa-IR"/>
        </w:rPr>
        <w:t>. همچنین علاوه بر روش تحلیلی از روش توصیفی نیز، با استفاده از</w:t>
      </w:r>
      <w:r w:rsidR="00BA5B74">
        <w:rPr>
          <w:rFonts w:hint="cs"/>
          <w:sz w:val="22"/>
          <w:szCs w:val="24"/>
          <w:rtl/>
          <w:lang w:bidi="fa-IR"/>
        </w:rPr>
        <w:t xml:space="preserve"> منابع کتابخانه ای، مراجعه به </w:t>
      </w:r>
      <w:r w:rsidR="00BA6C2D" w:rsidRPr="00B748BE">
        <w:rPr>
          <w:rFonts w:hint="cs"/>
          <w:sz w:val="22"/>
          <w:szCs w:val="24"/>
          <w:rtl/>
          <w:lang w:bidi="fa-IR"/>
        </w:rPr>
        <w:t>سایت های مرتبط و مقالات داخلی و خارجی و همچنین از نظر ک</w:t>
      </w:r>
      <w:r w:rsidR="00503C66" w:rsidRPr="00B748BE">
        <w:rPr>
          <w:rFonts w:hint="cs"/>
          <w:sz w:val="22"/>
          <w:szCs w:val="24"/>
          <w:rtl/>
          <w:lang w:bidi="fa-IR"/>
        </w:rPr>
        <w:t>ارشناسان و مراجعه به شهرداری</w:t>
      </w:r>
      <w:r>
        <w:rPr>
          <w:rFonts w:hint="cs"/>
          <w:sz w:val="22"/>
          <w:szCs w:val="24"/>
          <w:rtl/>
          <w:lang w:bidi="fa-IR"/>
        </w:rPr>
        <w:t xml:space="preserve"> و... کمک گرفته شده است</w:t>
      </w:r>
      <w:r w:rsidR="00BA6C2D" w:rsidRPr="00B748BE">
        <w:rPr>
          <w:rFonts w:hint="cs"/>
          <w:sz w:val="22"/>
          <w:szCs w:val="24"/>
          <w:rtl/>
          <w:lang w:bidi="fa-IR"/>
        </w:rPr>
        <w:t>.</w:t>
      </w:r>
    </w:p>
    <w:p w:rsidR="00D25EC9" w:rsidRPr="00B748BE" w:rsidRDefault="00D25EC9" w:rsidP="00132856">
      <w:pPr>
        <w:rPr>
          <w:sz w:val="22"/>
          <w:szCs w:val="24"/>
          <w:rtl/>
          <w:lang w:bidi="fa-IR"/>
        </w:rPr>
      </w:pPr>
    </w:p>
    <w:p w:rsidR="009E05B0" w:rsidRPr="00B748BE" w:rsidRDefault="00A76DC8" w:rsidP="00D25EC9">
      <w:pPr>
        <w:pStyle w:val="Heading1"/>
        <w:spacing w:line="360" w:lineRule="auto"/>
        <w:ind w:left="431" w:hanging="431"/>
        <w:rPr>
          <w:b w:val="0"/>
          <w:bCs/>
          <w:color w:val="auto"/>
          <w:sz w:val="180"/>
          <w:szCs w:val="28"/>
          <w:rtl/>
          <w:lang w:bidi="fa-IR"/>
        </w:rPr>
      </w:pPr>
      <w:r>
        <w:rPr>
          <w:rFonts w:hint="cs"/>
          <w:b w:val="0"/>
          <w:bCs/>
          <w:color w:val="auto"/>
          <w:sz w:val="180"/>
          <w:szCs w:val="28"/>
          <w:rtl/>
          <w:lang w:bidi="fa-IR"/>
        </w:rPr>
        <w:t>روش تحقيق</w:t>
      </w:r>
    </w:p>
    <w:p w:rsidR="00B87F7D" w:rsidRDefault="000A160E" w:rsidP="00132856">
      <w:pPr>
        <w:rPr>
          <w:sz w:val="22"/>
          <w:szCs w:val="24"/>
          <w:rtl/>
          <w:lang w:bidi="fa-IR"/>
        </w:rPr>
      </w:pPr>
      <w:r w:rsidRPr="00B748BE">
        <w:rPr>
          <w:rFonts w:hint="cs"/>
          <w:sz w:val="22"/>
          <w:szCs w:val="24"/>
          <w:rtl/>
          <w:lang w:bidi="fa-IR"/>
        </w:rPr>
        <w:t>محدوده مورد مطالعه در تحقیق حاضر، کل شهر مشهد می باشد</w:t>
      </w:r>
      <w:r w:rsidR="004A762C">
        <w:rPr>
          <w:rFonts w:hint="cs"/>
          <w:sz w:val="22"/>
          <w:szCs w:val="24"/>
          <w:rtl/>
          <w:lang w:bidi="fa-IR"/>
        </w:rPr>
        <w:t>.</w:t>
      </w:r>
      <w:r w:rsidR="00FF5208">
        <w:rPr>
          <w:rFonts w:hint="cs"/>
          <w:sz w:val="22"/>
          <w:szCs w:val="24"/>
          <w:rtl/>
          <w:lang w:bidi="fa-IR"/>
        </w:rPr>
        <w:t xml:space="preserve"> </w:t>
      </w:r>
      <w:r w:rsidR="00FF5208" w:rsidRPr="00FF5208">
        <w:rPr>
          <w:sz w:val="22"/>
          <w:szCs w:val="24"/>
          <w:rtl/>
          <w:lang w:bidi="fa-IR"/>
        </w:rPr>
        <w:t>شهر م</w:t>
      </w:r>
      <w:r w:rsidR="00FF5208">
        <w:rPr>
          <w:sz w:val="22"/>
          <w:szCs w:val="24"/>
          <w:rtl/>
          <w:lang w:bidi="fa-IR"/>
        </w:rPr>
        <w:t>شهد به عنوان</w:t>
      </w:r>
      <w:r w:rsidR="00FF5208">
        <w:rPr>
          <w:rFonts w:hint="cs"/>
          <w:sz w:val="22"/>
          <w:szCs w:val="24"/>
          <w:rtl/>
          <w:lang w:bidi="fa-IR"/>
        </w:rPr>
        <w:t xml:space="preserve"> دومين كلان شهر ايران و</w:t>
      </w:r>
      <w:r w:rsidR="00FF5208">
        <w:rPr>
          <w:sz w:val="22"/>
          <w:szCs w:val="24"/>
          <w:rtl/>
          <w:lang w:bidi="fa-IR"/>
        </w:rPr>
        <w:t xml:space="preserve"> مرکز</w:t>
      </w:r>
      <w:r w:rsidR="00FF5208" w:rsidRPr="00FF5208">
        <w:rPr>
          <w:sz w:val="22"/>
          <w:szCs w:val="24"/>
          <w:rtl/>
          <w:lang w:bidi="fa-IR"/>
        </w:rPr>
        <w:t xml:space="preserve"> استان خراسان رضو</w:t>
      </w:r>
      <w:r w:rsidR="00FF5208" w:rsidRPr="00FF5208">
        <w:rPr>
          <w:rFonts w:hint="cs"/>
          <w:sz w:val="22"/>
          <w:szCs w:val="24"/>
          <w:rtl/>
          <w:lang w:bidi="fa-IR"/>
        </w:rPr>
        <w:t>ی</w:t>
      </w:r>
      <w:r w:rsidR="00FF5208">
        <w:rPr>
          <w:rFonts w:hint="cs"/>
          <w:sz w:val="22"/>
          <w:szCs w:val="24"/>
          <w:rtl/>
          <w:lang w:bidi="fa-IR"/>
        </w:rPr>
        <w:t>،</w:t>
      </w:r>
      <w:r w:rsidR="00531CEC">
        <w:rPr>
          <w:rFonts w:hint="cs"/>
          <w:sz w:val="22"/>
          <w:szCs w:val="24"/>
          <w:rtl/>
          <w:lang w:bidi="fa-IR"/>
        </w:rPr>
        <w:t xml:space="preserve"> واقع در شمال شرقي ايران،</w:t>
      </w:r>
      <w:r w:rsidR="00FF5208" w:rsidRPr="00FF5208">
        <w:rPr>
          <w:sz w:val="22"/>
          <w:szCs w:val="24"/>
          <w:rtl/>
          <w:lang w:bidi="fa-IR"/>
        </w:rPr>
        <w:t xml:space="preserve"> دارا</w:t>
      </w:r>
      <w:r w:rsidR="00FF5208" w:rsidRPr="00FF5208">
        <w:rPr>
          <w:rFonts w:hint="cs"/>
          <w:sz w:val="22"/>
          <w:szCs w:val="24"/>
          <w:rtl/>
          <w:lang w:bidi="fa-IR"/>
        </w:rPr>
        <w:t>ی</w:t>
      </w:r>
      <w:r w:rsidR="00FF5208" w:rsidRPr="00FF5208">
        <w:rPr>
          <w:sz w:val="22"/>
          <w:szCs w:val="24"/>
          <w:rtl/>
          <w:lang w:bidi="fa-IR"/>
        </w:rPr>
        <w:t xml:space="preserve"> </w:t>
      </w:r>
      <w:r w:rsidR="00FF5208">
        <w:rPr>
          <w:rFonts w:hint="cs"/>
          <w:sz w:val="22"/>
          <w:szCs w:val="24"/>
          <w:rtl/>
          <w:lang w:bidi="fa-IR"/>
        </w:rPr>
        <w:t xml:space="preserve">وسعتي </w:t>
      </w:r>
      <w:r w:rsidR="00FF5208" w:rsidRPr="00FF5208">
        <w:rPr>
          <w:sz w:val="22"/>
          <w:szCs w:val="24"/>
          <w:rtl/>
          <w:lang w:bidi="fa-IR"/>
        </w:rPr>
        <w:t>حدود 288 ک</w:t>
      </w:r>
      <w:r w:rsidR="00FF5208" w:rsidRPr="00FF5208">
        <w:rPr>
          <w:rFonts w:hint="cs"/>
          <w:sz w:val="22"/>
          <w:szCs w:val="24"/>
          <w:rtl/>
          <w:lang w:bidi="fa-IR"/>
        </w:rPr>
        <w:t>یلومتر</w:t>
      </w:r>
      <w:r w:rsidR="00FF5208">
        <w:rPr>
          <w:sz w:val="22"/>
          <w:szCs w:val="24"/>
          <w:rtl/>
          <w:lang w:bidi="fa-IR"/>
        </w:rPr>
        <w:t xml:space="preserve"> مربع </w:t>
      </w:r>
      <w:r w:rsidR="004A762C">
        <w:rPr>
          <w:rFonts w:hint="cs"/>
          <w:sz w:val="22"/>
          <w:szCs w:val="24"/>
          <w:rtl/>
          <w:lang w:bidi="fa-IR"/>
        </w:rPr>
        <w:t xml:space="preserve">و جمعيتي بالغ بر </w:t>
      </w:r>
      <w:r w:rsidR="00FF5208">
        <w:rPr>
          <w:sz w:val="22"/>
          <w:szCs w:val="24"/>
          <w:rtl/>
          <w:lang w:bidi="fa-IR"/>
        </w:rPr>
        <w:t>2766258 نفر</w:t>
      </w:r>
      <w:r w:rsidR="00FF5208">
        <w:rPr>
          <w:rFonts w:hint="cs"/>
          <w:sz w:val="22"/>
          <w:szCs w:val="24"/>
          <w:rtl/>
          <w:lang w:bidi="fa-IR"/>
        </w:rPr>
        <w:t xml:space="preserve"> </w:t>
      </w:r>
      <w:r w:rsidR="00FF5208" w:rsidRPr="00FF5208">
        <w:rPr>
          <w:sz w:val="22"/>
          <w:szCs w:val="24"/>
          <w:rtl/>
          <w:lang w:bidi="fa-IR"/>
        </w:rPr>
        <w:t>م</w:t>
      </w:r>
      <w:r w:rsidR="00FF5208" w:rsidRPr="00FF5208">
        <w:rPr>
          <w:rFonts w:hint="cs"/>
          <w:sz w:val="22"/>
          <w:szCs w:val="24"/>
          <w:rtl/>
          <w:lang w:bidi="fa-IR"/>
        </w:rPr>
        <w:t>ی</w:t>
      </w:r>
      <w:r w:rsidR="00FF5208" w:rsidRPr="00FF5208">
        <w:rPr>
          <w:sz w:val="22"/>
          <w:szCs w:val="24"/>
          <w:rtl/>
          <w:lang w:bidi="fa-IR"/>
        </w:rPr>
        <w:t xml:space="preserve"> باشد</w:t>
      </w:r>
      <w:r w:rsidR="00B97996">
        <w:rPr>
          <w:rFonts w:hint="cs"/>
          <w:sz w:val="22"/>
          <w:szCs w:val="24"/>
          <w:rtl/>
          <w:lang w:bidi="fa-IR"/>
        </w:rPr>
        <w:t>[</w:t>
      </w:r>
      <w:r w:rsidR="00132856">
        <w:rPr>
          <w:rFonts w:hint="cs"/>
          <w:sz w:val="22"/>
          <w:szCs w:val="24"/>
          <w:rtl/>
          <w:lang w:bidi="fa-IR"/>
        </w:rPr>
        <w:t>7</w:t>
      </w:r>
      <w:r w:rsidR="00B97996">
        <w:rPr>
          <w:rFonts w:hint="cs"/>
          <w:sz w:val="22"/>
          <w:szCs w:val="24"/>
          <w:rtl/>
          <w:lang w:bidi="fa-IR"/>
        </w:rPr>
        <w:t>]</w:t>
      </w:r>
      <w:r w:rsidR="00FF5208">
        <w:rPr>
          <w:rFonts w:hint="cs"/>
          <w:sz w:val="22"/>
          <w:szCs w:val="24"/>
          <w:rtl/>
          <w:lang w:bidi="fa-IR"/>
        </w:rPr>
        <w:t xml:space="preserve">. </w:t>
      </w:r>
      <w:r w:rsidR="00881ECD" w:rsidRPr="00B748BE">
        <w:rPr>
          <w:rFonts w:hint="cs"/>
          <w:sz w:val="22"/>
          <w:szCs w:val="24"/>
          <w:rtl/>
          <w:lang w:bidi="fa-IR"/>
        </w:rPr>
        <w:t>علت اصلي</w:t>
      </w:r>
      <w:r w:rsidR="00932D6D" w:rsidRPr="00B748BE">
        <w:rPr>
          <w:rFonts w:hint="cs"/>
          <w:sz w:val="22"/>
          <w:szCs w:val="24"/>
          <w:rtl/>
          <w:lang w:bidi="fa-IR"/>
        </w:rPr>
        <w:t xml:space="preserve"> استفاده از چنين محدوده بزرگ مطالعاتی</w:t>
      </w:r>
      <w:r w:rsidRPr="00B748BE">
        <w:rPr>
          <w:rFonts w:hint="cs"/>
          <w:sz w:val="22"/>
          <w:szCs w:val="24"/>
          <w:rtl/>
          <w:lang w:bidi="fa-IR"/>
        </w:rPr>
        <w:t>، بدست آوردن یک دید کلی و بحث و کنکاش برای تمام نقاط شهر می باشد که کمبود آن در تحق</w:t>
      </w:r>
      <w:r w:rsidR="00932D6D" w:rsidRPr="00B748BE">
        <w:rPr>
          <w:rFonts w:hint="cs"/>
          <w:sz w:val="22"/>
          <w:szCs w:val="24"/>
          <w:rtl/>
          <w:lang w:bidi="fa-IR"/>
        </w:rPr>
        <w:t>یقات گذشته کاملا محسوس می باشد.</w:t>
      </w:r>
      <w:r w:rsidR="00EE644E">
        <w:rPr>
          <w:rFonts w:hint="cs"/>
          <w:sz w:val="22"/>
          <w:szCs w:val="24"/>
          <w:rtl/>
          <w:lang w:bidi="fa-IR"/>
        </w:rPr>
        <w:t xml:space="preserve"> در ادامه توضيح مختصري در مورد روش تهيه رستر هاي مورد نياز داده شده است</w:t>
      </w:r>
    </w:p>
    <w:p w:rsidR="00D25EC9" w:rsidRPr="00B748BE" w:rsidRDefault="00D25EC9" w:rsidP="00132856">
      <w:pPr>
        <w:rPr>
          <w:sz w:val="22"/>
          <w:szCs w:val="24"/>
          <w:lang w:bidi="fa-IR"/>
        </w:rPr>
      </w:pPr>
    </w:p>
    <w:p w:rsidR="00A63F12" w:rsidRPr="00D25EC9" w:rsidRDefault="00D721E1" w:rsidP="00D25EC9">
      <w:pPr>
        <w:pStyle w:val="Heading2"/>
        <w:spacing w:before="0"/>
        <w:ind w:left="578" w:hanging="578"/>
        <w:rPr>
          <w:szCs w:val="26"/>
          <w:rtl/>
          <w:lang w:bidi="fa-IR"/>
        </w:rPr>
      </w:pPr>
      <w:r w:rsidRPr="00D25EC9">
        <w:rPr>
          <w:rFonts w:hint="cs"/>
          <w:szCs w:val="26"/>
          <w:rtl/>
          <w:lang w:bidi="fa-IR"/>
        </w:rPr>
        <w:t>تهیه رستر تاثیر کاربری های مختلف</w:t>
      </w:r>
    </w:p>
    <w:p w:rsidR="00D721E1" w:rsidRPr="00B46C54" w:rsidRDefault="00D721E1" w:rsidP="00B46C54">
      <w:pPr>
        <w:rPr>
          <w:sz w:val="22"/>
          <w:szCs w:val="24"/>
          <w:lang w:bidi="fa-IR"/>
        </w:rPr>
      </w:pPr>
      <w:r w:rsidRPr="00B748BE">
        <w:rPr>
          <w:rFonts w:hint="cs"/>
          <w:sz w:val="22"/>
          <w:szCs w:val="24"/>
          <w:rtl/>
          <w:lang w:bidi="fa-IR"/>
        </w:rPr>
        <w:t xml:space="preserve">پس از معرفی سیستم مختصات </w:t>
      </w:r>
      <w:r w:rsidRPr="00B748BE">
        <w:rPr>
          <w:sz w:val="22"/>
          <w:szCs w:val="24"/>
          <w:lang w:bidi="fa-IR"/>
        </w:rPr>
        <w:t>WGS-1984-UTM-Zone 40N</w:t>
      </w:r>
      <w:r w:rsidRPr="00B748BE">
        <w:rPr>
          <w:rFonts w:hint="cs"/>
          <w:sz w:val="22"/>
          <w:szCs w:val="24"/>
          <w:rtl/>
          <w:lang w:bidi="fa-IR"/>
        </w:rPr>
        <w:t xml:space="preserve"> برای لایه ها و نقشه های دریافتی از مراجع م</w:t>
      </w:r>
      <w:r w:rsidR="00B95180" w:rsidRPr="00B748BE">
        <w:rPr>
          <w:rFonts w:hint="cs"/>
          <w:sz w:val="22"/>
          <w:szCs w:val="24"/>
          <w:rtl/>
          <w:lang w:bidi="fa-IR"/>
        </w:rPr>
        <w:t>ربوطه</w:t>
      </w:r>
      <w:r w:rsidR="00C94504">
        <w:rPr>
          <w:rFonts w:hint="cs"/>
          <w:sz w:val="22"/>
          <w:szCs w:val="24"/>
          <w:rtl/>
          <w:lang w:bidi="fa-IR"/>
        </w:rPr>
        <w:t>[</w:t>
      </w:r>
      <w:r w:rsidR="00132856">
        <w:rPr>
          <w:rFonts w:hint="cs"/>
          <w:sz w:val="22"/>
          <w:szCs w:val="24"/>
          <w:rtl/>
          <w:lang w:bidi="fa-IR"/>
        </w:rPr>
        <w:t>8</w:t>
      </w:r>
      <w:r w:rsidR="00C94504">
        <w:rPr>
          <w:rFonts w:hint="cs"/>
          <w:sz w:val="22"/>
          <w:szCs w:val="24"/>
          <w:rtl/>
          <w:lang w:bidi="fa-IR"/>
        </w:rPr>
        <w:t>]</w:t>
      </w:r>
      <w:r w:rsidR="00B95180" w:rsidRPr="00B748BE">
        <w:rPr>
          <w:rFonts w:hint="cs"/>
          <w:sz w:val="22"/>
          <w:szCs w:val="24"/>
          <w:rtl/>
          <w:lang w:bidi="fa-IR"/>
        </w:rPr>
        <w:t>،</w:t>
      </w:r>
      <w:r w:rsidRPr="00B748BE">
        <w:rPr>
          <w:rFonts w:hint="cs"/>
          <w:sz w:val="22"/>
          <w:szCs w:val="24"/>
          <w:rtl/>
          <w:lang w:bidi="fa-IR"/>
        </w:rPr>
        <w:t xml:space="preserve"> نوبت به ترکیب لایه ها و ایجاد تغییرات لازم جهت دست یافتن به نقشه های مورد نیاز این پروژه رسید، ابتدا می بایست نقشه های مربوط به انواع کاربری های مختلف در شهر مشهد را که در محیط </w:t>
      </w:r>
      <w:r w:rsidRPr="00B748BE">
        <w:rPr>
          <w:sz w:val="22"/>
          <w:szCs w:val="24"/>
          <w:lang w:bidi="fa-IR"/>
        </w:rPr>
        <w:t>ArcGIS</w:t>
      </w:r>
      <w:r w:rsidRPr="00B748BE">
        <w:rPr>
          <w:rFonts w:hint="cs"/>
          <w:sz w:val="22"/>
          <w:szCs w:val="24"/>
          <w:rtl/>
          <w:lang w:bidi="fa-IR"/>
        </w:rPr>
        <w:t xml:space="preserve"> تهیه شده و شامل 349177 بلوک می باشد، در قالب 15 نوع کاربری دسته بندی نمود. در جدول (</w:t>
      </w:r>
      <w:r w:rsidR="005F071B" w:rsidRPr="00B748BE">
        <w:rPr>
          <w:rFonts w:hint="cs"/>
          <w:sz w:val="22"/>
          <w:szCs w:val="24"/>
          <w:rtl/>
          <w:lang w:bidi="fa-IR"/>
        </w:rPr>
        <w:t>2</w:t>
      </w:r>
      <w:r w:rsidRPr="00B748BE">
        <w:rPr>
          <w:rFonts w:hint="cs"/>
          <w:sz w:val="22"/>
          <w:szCs w:val="24"/>
          <w:rtl/>
          <w:lang w:bidi="fa-IR"/>
        </w:rPr>
        <w:t>-1) کاربری های ذکر شده را می توان مشاهده نمود.</w:t>
      </w:r>
    </w:p>
    <w:p w:rsidR="001F316D" w:rsidRPr="00B46C54" w:rsidRDefault="001F316D" w:rsidP="001F316D">
      <w:pPr>
        <w:pStyle w:val="Caption"/>
        <w:keepNext/>
        <w:rPr>
          <w:b/>
          <w:bCs/>
          <w:sz w:val="18"/>
          <w:szCs w:val="22"/>
        </w:rPr>
      </w:pPr>
      <w:r w:rsidRPr="00B46C54">
        <w:rPr>
          <w:b/>
          <w:bCs/>
          <w:sz w:val="18"/>
          <w:szCs w:val="22"/>
          <w:rtl/>
        </w:rPr>
        <w:lastRenderedPageBreak/>
        <w:t xml:space="preserve">جدول </w:t>
      </w:r>
      <w:r w:rsidR="000A78D2" w:rsidRPr="00B46C54">
        <w:rPr>
          <w:b/>
          <w:bCs/>
          <w:sz w:val="18"/>
          <w:szCs w:val="22"/>
          <w:rtl/>
        </w:rPr>
        <w:fldChar w:fldCharType="begin"/>
      </w:r>
      <w:r w:rsidR="000A78D2" w:rsidRPr="00B46C54">
        <w:rPr>
          <w:b/>
          <w:bCs/>
          <w:sz w:val="18"/>
          <w:szCs w:val="22"/>
          <w:rtl/>
        </w:rPr>
        <w:instrText xml:space="preserve"> </w:instrText>
      </w:r>
      <w:r w:rsidR="000A78D2" w:rsidRPr="00B46C54">
        <w:rPr>
          <w:b/>
          <w:bCs/>
          <w:sz w:val="18"/>
          <w:szCs w:val="22"/>
        </w:rPr>
        <w:instrText>STYLEREF</w:instrText>
      </w:r>
      <w:r w:rsidR="000A78D2" w:rsidRPr="00B46C54">
        <w:rPr>
          <w:b/>
          <w:bCs/>
          <w:sz w:val="18"/>
          <w:szCs w:val="22"/>
          <w:rtl/>
        </w:rPr>
        <w:instrText xml:space="preserve"> 1 \</w:instrText>
      </w:r>
      <w:r w:rsidR="000A78D2" w:rsidRPr="00B46C54">
        <w:rPr>
          <w:b/>
          <w:bCs/>
          <w:sz w:val="18"/>
          <w:szCs w:val="22"/>
        </w:rPr>
        <w:instrText>s</w:instrText>
      </w:r>
      <w:r w:rsidR="000A78D2" w:rsidRPr="00B46C54">
        <w:rPr>
          <w:b/>
          <w:bCs/>
          <w:sz w:val="18"/>
          <w:szCs w:val="22"/>
          <w:rtl/>
        </w:rPr>
        <w:instrText xml:space="preserve"> </w:instrText>
      </w:r>
      <w:r w:rsidR="000A78D2" w:rsidRPr="00B46C54">
        <w:rPr>
          <w:b/>
          <w:bCs/>
          <w:sz w:val="18"/>
          <w:szCs w:val="22"/>
          <w:rtl/>
        </w:rPr>
        <w:fldChar w:fldCharType="separate"/>
      </w:r>
      <w:r w:rsidR="00E079FD">
        <w:rPr>
          <w:b/>
          <w:bCs/>
          <w:noProof/>
          <w:sz w:val="18"/>
          <w:szCs w:val="22"/>
          <w:rtl/>
        </w:rPr>
        <w:t>‏2</w:t>
      </w:r>
      <w:r w:rsidR="000A78D2" w:rsidRPr="00B46C54">
        <w:rPr>
          <w:b/>
          <w:bCs/>
          <w:sz w:val="18"/>
          <w:szCs w:val="22"/>
          <w:rtl/>
        </w:rPr>
        <w:fldChar w:fldCharType="end"/>
      </w:r>
      <w:r w:rsidR="000A78D2" w:rsidRPr="00B46C54">
        <w:rPr>
          <w:b/>
          <w:bCs/>
          <w:sz w:val="18"/>
          <w:szCs w:val="22"/>
          <w:rtl/>
        </w:rPr>
        <w:noBreakHyphen/>
      </w:r>
      <w:r w:rsidR="000A78D2" w:rsidRPr="00B46C54">
        <w:rPr>
          <w:b/>
          <w:bCs/>
          <w:sz w:val="18"/>
          <w:szCs w:val="22"/>
          <w:rtl/>
        </w:rPr>
        <w:fldChar w:fldCharType="begin"/>
      </w:r>
      <w:r w:rsidR="000A78D2" w:rsidRPr="00B46C54">
        <w:rPr>
          <w:b/>
          <w:bCs/>
          <w:sz w:val="18"/>
          <w:szCs w:val="22"/>
          <w:rtl/>
        </w:rPr>
        <w:instrText xml:space="preserve"> </w:instrText>
      </w:r>
      <w:r w:rsidR="000A78D2" w:rsidRPr="00B46C54">
        <w:rPr>
          <w:b/>
          <w:bCs/>
          <w:sz w:val="18"/>
          <w:szCs w:val="22"/>
        </w:rPr>
        <w:instrText>SEQ</w:instrText>
      </w:r>
      <w:r w:rsidR="000A78D2" w:rsidRPr="00B46C54">
        <w:rPr>
          <w:b/>
          <w:bCs/>
          <w:sz w:val="18"/>
          <w:szCs w:val="22"/>
          <w:rtl/>
        </w:rPr>
        <w:instrText xml:space="preserve"> جدول \* </w:instrText>
      </w:r>
      <w:r w:rsidR="000A78D2" w:rsidRPr="00B46C54">
        <w:rPr>
          <w:b/>
          <w:bCs/>
          <w:sz w:val="18"/>
          <w:szCs w:val="22"/>
        </w:rPr>
        <w:instrText>ARABIC \s 1</w:instrText>
      </w:r>
      <w:r w:rsidR="000A78D2" w:rsidRPr="00B46C54">
        <w:rPr>
          <w:b/>
          <w:bCs/>
          <w:sz w:val="18"/>
          <w:szCs w:val="22"/>
          <w:rtl/>
        </w:rPr>
        <w:instrText xml:space="preserve"> </w:instrText>
      </w:r>
      <w:r w:rsidR="000A78D2" w:rsidRPr="00B46C54">
        <w:rPr>
          <w:b/>
          <w:bCs/>
          <w:sz w:val="18"/>
          <w:szCs w:val="22"/>
          <w:rtl/>
        </w:rPr>
        <w:fldChar w:fldCharType="separate"/>
      </w:r>
      <w:r w:rsidR="00E079FD">
        <w:rPr>
          <w:b/>
          <w:bCs/>
          <w:noProof/>
          <w:sz w:val="18"/>
          <w:szCs w:val="22"/>
          <w:rtl/>
        </w:rPr>
        <w:t>1</w:t>
      </w:r>
      <w:r w:rsidR="000A78D2" w:rsidRPr="00B46C54">
        <w:rPr>
          <w:b/>
          <w:bCs/>
          <w:sz w:val="18"/>
          <w:szCs w:val="22"/>
          <w:rtl/>
        </w:rPr>
        <w:fldChar w:fldCharType="end"/>
      </w:r>
      <w:r w:rsidRPr="00B46C54">
        <w:rPr>
          <w:rFonts w:hint="cs"/>
          <w:b/>
          <w:bCs/>
          <w:sz w:val="18"/>
          <w:szCs w:val="22"/>
          <w:rtl/>
        </w:rPr>
        <w:t>- دسته بندی انواع کاربری ها</w:t>
      </w:r>
    </w:p>
    <w:tbl>
      <w:tblPr>
        <w:tblStyle w:val="TableGrid"/>
        <w:bidiVisual/>
        <w:tblW w:w="0" w:type="auto"/>
        <w:tblLook w:val="04A0" w:firstRow="1" w:lastRow="0" w:firstColumn="1" w:lastColumn="0" w:noHBand="0" w:noVBand="1"/>
      </w:tblPr>
      <w:tblGrid>
        <w:gridCol w:w="913"/>
        <w:gridCol w:w="8330"/>
      </w:tblGrid>
      <w:tr w:rsidR="00D721E1" w:rsidRPr="00B748BE" w:rsidTr="00433FF2">
        <w:tc>
          <w:tcPr>
            <w:tcW w:w="913" w:type="dxa"/>
            <w:shd w:val="clear" w:color="auto" w:fill="BFBFBF" w:themeFill="background1" w:themeFillShade="BF"/>
          </w:tcPr>
          <w:p w:rsidR="00D721E1" w:rsidRPr="00B748BE" w:rsidRDefault="00D721E1" w:rsidP="00433FF2">
            <w:pPr>
              <w:spacing w:before="120" w:after="0"/>
              <w:ind w:firstLine="0"/>
              <w:jc w:val="center"/>
              <w:rPr>
                <w:b/>
                <w:bCs/>
                <w:sz w:val="20"/>
                <w:szCs w:val="20"/>
                <w:rtl/>
                <w:lang w:bidi="fa-IR"/>
              </w:rPr>
            </w:pPr>
            <w:r w:rsidRPr="00B748BE">
              <w:rPr>
                <w:rFonts w:hint="cs"/>
                <w:b/>
                <w:bCs/>
                <w:sz w:val="20"/>
                <w:szCs w:val="20"/>
                <w:rtl/>
                <w:lang w:bidi="fa-IR"/>
              </w:rPr>
              <w:t xml:space="preserve">شماره </w:t>
            </w:r>
          </w:p>
        </w:tc>
        <w:tc>
          <w:tcPr>
            <w:tcW w:w="8330" w:type="dxa"/>
            <w:shd w:val="clear" w:color="auto" w:fill="BFBFBF" w:themeFill="background1" w:themeFillShade="BF"/>
          </w:tcPr>
          <w:p w:rsidR="00D721E1" w:rsidRPr="00B748BE" w:rsidRDefault="00D721E1" w:rsidP="00433FF2">
            <w:pPr>
              <w:spacing w:before="120" w:after="0"/>
              <w:ind w:firstLine="0"/>
              <w:jc w:val="center"/>
              <w:rPr>
                <w:b/>
                <w:bCs/>
                <w:sz w:val="20"/>
                <w:szCs w:val="20"/>
                <w:rtl/>
                <w:lang w:bidi="fa-IR"/>
              </w:rPr>
            </w:pPr>
            <w:r w:rsidRPr="00B748BE">
              <w:rPr>
                <w:rFonts w:hint="cs"/>
                <w:b/>
                <w:bCs/>
                <w:sz w:val="20"/>
                <w:szCs w:val="20"/>
                <w:rtl/>
                <w:lang w:bidi="fa-IR"/>
              </w:rPr>
              <w:t>نوع کاربری</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ادارات دولتی و عمومی شهر، فرا شهر، منطقه و ناحیه</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2</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تجاری شهر، منطقه، ناحیه و محله</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3</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باغات، کشاورزی</w:t>
            </w:r>
          </w:p>
        </w:tc>
      </w:tr>
      <w:tr w:rsidR="00D721E1" w:rsidRPr="00B748BE" w:rsidTr="00433FF2">
        <w:tc>
          <w:tcPr>
            <w:tcW w:w="913" w:type="dxa"/>
            <w:shd w:val="clear" w:color="auto" w:fill="BFBFBF" w:themeFill="background1" w:themeFillShade="BF"/>
          </w:tcPr>
          <w:p w:rsidR="00D721E1" w:rsidRPr="00B748BE" w:rsidRDefault="00D721E1" w:rsidP="005F46D4">
            <w:pPr>
              <w:spacing w:before="120" w:after="0"/>
              <w:ind w:firstLine="0"/>
              <w:jc w:val="center"/>
              <w:rPr>
                <w:b/>
                <w:bCs/>
                <w:sz w:val="20"/>
                <w:szCs w:val="20"/>
                <w:rtl/>
                <w:lang w:bidi="fa-IR"/>
              </w:rPr>
            </w:pPr>
            <w:r w:rsidRPr="00B748BE">
              <w:rPr>
                <w:rFonts w:hint="cs"/>
                <w:b/>
                <w:bCs/>
                <w:sz w:val="20"/>
                <w:szCs w:val="20"/>
                <w:rtl/>
                <w:lang w:bidi="fa-IR"/>
              </w:rPr>
              <w:t>4</w:t>
            </w:r>
          </w:p>
        </w:tc>
        <w:tc>
          <w:tcPr>
            <w:tcW w:w="8330" w:type="dxa"/>
          </w:tcPr>
          <w:p w:rsidR="00D721E1" w:rsidRPr="005F46D4" w:rsidRDefault="00D721E1" w:rsidP="005F46D4">
            <w:pPr>
              <w:spacing w:after="0" w:line="240" w:lineRule="auto"/>
              <w:ind w:firstLine="0"/>
              <w:jc w:val="left"/>
              <w:rPr>
                <w:sz w:val="20"/>
                <w:szCs w:val="20"/>
                <w:rtl/>
                <w:lang w:bidi="fa-IR"/>
              </w:rPr>
            </w:pPr>
            <w:r w:rsidRPr="005F46D4">
              <w:rPr>
                <w:rFonts w:hint="cs"/>
                <w:sz w:val="20"/>
                <w:szCs w:val="20"/>
                <w:rtl/>
                <w:lang w:bidi="fa-IR"/>
              </w:rPr>
              <w:t>آموزشی مقیاس شهر، فراشهر، منطقه، ناحیه و محله- مراکز علمی پژوهشی- آموزش عالی- آموزشگاه های علمی تخصصی و خصوصی- علوم دینی</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5</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تجهیزات و تاسیسات شهری- تجهیزات و تاسیسات حریم- انبارها</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6</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تک خانواری- چند خانواری- سکونت دائم</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7</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فضای سبز مقیاس شهر، منطقه، ناحیه و محله- سبز حفاظتی- حرائم عوارض طبیعی</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8</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خدمات حمل و نقل شهر، فراشهر، منطقه، ناحیه و محله</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9</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خدمات درمانی مقیاس شهر، منطقه، ناحیه و محله</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10</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غیر قابل طبقه بندی</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11</w:t>
            </w:r>
          </w:p>
        </w:tc>
        <w:tc>
          <w:tcPr>
            <w:tcW w:w="8330" w:type="dxa"/>
          </w:tcPr>
          <w:p w:rsidR="00D721E1" w:rsidRPr="005F46D4" w:rsidRDefault="00D721E1" w:rsidP="005F46D4">
            <w:pPr>
              <w:spacing w:after="0" w:line="240" w:lineRule="auto"/>
              <w:ind w:firstLine="0"/>
              <w:jc w:val="left"/>
              <w:rPr>
                <w:sz w:val="20"/>
                <w:szCs w:val="20"/>
                <w:rtl/>
                <w:lang w:bidi="fa-IR"/>
              </w:rPr>
            </w:pPr>
            <w:r w:rsidRPr="005F46D4">
              <w:rPr>
                <w:rFonts w:hint="cs"/>
                <w:sz w:val="20"/>
                <w:szCs w:val="20"/>
                <w:rtl/>
                <w:lang w:bidi="fa-IR"/>
              </w:rPr>
              <w:t>فرهنگی و تاریخی مقیاس شهر، فراشهر، منطقه، ناحیه و  محله- مذهبی مقیاس شهر، فراشهر، منطقه، ناحیه و محله</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12</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قضایی و انتظامی مقیاس شهر، فراشهر، منطقه و ناحیه- نظامی</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13</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مسکونی تجاری مقیاس شهر، ناحیه و محله</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14</w:t>
            </w:r>
          </w:p>
        </w:tc>
        <w:tc>
          <w:tcPr>
            <w:tcW w:w="8330" w:type="dxa"/>
          </w:tcPr>
          <w:p w:rsidR="00D721E1" w:rsidRPr="005F46D4" w:rsidRDefault="00D721E1" w:rsidP="005F46D4">
            <w:pPr>
              <w:spacing w:after="0"/>
              <w:ind w:firstLine="0"/>
              <w:jc w:val="left"/>
              <w:rPr>
                <w:sz w:val="20"/>
                <w:szCs w:val="20"/>
                <w:rtl/>
                <w:lang w:bidi="fa-IR"/>
              </w:rPr>
            </w:pPr>
            <w:r w:rsidRPr="005F46D4">
              <w:rPr>
                <w:rFonts w:hint="cs"/>
                <w:sz w:val="20"/>
                <w:szCs w:val="20"/>
                <w:rtl/>
                <w:lang w:bidi="fa-IR"/>
              </w:rPr>
              <w:t>تولیدی کارگاهی داخل محدوده و حریم-</w:t>
            </w:r>
          </w:p>
        </w:tc>
      </w:tr>
      <w:tr w:rsidR="00D721E1" w:rsidRPr="00B748BE" w:rsidTr="00433FF2">
        <w:tc>
          <w:tcPr>
            <w:tcW w:w="913" w:type="dxa"/>
            <w:shd w:val="clear" w:color="auto" w:fill="BFBFBF" w:themeFill="background1" w:themeFillShade="BF"/>
          </w:tcPr>
          <w:p w:rsidR="00D721E1" w:rsidRPr="00B748BE" w:rsidRDefault="00D721E1" w:rsidP="005F46D4">
            <w:pPr>
              <w:spacing w:after="0"/>
              <w:ind w:firstLine="0"/>
              <w:jc w:val="center"/>
              <w:rPr>
                <w:b/>
                <w:bCs/>
                <w:sz w:val="20"/>
                <w:szCs w:val="20"/>
                <w:rtl/>
                <w:lang w:bidi="fa-IR"/>
              </w:rPr>
            </w:pPr>
            <w:r w:rsidRPr="00B748BE">
              <w:rPr>
                <w:rFonts w:hint="cs"/>
                <w:b/>
                <w:bCs/>
                <w:sz w:val="20"/>
                <w:szCs w:val="20"/>
                <w:rtl/>
                <w:lang w:bidi="fa-IR"/>
              </w:rPr>
              <w:t>15</w:t>
            </w:r>
          </w:p>
        </w:tc>
        <w:tc>
          <w:tcPr>
            <w:tcW w:w="8330" w:type="dxa"/>
          </w:tcPr>
          <w:p w:rsidR="00D721E1" w:rsidRPr="005F46D4" w:rsidRDefault="00D721E1" w:rsidP="005F46D4">
            <w:pPr>
              <w:spacing w:after="0" w:line="240" w:lineRule="auto"/>
              <w:ind w:firstLine="0"/>
              <w:jc w:val="left"/>
              <w:rPr>
                <w:sz w:val="20"/>
                <w:szCs w:val="20"/>
                <w:rtl/>
                <w:lang w:bidi="fa-IR"/>
              </w:rPr>
            </w:pPr>
            <w:r w:rsidRPr="005F46D4">
              <w:rPr>
                <w:rFonts w:hint="cs"/>
                <w:sz w:val="20"/>
                <w:szCs w:val="20"/>
                <w:rtl/>
                <w:lang w:bidi="fa-IR"/>
              </w:rPr>
              <w:t>خدمات خوابگاهی- مجموعه ها و مراکز تفریحی- محوطه های اقامتی- مراکز اقامتی و ورزشی- ورزشی مقیاس منطقه، ناحیه و محله</w:t>
            </w:r>
          </w:p>
        </w:tc>
      </w:tr>
    </w:tbl>
    <w:p w:rsidR="00B46C54" w:rsidRDefault="00B46C54" w:rsidP="00B46C54">
      <w:pPr>
        <w:rPr>
          <w:sz w:val="22"/>
          <w:szCs w:val="24"/>
          <w:rtl/>
          <w:lang w:bidi="fa-IR"/>
        </w:rPr>
      </w:pPr>
    </w:p>
    <w:p w:rsidR="00D721E1" w:rsidRDefault="00D721E1" w:rsidP="00B46C54">
      <w:pPr>
        <w:spacing w:after="0"/>
        <w:rPr>
          <w:sz w:val="22"/>
          <w:szCs w:val="24"/>
          <w:rtl/>
          <w:lang w:bidi="fa-IR"/>
        </w:rPr>
      </w:pPr>
      <w:r w:rsidRPr="00B748BE">
        <w:rPr>
          <w:rFonts w:hint="cs"/>
          <w:sz w:val="22"/>
          <w:szCs w:val="24"/>
          <w:rtl/>
          <w:lang w:bidi="fa-IR"/>
        </w:rPr>
        <w:t>در گام بعدی ارزش دهی به هر یک از کاربری ها صورت گرفت. در این مرحله به علت نبود دستور العمل علمی</w:t>
      </w:r>
      <w:r w:rsidR="005F071B" w:rsidRPr="00B748BE">
        <w:rPr>
          <w:rFonts w:hint="cs"/>
          <w:sz w:val="22"/>
          <w:szCs w:val="24"/>
          <w:rtl/>
          <w:lang w:bidi="fa-IR"/>
        </w:rPr>
        <w:t>،</w:t>
      </w:r>
      <w:r w:rsidRPr="00B748BE">
        <w:rPr>
          <w:rFonts w:hint="cs"/>
          <w:sz w:val="22"/>
          <w:szCs w:val="24"/>
          <w:rtl/>
          <w:lang w:bidi="fa-IR"/>
        </w:rPr>
        <w:t xml:space="preserve"> محقق می بایست از طریق جمع آوری اط</w:t>
      </w:r>
      <w:r w:rsidR="005F071B" w:rsidRPr="00B748BE">
        <w:rPr>
          <w:rFonts w:hint="cs"/>
          <w:sz w:val="22"/>
          <w:szCs w:val="24"/>
          <w:rtl/>
          <w:lang w:bidi="fa-IR"/>
        </w:rPr>
        <w:t>لاعات میدانی و همچنین</w:t>
      </w:r>
      <w:r w:rsidRPr="00B748BE">
        <w:rPr>
          <w:rFonts w:hint="cs"/>
          <w:sz w:val="22"/>
          <w:szCs w:val="24"/>
          <w:rtl/>
          <w:lang w:bidi="fa-IR"/>
        </w:rPr>
        <w:t xml:space="preserve"> نظر خواهی از کارشناسان مربوطه، میزان اهمیت و تاثیر هر یک از کاربری ها را بر روی ترافیک و آلو</w:t>
      </w:r>
      <w:r w:rsidR="005F071B" w:rsidRPr="00B748BE">
        <w:rPr>
          <w:rFonts w:hint="cs"/>
          <w:sz w:val="22"/>
          <w:szCs w:val="24"/>
          <w:rtl/>
          <w:lang w:bidi="fa-IR"/>
        </w:rPr>
        <w:t>دگی هوا مشخص نماید.</w:t>
      </w:r>
      <w:r w:rsidR="005A4446" w:rsidRPr="00B748BE">
        <w:rPr>
          <w:rFonts w:hint="cs"/>
          <w:sz w:val="22"/>
          <w:szCs w:val="24"/>
          <w:rtl/>
          <w:lang w:bidi="fa-IR"/>
        </w:rPr>
        <w:t xml:space="preserve"> لازم به ذکر است که علاوه بر تاثیر نوع هر کاربری بر ترافیک و آلودگی هوا، میزان تاثیر مساحت هر کاربری هم به صورت جداگانه در نظر گرفته شده است.</w:t>
      </w:r>
    </w:p>
    <w:p w:rsidR="00B46C54" w:rsidRPr="00B748BE" w:rsidRDefault="00B46C54" w:rsidP="00B46C54">
      <w:pPr>
        <w:spacing w:after="0"/>
        <w:rPr>
          <w:sz w:val="22"/>
          <w:szCs w:val="24"/>
          <w:rtl/>
          <w:lang w:bidi="fa-IR"/>
        </w:rPr>
      </w:pPr>
    </w:p>
    <w:p w:rsidR="00D721E1" w:rsidRPr="00B46C54" w:rsidRDefault="00D721E1" w:rsidP="00D721E1">
      <w:pPr>
        <w:pStyle w:val="Caption"/>
        <w:keepNext/>
        <w:rPr>
          <w:b/>
          <w:bCs/>
          <w:sz w:val="18"/>
          <w:szCs w:val="22"/>
        </w:rPr>
      </w:pPr>
      <w:bookmarkStart w:id="1" w:name="_Toc389575036"/>
      <w:r w:rsidRPr="00B46C54">
        <w:rPr>
          <w:b/>
          <w:bCs/>
          <w:sz w:val="18"/>
          <w:szCs w:val="22"/>
          <w:rtl/>
        </w:rPr>
        <w:t xml:space="preserve">جدول </w:t>
      </w:r>
      <w:r w:rsidR="000A78D2" w:rsidRPr="00B46C54">
        <w:rPr>
          <w:b/>
          <w:bCs/>
          <w:sz w:val="18"/>
          <w:szCs w:val="22"/>
          <w:rtl/>
        </w:rPr>
        <w:fldChar w:fldCharType="begin"/>
      </w:r>
      <w:r w:rsidR="000A78D2" w:rsidRPr="00B46C54">
        <w:rPr>
          <w:b/>
          <w:bCs/>
          <w:sz w:val="18"/>
          <w:szCs w:val="22"/>
          <w:rtl/>
        </w:rPr>
        <w:instrText xml:space="preserve"> </w:instrText>
      </w:r>
      <w:r w:rsidR="000A78D2" w:rsidRPr="00B46C54">
        <w:rPr>
          <w:b/>
          <w:bCs/>
          <w:sz w:val="18"/>
          <w:szCs w:val="22"/>
        </w:rPr>
        <w:instrText>STYLEREF</w:instrText>
      </w:r>
      <w:r w:rsidR="000A78D2" w:rsidRPr="00B46C54">
        <w:rPr>
          <w:b/>
          <w:bCs/>
          <w:sz w:val="18"/>
          <w:szCs w:val="22"/>
          <w:rtl/>
        </w:rPr>
        <w:instrText xml:space="preserve"> 1 \</w:instrText>
      </w:r>
      <w:r w:rsidR="000A78D2" w:rsidRPr="00B46C54">
        <w:rPr>
          <w:b/>
          <w:bCs/>
          <w:sz w:val="18"/>
          <w:szCs w:val="22"/>
        </w:rPr>
        <w:instrText>s</w:instrText>
      </w:r>
      <w:r w:rsidR="000A78D2" w:rsidRPr="00B46C54">
        <w:rPr>
          <w:b/>
          <w:bCs/>
          <w:sz w:val="18"/>
          <w:szCs w:val="22"/>
          <w:rtl/>
        </w:rPr>
        <w:instrText xml:space="preserve"> </w:instrText>
      </w:r>
      <w:r w:rsidR="000A78D2" w:rsidRPr="00B46C54">
        <w:rPr>
          <w:b/>
          <w:bCs/>
          <w:sz w:val="18"/>
          <w:szCs w:val="22"/>
          <w:rtl/>
        </w:rPr>
        <w:fldChar w:fldCharType="separate"/>
      </w:r>
      <w:r w:rsidR="00E079FD">
        <w:rPr>
          <w:b/>
          <w:bCs/>
          <w:noProof/>
          <w:sz w:val="18"/>
          <w:szCs w:val="22"/>
          <w:rtl/>
        </w:rPr>
        <w:t>‏2</w:t>
      </w:r>
      <w:r w:rsidR="000A78D2" w:rsidRPr="00B46C54">
        <w:rPr>
          <w:b/>
          <w:bCs/>
          <w:sz w:val="18"/>
          <w:szCs w:val="22"/>
          <w:rtl/>
        </w:rPr>
        <w:fldChar w:fldCharType="end"/>
      </w:r>
      <w:r w:rsidR="000A78D2" w:rsidRPr="00B46C54">
        <w:rPr>
          <w:b/>
          <w:bCs/>
          <w:sz w:val="18"/>
          <w:szCs w:val="22"/>
          <w:rtl/>
        </w:rPr>
        <w:noBreakHyphen/>
      </w:r>
      <w:r w:rsidR="000A78D2" w:rsidRPr="00B46C54">
        <w:rPr>
          <w:b/>
          <w:bCs/>
          <w:sz w:val="18"/>
          <w:szCs w:val="22"/>
          <w:rtl/>
        </w:rPr>
        <w:fldChar w:fldCharType="begin"/>
      </w:r>
      <w:r w:rsidR="000A78D2" w:rsidRPr="00B46C54">
        <w:rPr>
          <w:b/>
          <w:bCs/>
          <w:sz w:val="18"/>
          <w:szCs w:val="22"/>
          <w:rtl/>
        </w:rPr>
        <w:instrText xml:space="preserve"> </w:instrText>
      </w:r>
      <w:r w:rsidR="000A78D2" w:rsidRPr="00B46C54">
        <w:rPr>
          <w:b/>
          <w:bCs/>
          <w:sz w:val="18"/>
          <w:szCs w:val="22"/>
        </w:rPr>
        <w:instrText>SEQ</w:instrText>
      </w:r>
      <w:r w:rsidR="000A78D2" w:rsidRPr="00B46C54">
        <w:rPr>
          <w:b/>
          <w:bCs/>
          <w:sz w:val="18"/>
          <w:szCs w:val="22"/>
          <w:rtl/>
        </w:rPr>
        <w:instrText xml:space="preserve"> جدول \* </w:instrText>
      </w:r>
      <w:r w:rsidR="000A78D2" w:rsidRPr="00B46C54">
        <w:rPr>
          <w:b/>
          <w:bCs/>
          <w:sz w:val="18"/>
          <w:szCs w:val="22"/>
        </w:rPr>
        <w:instrText>ARABIC \s 1</w:instrText>
      </w:r>
      <w:r w:rsidR="000A78D2" w:rsidRPr="00B46C54">
        <w:rPr>
          <w:b/>
          <w:bCs/>
          <w:sz w:val="18"/>
          <w:szCs w:val="22"/>
          <w:rtl/>
        </w:rPr>
        <w:instrText xml:space="preserve"> </w:instrText>
      </w:r>
      <w:r w:rsidR="000A78D2" w:rsidRPr="00B46C54">
        <w:rPr>
          <w:b/>
          <w:bCs/>
          <w:sz w:val="18"/>
          <w:szCs w:val="22"/>
          <w:rtl/>
        </w:rPr>
        <w:fldChar w:fldCharType="separate"/>
      </w:r>
      <w:r w:rsidR="00E079FD">
        <w:rPr>
          <w:b/>
          <w:bCs/>
          <w:noProof/>
          <w:sz w:val="18"/>
          <w:szCs w:val="22"/>
          <w:rtl/>
        </w:rPr>
        <w:t>2</w:t>
      </w:r>
      <w:r w:rsidR="000A78D2" w:rsidRPr="00B46C54">
        <w:rPr>
          <w:b/>
          <w:bCs/>
          <w:sz w:val="18"/>
          <w:szCs w:val="22"/>
          <w:rtl/>
        </w:rPr>
        <w:fldChar w:fldCharType="end"/>
      </w:r>
      <w:r w:rsidRPr="00B46C54">
        <w:rPr>
          <w:rFonts w:hint="cs"/>
          <w:b/>
          <w:bCs/>
          <w:sz w:val="18"/>
          <w:szCs w:val="22"/>
          <w:rtl/>
        </w:rPr>
        <w:t xml:space="preserve">- </w:t>
      </w:r>
      <w:r w:rsidRPr="00B46C54">
        <w:rPr>
          <w:rFonts w:hint="cs"/>
          <w:b/>
          <w:bCs/>
          <w:sz w:val="18"/>
          <w:szCs w:val="22"/>
          <w:rtl/>
          <w:lang w:bidi="fa-IR"/>
        </w:rPr>
        <w:t>میزان اهمیت و تاثیر هر یک از کاربری ها بر روی ترافیک و آلودگی هوا</w:t>
      </w:r>
      <w:bookmarkEnd w:id="1"/>
    </w:p>
    <w:tbl>
      <w:tblPr>
        <w:tblStyle w:val="TableGrid"/>
        <w:bidiVisual/>
        <w:tblW w:w="5000" w:type="pct"/>
        <w:tblLook w:val="04A0" w:firstRow="1" w:lastRow="0" w:firstColumn="1" w:lastColumn="0" w:noHBand="0" w:noVBand="1"/>
      </w:tblPr>
      <w:tblGrid>
        <w:gridCol w:w="1531"/>
        <w:gridCol w:w="534"/>
        <w:gridCol w:w="534"/>
        <w:gridCol w:w="534"/>
        <w:gridCol w:w="535"/>
        <w:gridCol w:w="535"/>
        <w:gridCol w:w="535"/>
        <w:gridCol w:w="535"/>
        <w:gridCol w:w="535"/>
        <w:gridCol w:w="535"/>
        <w:gridCol w:w="535"/>
        <w:gridCol w:w="535"/>
        <w:gridCol w:w="535"/>
        <w:gridCol w:w="535"/>
        <w:gridCol w:w="535"/>
        <w:gridCol w:w="531"/>
      </w:tblGrid>
      <w:tr w:rsidR="00D721E1" w:rsidRPr="00B748BE" w:rsidTr="00433FF2">
        <w:tc>
          <w:tcPr>
            <w:tcW w:w="802" w:type="pct"/>
            <w:shd w:val="clear" w:color="auto" w:fill="BFBFBF" w:themeFill="background1" w:themeFillShade="BF"/>
          </w:tcPr>
          <w:p w:rsidR="00D721E1" w:rsidRPr="00B748BE" w:rsidRDefault="00D721E1" w:rsidP="00433FF2">
            <w:pPr>
              <w:spacing w:before="120" w:after="0"/>
              <w:ind w:firstLine="0"/>
              <w:jc w:val="center"/>
              <w:rPr>
                <w:b/>
                <w:bCs/>
                <w:sz w:val="18"/>
                <w:szCs w:val="20"/>
                <w:rtl/>
                <w:lang w:bidi="fa-IR"/>
              </w:rPr>
            </w:pPr>
            <w:r w:rsidRPr="00B748BE">
              <w:rPr>
                <w:rFonts w:hint="cs"/>
                <w:b/>
                <w:bCs/>
                <w:sz w:val="18"/>
                <w:szCs w:val="20"/>
                <w:rtl/>
                <w:lang w:bidi="fa-IR"/>
              </w:rPr>
              <w:t>شماره کاربری</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2</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3</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4</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5</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6</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7</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8</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9</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11</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12</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13</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14</w:t>
            </w:r>
          </w:p>
        </w:tc>
        <w:tc>
          <w:tcPr>
            <w:tcW w:w="278"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15</w:t>
            </w:r>
          </w:p>
        </w:tc>
      </w:tr>
      <w:tr w:rsidR="00D721E1" w:rsidRPr="00B748BE" w:rsidTr="00433FF2">
        <w:tc>
          <w:tcPr>
            <w:tcW w:w="802" w:type="pct"/>
            <w:shd w:val="clear" w:color="auto" w:fill="BFBFBF" w:themeFill="background1" w:themeFillShade="BF"/>
          </w:tcPr>
          <w:p w:rsidR="00D721E1" w:rsidRPr="00B748BE" w:rsidRDefault="00D721E1" w:rsidP="00433FF2">
            <w:pPr>
              <w:spacing w:before="120" w:after="0"/>
              <w:ind w:firstLine="0"/>
              <w:jc w:val="center"/>
              <w:rPr>
                <w:b/>
                <w:bCs/>
                <w:sz w:val="18"/>
                <w:szCs w:val="20"/>
                <w:rtl/>
                <w:lang w:bidi="fa-IR"/>
              </w:rPr>
            </w:pPr>
            <w:r w:rsidRPr="00B748BE">
              <w:rPr>
                <w:rFonts w:hint="cs"/>
                <w:b/>
                <w:bCs/>
                <w:sz w:val="18"/>
                <w:szCs w:val="20"/>
                <w:rtl/>
                <w:lang w:bidi="fa-IR"/>
              </w:rPr>
              <w:t>وزن کاربری</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80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90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5</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60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40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5</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45</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60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15</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27</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50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60</w:t>
            </w:r>
          </w:p>
        </w:tc>
        <w:tc>
          <w:tcPr>
            <w:tcW w:w="280"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20</w:t>
            </w:r>
          </w:p>
        </w:tc>
        <w:tc>
          <w:tcPr>
            <w:tcW w:w="278" w:type="pct"/>
          </w:tcPr>
          <w:p w:rsidR="00D721E1" w:rsidRPr="00B748BE" w:rsidRDefault="00D721E1" w:rsidP="00433FF2">
            <w:pPr>
              <w:spacing w:before="120" w:after="0"/>
              <w:ind w:firstLine="0"/>
              <w:rPr>
                <w:sz w:val="20"/>
                <w:szCs w:val="22"/>
                <w:rtl/>
                <w:lang w:bidi="fa-IR"/>
              </w:rPr>
            </w:pPr>
            <w:r w:rsidRPr="00B748BE">
              <w:rPr>
                <w:rFonts w:hint="cs"/>
                <w:sz w:val="20"/>
                <w:szCs w:val="22"/>
                <w:rtl/>
                <w:lang w:bidi="fa-IR"/>
              </w:rPr>
              <w:t>20</w:t>
            </w:r>
          </w:p>
        </w:tc>
      </w:tr>
    </w:tbl>
    <w:p w:rsidR="00B46C54" w:rsidRDefault="00B95180" w:rsidP="00B46C54">
      <w:pPr>
        <w:ind w:firstLine="0"/>
        <w:rPr>
          <w:sz w:val="22"/>
          <w:szCs w:val="24"/>
          <w:rtl/>
          <w:lang w:bidi="fa-IR"/>
        </w:rPr>
      </w:pPr>
      <w:r w:rsidRPr="00B748BE">
        <w:rPr>
          <w:sz w:val="22"/>
          <w:szCs w:val="24"/>
          <w:lang w:bidi="fa-IR"/>
        </w:rPr>
        <w:t xml:space="preserve">   </w:t>
      </w:r>
    </w:p>
    <w:p w:rsidR="005A4446" w:rsidRPr="00B748BE" w:rsidRDefault="00D721E1" w:rsidP="00B46C54">
      <w:pPr>
        <w:ind w:firstLine="0"/>
        <w:rPr>
          <w:noProof/>
          <w:sz w:val="22"/>
          <w:szCs w:val="24"/>
          <w:rtl/>
          <w:lang w:bidi="fa-IR"/>
        </w:rPr>
      </w:pPr>
      <w:r w:rsidRPr="00B748BE">
        <w:rPr>
          <w:rFonts w:hint="cs"/>
          <w:noProof/>
          <w:sz w:val="22"/>
          <w:szCs w:val="24"/>
          <w:rtl/>
          <w:lang w:bidi="fa-IR"/>
        </w:rPr>
        <w:t>جهت ادامه پژوهش،</w:t>
      </w:r>
      <w:r w:rsidR="001173B9">
        <w:rPr>
          <w:rFonts w:hint="cs"/>
          <w:noProof/>
          <w:sz w:val="22"/>
          <w:szCs w:val="24"/>
          <w:rtl/>
          <w:lang w:bidi="fa-IR"/>
        </w:rPr>
        <w:t xml:space="preserve"> مي بايست</w:t>
      </w:r>
      <w:r w:rsidR="009C1A79" w:rsidRPr="00B748BE">
        <w:rPr>
          <w:rFonts w:hint="cs"/>
          <w:noProof/>
          <w:sz w:val="22"/>
          <w:szCs w:val="24"/>
          <w:rtl/>
          <w:lang w:bidi="fa-IR"/>
        </w:rPr>
        <w:t xml:space="preserve"> اطلاعات بدس</w:t>
      </w:r>
      <w:r w:rsidR="001173B9">
        <w:rPr>
          <w:rFonts w:hint="cs"/>
          <w:noProof/>
          <w:sz w:val="22"/>
          <w:szCs w:val="24"/>
          <w:rtl/>
          <w:lang w:bidi="fa-IR"/>
        </w:rPr>
        <w:t>ت آمده را به فرمت رستر تبديل نموده (شكل 2-1) و</w:t>
      </w:r>
      <w:r w:rsidR="00EE644E">
        <w:rPr>
          <w:rFonts w:hint="cs"/>
          <w:noProof/>
          <w:sz w:val="22"/>
          <w:szCs w:val="24"/>
          <w:rtl/>
          <w:lang w:bidi="fa-IR"/>
        </w:rPr>
        <w:t xml:space="preserve"> </w:t>
      </w:r>
      <w:r w:rsidR="001173B9">
        <w:rPr>
          <w:rFonts w:hint="cs"/>
          <w:sz w:val="22"/>
          <w:szCs w:val="24"/>
          <w:rtl/>
          <w:lang w:bidi="fa-IR"/>
        </w:rPr>
        <w:t>در ادامه کار،</w:t>
      </w:r>
      <w:r w:rsidR="005A4446" w:rsidRPr="00B748BE">
        <w:rPr>
          <w:rFonts w:hint="cs"/>
          <w:sz w:val="22"/>
          <w:szCs w:val="24"/>
          <w:rtl/>
          <w:lang w:bidi="fa-IR"/>
        </w:rPr>
        <w:t xml:space="preserve"> از اطلاعات مربوط به جمعیت به عنوان یکی دیگر از پارامتر ها موثر در این پژوهش، استفاده نمود</w:t>
      </w:r>
      <w:r w:rsidR="00C94504">
        <w:rPr>
          <w:rFonts w:hint="cs"/>
          <w:sz w:val="22"/>
          <w:szCs w:val="24"/>
          <w:rtl/>
          <w:lang w:bidi="fa-IR"/>
        </w:rPr>
        <w:t>[</w:t>
      </w:r>
      <w:r w:rsidR="00132856">
        <w:rPr>
          <w:rFonts w:hint="cs"/>
          <w:sz w:val="22"/>
          <w:szCs w:val="24"/>
          <w:rtl/>
          <w:lang w:bidi="fa-IR"/>
        </w:rPr>
        <w:t>7</w:t>
      </w:r>
      <w:r w:rsidR="00C94504">
        <w:rPr>
          <w:rFonts w:hint="cs"/>
          <w:sz w:val="22"/>
          <w:szCs w:val="24"/>
          <w:rtl/>
          <w:lang w:bidi="fa-IR"/>
        </w:rPr>
        <w:t>]</w:t>
      </w:r>
      <w:r w:rsidR="005A4446" w:rsidRPr="00B748BE">
        <w:rPr>
          <w:rFonts w:hint="cs"/>
          <w:sz w:val="22"/>
          <w:szCs w:val="24"/>
          <w:rtl/>
          <w:lang w:bidi="fa-IR"/>
        </w:rPr>
        <w:t xml:space="preserve">. باید به این نکته توجه داشت که کار </w:t>
      </w:r>
      <w:r w:rsidR="005A4446" w:rsidRPr="00B748BE">
        <w:rPr>
          <w:rFonts w:hint="cs"/>
          <w:sz w:val="22"/>
          <w:szCs w:val="24"/>
          <w:rtl/>
          <w:lang w:bidi="fa-IR"/>
        </w:rPr>
        <w:lastRenderedPageBreak/>
        <w:t>کردن با نقشه های جمعیت به تنهایی نمی تواند اطلاعات مفیدی را در اختیار محقق قرار دهد، بنابراین محقق می بایست از تراکم کرنل استفاده نموده</w:t>
      </w:r>
      <w:r w:rsidR="00170B17">
        <w:rPr>
          <w:rFonts w:hint="cs"/>
          <w:sz w:val="22"/>
          <w:szCs w:val="24"/>
          <w:rtl/>
          <w:lang w:bidi="fa-IR"/>
        </w:rPr>
        <w:t>[9]،</w:t>
      </w:r>
      <w:r w:rsidR="005A4446" w:rsidRPr="00B748BE">
        <w:rPr>
          <w:rFonts w:hint="cs"/>
          <w:sz w:val="22"/>
          <w:szCs w:val="24"/>
          <w:rtl/>
          <w:lang w:bidi="fa-IR"/>
        </w:rPr>
        <w:t xml:space="preserve"> تا یک پارامت</w:t>
      </w:r>
      <w:r w:rsidR="007650DE" w:rsidRPr="00B748BE">
        <w:rPr>
          <w:rFonts w:hint="cs"/>
          <w:sz w:val="22"/>
          <w:szCs w:val="24"/>
          <w:rtl/>
          <w:lang w:bidi="fa-IR"/>
        </w:rPr>
        <w:t>ر قابل توصیف جهت ارزش دهی</w:t>
      </w:r>
      <w:r w:rsidR="005A4446" w:rsidRPr="00B748BE">
        <w:rPr>
          <w:rFonts w:hint="cs"/>
          <w:sz w:val="22"/>
          <w:szCs w:val="24"/>
          <w:rtl/>
          <w:lang w:bidi="fa-IR"/>
        </w:rPr>
        <w:t xml:space="preserve"> محیا شود (شكل 2-2).</w:t>
      </w:r>
    </w:p>
    <w:tbl>
      <w:tblPr>
        <w:tblStyle w:val="TableGrid"/>
        <w:bidiVisual/>
        <w:tblW w:w="11058" w:type="dxa"/>
        <w:tblInd w:w="-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529"/>
      </w:tblGrid>
      <w:tr w:rsidR="00F56C93" w:rsidRPr="00B748BE" w:rsidTr="00F56C93">
        <w:tc>
          <w:tcPr>
            <w:tcW w:w="11058" w:type="dxa"/>
            <w:gridSpan w:val="2"/>
          </w:tcPr>
          <w:p w:rsidR="00F56C93" w:rsidRPr="00B748BE" w:rsidRDefault="00831D7E" w:rsidP="00672D48">
            <w:pPr>
              <w:pStyle w:val="Caption"/>
              <w:ind w:firstLine="33"/>
              <w:rPr>
                <w:sz w:val="18"/>
                <w:szCs w:val="22"/>
                <w:rtl/>
              </w:rPr>
            </w:pPr>
            <w:r>
              <w:rPr>
                <w:noProof/>
                <w:sz w:val="18"/>
                <w:szCs w:val="22"/>
                <w:rtl/>
              </w:rPr>
              <w:drawing>
                <wp:inline distT="0" distB="0" distL="0" distR="0">
                  <wp:extent cx="6543675" cy="2981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48778" cy="2983650"/>
                          </a:xfrm>
                          <a:prstGeom prst="rect">
                            <a:avLst/>
                          </a:prstGeom>
                        </pic:spPr>
                      </pic:pic>
                    </a:graphicData>
                  </a:graphic>
                </wp:inline>
              </w:drawing>
            </w:r>
          </w:p>
        </w:tc>
      </w:tr>
      <w:tr w:rsidR="005A4446" w:rsidRPr="00B748BE" w:rsidTr="00F56C93">
        <w:tc>
          <w:tcPr>
            <w:tcW w:w="5529" w:type="dxa"/>
          </w:tcPr>
          <w:p w:rsidR="005A4446" w:rsidRPr="00B46C54" w:rsidRDefault="005A4446" w:rsidP="00672D48">
            <w:pPr>
              <w:pStyle w:val="Caption"/>
              <w:ind w:right="33" w:firstLine="0"/>
              <w:rPr>
                <w:b/>
                <w:bCs/>
                <w:sz w:val="18"/>
                <w:szCs w:val="22"/>
                <w:rtl/>
                <w:lang w:bidi="fa-IR"/>
              </w:rPr>
            </w:pPr>
            <w:r w:rsidRPr="00B46C54">
              <w:rPr>
                <w:b/>
                <w:bCs/>
                <w:sz w:val="18"/>
                <w:szCs w:val="22"/>
                <w:rtl/>
              </w:rPr>
              <w:t xml:space="preserve">شکل </w:t>
            </w:r>
            <w:r w:rsidR="00D0190B" w:rsidRPr="00B46C54">
              <w:rPr>
                <w:b/>
                <w:bCs/>
                <w:sz w:val="18"/>
                <w:szCs w:val="22"/>
                <w:rtl/>
              </w:rPr>
              <w:fldChar w:fldCharType="begin"/>
            </w:r>
            <w:r w:rsidR="00D0190B" w:rsidRPr="00B46C54">
              <w:rPr>
                <w:b/>
                <w:bCs/>
                <w:sz w:val="18"/>
                <w:szCs w:val="22"/>
                <w:rtl/>
              </w:rPr>
              <w:instrText xml:space="preserve"> </w:instrText>
            </w:r>
            <w:r w:rsidR="00D0190B" w:rsidRPr="00B46C54">
              <w:rPr>
                <w:b/>
                <w:bCs/>
                <w:sz w:val="18"/>
                <w:szCs w:val="22"/>
              </w:rPr>
              <w:instrText>STYLEREF</w:instrText>
            </w:r>
            <w:r w:rsidR="00D0190B" w:rsidRPr="00B46C54">
              <w:rPr>
                <w:b/>
                <w:bCs/>
                <w:sz w:val="18"/>
                <w:szCs w:val="22"/>
                <w:rtl/>
              </w:rPr>
              <w:instrText xml:space="preserve"> 1 \</w:instrText>
            </w:r>
            <w:r w:rsidR="00D0190B" w:rsidRPr="00B46C54">
              <w:rPr>
                <w:b/>
                <w:bCs/>
                <w:sz w:val="18"/>
                <w:szCs w:val="22"/>
              </w:rPr>
              <w:instrText>s</w:instrText>
            </w:r>
            <w:r w:rsidR="00D0190B" w:rsidRPr="00B46C54">
              <w:rPr>
                <w:b/>
                <w:bCs/>
                <w:sz w:val="18"/>
                <w:szCs w:val="22"/>
                <w:rtl/>
              </w:rPr>
              <w:instrText xml:space="preserve"> </w:instrText>
            </w:r>
            <w:r w:rsidR="00D0190B" w:rsidRPr="00B46C54">
              <w:rPr>
                <w:b/>
                <w:bCs/>
                <w:sz w:val="18"/>
                <w:szCs w:val="22"/>
                <w:rtl/>
              </w:rPr>
              <w:fldChar w:fldCharType="separate"/>
            </w:r>
            <w:r w:rsidR="00E079FD">
              <w:rPr>
                <w:b/>
                <w:bCs/>
                <w:noProof/>
                <w:sz w:val="18"/>
                <w:szCs w:val="22"/>
                <w:rtl/>
              </w:rPr>
              <w:t>‏2</w:t>
            </w:r>
            <w:r w:rsidR="00D0190B" w:rsidRPr="00B46C54">
              <w:rPr>
                <w:b/>
                <w:bCs/>
                <w:sz w:val="18"/>
                <w:szCs w:val="22"/>
                <w:rtl/>
              </w:rPr>
              <w:fldChar w:fldCharType="end"/>
            </w:r>
            <w:r w:rsidR="00D0190B" w:rsidRPr="00B46C54">
              <w:rPr>
                <w:b/>
                <w:bCs/>
                <w:sz w:val="18"/>
                <w:szCs w:val="22"/>
                <w:rtl/>
              </w:rPr>
              <w:noBreakHyphen/>
            </w:r>
            <w:r w:rsidR="00D0190B" w:rsidRPr="00B46C54">
              <w:rPr>
                <w:b/>
                <w:bCs/>
                <w:sz w:val="18"/>
                <w:szCs w:val="22"/>
                <w:rtl/>
              </w:rPr>
              <w:fldChar w:fldCharType="begin"/>
            </w:r>
            <w:r w:rsidR="00D0190B" w:rsidRPr="00B46C54">
              <w:rPr>
                <w:b/>
                <w:bCs/>
                <w:sz w:val="18"/>
                <w:szCs w:val="22"/>
                <w:rtl/>
              </w:rPr>
              <w:instrText xml:space="preserve"> </w:instrText>
            </w:r>
            <w:r w:rsidR="00D0190B" w:rsidRPr="00B46C54">
              <w:rPr>
                <w:b/>
                <w:bCs/>
                <w:sz w:val="18"/>
                <w:szCs w:val="22"/>
              </w:rPr>
              <w:instrText>SEQ</w:instrText>
            </w:r>
            <w:r w:rsidR="00D0190B" w:rsidRPr="00B46C54">
              <w:rPr>
                <w:b/>
                <w:bCs/>
                <w:sz w:val="18"/>
                <w:szCs w:val="22"/>
                <w:rtl/>
              </w:rPr>
              <w:instrText xml:space="preserve"> شکل \* </w:instrText>
            </w:r>
            <w:r w:rsidR="00D0190B" w:rsidRPr="00B46C54">
              <w:rPr>
                <w:b/>
                <w:bCs/>
                <w:sz w:val="18"/>
                <w:szCs w:val="22"/>
              </w:rPr>
              <w:instrText>ARABIC \s 1</w:instrText>
            </w:r>
            <w:r w:rsidR="00D0190B" w:rsidRPr="00B46C54">
              <w:rPr>
                <w:b/>
                <w:bCs/>
                <w:sz w:val="18"/>
                <w:szCs w:val="22"/>
                <w:rtl/>
              </w:rPr>
              <w:instrText xml:space="preserve"> </w:instrText>
            </w:r>
            <w:r w:rsidR="00D0190B" w:rsidRPr="00B46C54">
              <w:rPr>
                <w:b/>
                <w:bCs/>
                <w:sz w:val="18"/>
                <w:szCs w:val="22"/>
                <w:rtl/>
              </w:rPr>
              <w:fldChar w:fldCharType="separate"/>
            </w:r>
            <w:r w:rsidR="00E079FD">
              <w:rPr>
                <w:b/>
                <w:bCs/>
                <w:noProof/>
                <w:sz w:val="18"/>
                <w:szCs w:val="22"/>
                <w:rtl/>
              </w:rPr>
              <w:t>1</w:t>
            </w:r>
            <w:r w:rsidR="00D0190B" w:rsidRPr="00B46C54">
              <w:rPr>
                <w:b/>
                <w:bCs/>
                <w:sz w:val="18"/>
                <w:szCs w:val="22"/>
                <w:rtl/>
              </w:rPr>
              <w:fldChar w:fldCharType="end"/>
            </w:r>
            <w:r w:rsidRPr="00B46C54">
              <w:rPr>
                <w:rFonts w:hint="cs"/>
                <w:b/>
                <w:bCs/>
                <w:sz w:val="18"/>
                <w:szCs w:val="22"/>
                <w:rtl/>
              </w:rPr>
              <w:t>- نقشه تراکم کرنل مربوط به کاربری اراضی</w:t>
            </w:r>
          </w:p>
        </w:tc>
        <w:tc>
          <w:tcPr>
            <w:tcW w:w="5529" w:type="dxa"/>
          </w:tcPr>
          <w:p w:rsidR="005A4446" w:rsidRPr="00B46C54" w:rsidRDefault="00672D48" w:rsidP="00672D48">
            <w:pPr>
              <w:pStyle w:val="Caption"/>
              <w:ind w:firstLine="33"/>
              <w:rPr>
                <w:b/>
                <w:bCs/>
                <w:noProof/>
                <w:sz w:val="18"/>
                <w:szCs w:val="22"/>
                <w:rtl/>
                <w:lang w:bidi="fa-IR"/>
              </w:rPr>
            </w:pPr>
            <w:bookmarkStart w:id="2" w:name="_Toc389561556"/>
            <w:bookmarkStart w:id="3" w:name="_Toc389574339"/>
            <w:r w:rsidRPr="00B46C54">
              <w:rPr>
                <w:b/>
                <w:bCs/>
                <w:sz w:val="18"/>
                <w:szCs w:val="22"/>
                <w:rtl/>
              </w:rPr>
              <w:t xml:space="preserve">شکل </w:t>
            </w:r>
            <w:r w:rsidR="00D0190B" w:rsidRPr="00B46C54">
              <w:rPr>
                <w:b/>
                <w:bCs/>
                <w:sz w:val="18"/>
                <w:szCs w:val="22"/>
                <w:rtl/>
              </w:rPr>
              <w:fldChar w:fldCharType="begin"/>
            </w:r>
            <w:r w:rsidR="00D0190B" w:rsidRPr="00B46C54">
              <w:rPr>
                <w:b/>
                <w:bCs/>
                <w:sz w:val="18"/>
                <w:szCs w:val="22"/>
                <w:rtl/>
              </w:rPr>
              <w:instrText xml:space="preserve"> </w:instrText>
            </w:r>
            <w:r w:rsidR="00D0190B" w:rsidRPr="00B46C54">
              <w:rPr>
                <w:b/>
                <w:bCs/>
                <w:sz w:val="18"/>
                <w:szCs w:val="22"/>
              </w:rPr>
              <w:instrText>STYLEREF</w:instrText>
            </w:r>
            <w:r w:rsidR="00D0190B" w:rsidRPr="00B46C54">
              <w:rPr>
                <w:b/>
                <w:bCs/>
                <w:sz w:val="18"/>
                <w:szCs w:val="22"/>
                <w:rtl/>
              </w:rPr>
              <w:instrText xml:space="preserve"> 1 \</w:instrText>
            </w:r>
            <w:r w:rsidR="00D0190B" w:rsidRPr="00B46C54">
              <w:rPr>
                <w:b/>
                <w:bCs/>
                <w:sz w:val="18"/>
                <w:szCs w:val="22"/>
              </w:rPr>
              <w:instrText>s</w:instrText>
            </w:r>
            <w:r w:rsidR="00D0190B" w:rsidRPr="00B46C54">
              <w:rPr>
                <w:b/>
                <w:bCs/>
                <w:sz w:val="18"/>
                <w:szCs w:val="22"/>
                <w:rtl/>
              </w:rPr>
              <w:instrText xml:space="preserve"> </w:instrText>
            </w:r>
            <w:r w:rsidR="00D0190B" w:rsidRPr="00B46C54">
              <w:rPr>
                <w:b/>
                <w:bCs/>
                <w:sz w:val="18"/>
                <w:szCs w:val="22"/>
                <w:rtl/>
              </w:rPr>
              <w:fldChar w:fldCharType="separate"/>
            </w:r>
            <w:r w:rsidR="00E079FD">
              <w:rPr>
                <w:b/>
                <w:bCs/>
                <w:noProof/>
                <w:sz w:val="18"/>
                <w:szCs w:val="22"/>
                <w:rtl/>
              </w:rPr>
              <w:t>‏2</w:t>
            </w:r>
            <w:r w:rsidR="00D0190B" w:rsidRPr="00B46C54">
              <w:rPr>
                <w:b/>
                <w:bCs/>
                <w:sz w:val="18"/>
                <w:szCs w:val="22"/>
                <w:rtl/>
              </w:rPr>
              <w:fldChar w:fldCharType="end"/>
            </w:r>
            <w:r w:rsidR="00D0190B" w:rsidRPr="00B46C54">
              <w:rPr>
                <w:b/>
                <w:bCs/>
                <w:sz w:val="18"/>
                <w:szCs w:val="22"/>
                <w:rtl/>
              </w:rPr>
              <w:noBreakHyphen/>
            </w:r>
            <w:r w:rsidR="00D0190B" w:rsidRPr="00B46C54">
              <w:rPr>
                <w:b/>
                <w:bCs/>
                <w:sz w:val="18"/>
                <w:szCs w:val="22"/>
                <w:rtl/>
              </w:rPr>
              <w:fldChar w:fldCharType="begin"/>
            </w:r>
            <w:r w:rsidR="00D0190B" w:rsidRPr="00B46C54">
              <w:rPr>
                <w:b/>
                <w:bCs/>
                <w:sz w:val="18"/>
                <w:szCs w:val="22"/>
                <w:rtl/>
              </w:rPr>
              <w:instrText xml:space="preserve"> </w:instrText>
            </w:r>
            <w:r w:rsidR="00D0190B" w:rsidRPr="00B46C54">
              <w:rPr>
                <w:b/>
                <w:bCs/>
                <w:sz w:val="18"/>
                <w:szCs w:val="22"/>
              </w:rPr>
              <w:instrText>SEQ</w:instrText>
            </w:r>
            <w:r w:rsidR="00D0190B" w:rsidRPr="00B46C54">
              <w:rPr>
                <w:b/>
                <w:bCs/>
                <w:sz w:val="18"/>
                <w:szCs w:val="22"/>
                <w:rtl/>
              </w:rPr>
              <w:instrText xml:space="preserve"> شکل \* </w:instrText>
            </w:r>
            <w:r w:rsidR="00D0190B" w:rsidRPr="00B46C54">
              <w:rPr>
                <w:b/>
                <w:bCs/>
                <w:sz w:val="18"/>
                <w:szCs w:val="22"/>
              </w:rPr>
              <w:instrText>ARABIC \s 1</w:instrText>
            </w:r>
            <w:r w:rsidR="00D0190B" w:rsidRPr="00B46C54">
              <w:rPr>
                <w:b/>
                <w:bCs/>
                <w:sz w:val="18"/>
                <w:szCs w:val="22"/>
                <w:rtl/>
              </w:rPr>
              <w:instrText xml:space="preserve"> </w:instrText>
            </w:r>
            <w:r w:rsidR="00D0190B" w:rsidRPr="00B46C54">
              <w:rPr>
                <w:b/>
                <w:bCs/>
                <w:sz w:val="18"/>
                <w:szCs w:val="22"/>
                <w:rtl/>
              </w:rPr>
              <w:fldChar w:fldCharType="separate"/>
            </w:r>
            <w:r w:rsidR="00E079FD">
              <w:rPr>
                <w:b/>
                <w:bCs/>
                <w:noProof/>
                <w:sz w:val="18"/>
                <w:szCs w:val="22"/>
                <w:rtl/>
              </w:rPr>
              <w:t>2</w:t>
            </w:r>
            <w:r w:rsidR="00D0190B" w:rsidRPr="00B46C54">
              <w:rPr>
                <w:b/>
                <w:bCs/>
                <w:sz w:val="18"/>
                <w:szCs w:val="22"/>
                <w:rtl/>
              </w:rPr>
              <w:fldChar w:fldCharType="end"/>
            </w:r>
            <w:r w:rsidRPr="00B46C54">
              <w:rPr>
                <w:rFonts w:hint="cs"/>
                <w:b/>
                <w:bCs/>
                <w:sz w:val="18"/>
                <w:szCs w:val="22"/>
                <w:rtl/>
              </w:rPr>
              <w:t>- نقشه تراکم کرنل مربوط به جمعیت سال 1385</w:t>
            </w:r>
            <w:bookmarkEnd w:id="2"/>
            <w:bookmarkEnd w:id="3"/>
          </w:p>
        </w:tc>
      </w:tr>
    </w:tbl>
    <w:p w:rsidR="00B46C54" w:rsidRDefault="00B46C54" w:rsidP="00B46C54">
      <w:pPr>
        <w:spacing w:before="120"/>
        <w:ind w:firstLine="0"/>
        <w:rPr>
          <w:sz w:val="22"/>
          <w:szCs w:val="24"/>
          <w:rtl/>
          <w:lang w:bidi="fa-IR"/>
        </w:rPr>
      </w:pPr>
    </w:p>
    <w:p w:rsidR="00D721E1" w:rsidRPr="00B748BE" w:rsidRDefault="00D721E1" w:rsidP="00B46C54">
      <w:pPr>
        <w:spacing w:before="120"/>
        <w:ind w:firstLine="0"/>
        <w:rPr>
          <w:sz w:val="22"/>
          <w:szCs w:val="24"/>
          <w:rtl/>
          <w:lang w:bidi="fa-IR"/>
        </w:rPr>
      </w:pPr>
      <w:r w:rsidRPr="00B748BE">
        <w:rPr>
          <w:rFonts w:hint="cs"/>
          <w:sz w:val="22"/>
          <w:szCs w:val="24"/>
          <w:rtl/>
          <w:lang w:bidi="fa-IR"/>
        </w:rPr>
        <w:t>محقق بر</w:t>
      </w:r>
      <w:r w:rsidR="00865B33" w:rsidRPr="00B748BE">
        <w:rPr>
          <w:rFonts w:hint="cs"/>
          <w:sz w:val="22"/>
          <w:szCs w:val="24"/>
          <w:rtl/>
          <w:lang w:bidi="fa-IR"/>
        </w:rPr>
        <w:t>ای ادامه انجام پژوهش باید</w:t>
      </w:r>
      <w:r w:rsidRPr="00B748BE">
        <w:rPr>
          <w:rFonts w:hint="cs"/>
          <w:sz w:val="22"/>
          <w:szCs w:val="24"/>
          <w:rtl/>
          <w:lang w:bidi="fa-IR"/>
        </w:rPr>
        <w:t xml:space="preserve"> رستر</w:t>
      </w:r>
      <w:r w:rsidR="00865B33" w:rsidRPr="00B748BE">
        <w:rPr>
          <w:rFonts w:hint="cs"/>
          <w:sz w:val="22"/>
          <w:szCs w:val="24"/>
          <w:rtl/>
          <w:lang w:bidi="fa-IR"/>
        </w:rPr>
        <w:t xml:space="preserve"> های بدست آمده</w:t>
      </w:r>
      <w:r w:rsidRPr="00B748BE">
        <w:rPr>
          <w:rFonts w:hint="cs"/>
          <w:sz w:val="22"/>
          <w:szCs w:val="24"/>
          <w:rtl/>
          <w:lang w:bidi="fa-IR"/>
        </w:rPr>
        <w:t xml:space="preserve"> را با</w:t>
      </w:r>
      <w:r w:rsidR="007650DE" w:rsidRPr="00B748BE">
        <w:rPr>
          <w:rFonts w:hint="cs"/>
          <w:sz w:val="22"/>
          <w:szCs w:val="24"/>
          <w:rtl/>
          <w:lang w:bidi="fa-IR"/>
        </w:rPr>
        <w:t xml:space="preserve"> اوزان</w:t>
      </w:r>
      <w:r w:rsidR="00B709E6" w:rsidRPr="00B748BE">
        <w:rPr>
          <w:rFonts w:hint="cs"/>
          <w:sz w:val="22"/>
          <w:szCs w:val="24"/>
          <w:rtl/>
          <w:lang w:bidi="fa-IR"/>
        </w:rPr>
        <w:t xml:space="preserve"> مختلف با</w:t>
      </w:r>
      <w:r w:rsidRPr="00B748BE">
        <w:rPr>
          <w:rFonts w:hint="cs"/>
          <w:sz w:val="22"/>
          <w:szCs w:val="24"/>
          <w:rtl/>
          <w:lang w:bidi="fa-IR"/>
        </w:rPr>
        <w:t xml:space="preserve"> هم ترکیب نماید تا به رستری تحت عنوان تاثیر </w:t>
      </w:r>
      <w:r w:rsidR="00E9654C" w:rsidRPr="00B748BE">
        <w:rPr>
          <w:rFonts w:hint="cs"/>
          <w:sz w:val="22"/>
          <w:szCs w:val="24"/>
          <w:rtl/>
          <w:lang w:bidi="fa-IR"/>
        </w:rPr>
        <w:t>کاربری ها بر</w:t>
      </w:r>
      <w:r w:rsidR="002F00D0">
        <w:rPr>
          <w:rFonts w:hint="cs"/>
          <w:sz w:val="22"/>
          <w:szCs w:val="24"/>
          <w:rtl/>
          <w:lang w:bidi="fa-IR"/>
        </w:rPr>
        <w:t xml:space="preserve"> آلودگی هوا دست یابد.</w:t>
      </w:r>
      <w:r w:rsidR="00831D7E">
        <w:rPr>
          <w:rFonts w:hint="cs"/>
          <w:sz w:val="22"/>
          <w:szCs w:val="24"/>
          <w:rtl/>
          <w:lang w:bidi="fa-IR"/>
        </w:rPr>
        <w:t xml:space="preserve"> بنابراين با توجه به اهمیت موضوع،</w:t>
      </w:r>
      <w:r w:rsidRPr="00B748BE">
        <w:rPr>
          <w:rFonts w:hint="cs"/>
          <w:sz w:val="22"/>
          <w:szCs w:val="24"/>
          <w:rtl/>
          <w:lang w:bidi="fa-IR"/>
        </w:rPr>
        <w:t xml:space="preserve"> از 9 ترکیب مختلف که در زیر بیان شده، استفاده نموده است:</w:t>
      </w:r>
    </w:p>
    <w:tbl>
      <w:tblPr>
        <w:bidiVisual/>
        <w:tblW w:w="0" w:type="auto"/>
        <w:tblLook w:val="04A0" w:firstRow="1" w:lastRow="0" w:firstColumn="1" w:lastColumn="0" w:noHBand="0" w:noVBand="1"/>
      </w:tblPr>
      <w:tblGrid>
        <w:gridCol w:w="4618"/>
        <w:gridCol w:w="4625"/>
      </w:tblGrid>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0.1Land Use+0.9Population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0.2Land Use+0.8Population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0.3Land Use+0.7Population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0.4Land Use+0.6Population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0.5Land Use+0.5Population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0.6Land Use+0.4Population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0.7Land Use+0.3Population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tl/>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0.8Land Use+0.2Population</m:t>
                </m:r>
              </m:oMath>
            </m:oMathPara>
          </w:p>
        </w:tc>
      </w:tr>
      <w:tr w:rsidR="00D721E1" w:rsidRPr="00B748BE" w:rsidTr="00433FF2">
        <w:tc>
          <w:tcPr>
            <w:tcW w:w="4618" w:type="dxa"/>
            <w:shd w:val="clear" w:color="auto" w:fill="auto"/>
            <w:vAlign w:val="center"/>
          </w:tcPr>
          <w:p w:rsidR="00D721E1" w:rsidRPr="00B748BE" w:rsidRDefault="00D721E1" w:rsidP="00ED6FD6">
            <w:pPr>
              <w:pStyle w:val="ListParagraph"/>
              <w:numPr>
                <w:ilvl w:val="0"/>
                <w:numId w:val="30"/>
              </w:numPr>
              <w:jc w:val="left"/>
              <w:rPr>
                <w:sz w:val="22"/>
                <w:szCs w:val="24"/>
              </w:rPr>
            </w:pPr>
          </w:p>
        </w:tc>
        <w:tc>
          <w:tcPr>
            <w:tcW w:w="4625" w:type="dxa"/>
            <w:shd w:val="clear" w:color="auto" w:fill="auto"/>
          </w:tcPr>
          <w:p w:rsidR="00D721E1" w:rsidRPr="00B748BE" w:rsidRDefault="00D721E1" w:rsidP="00433FF2">
            <w:pPr>
              <w:rPr>
                <w:sz w:val="22"/>
                <w:szCs w:val="24"/>
                <w:lang w:bidi="fa-IR"/>
              </w:rPr>
            </w:pPr>
            <m:oMathPara>
              <m:oMathParaPr>
                <m:jc m:val="left"/>
              </m:oMathParaPr>
              <m:oMath>
                <m:r>
                  <w:rPr>
                    <w:rFonts w:ascii="Cambria Math" w:hAnsi="Cambria Math"/>
                    <w:sz w:val="22"/>
                    <w:szCs w:val="24"/>
                    <w:lang w:bidi="fa-IR"/>
                  </w:rPr>
                  <m:t>0.9Land Use+0.1Population</m:t>
                </m:r>
              </m:oMath>
            </m:oMathPara>
          </w:p>
        </w:tc>
      </w:tr>
    </w:tbl>
    <w:p w:rsidR="00D721E1" w:rsidRPr="00B46C54" w:rsidRDefault="000C305C" w:rsidP="00E27535">
      <w:pPr>
        <w:pStyle w:val="Heading2"/>
        <w:rPr>
          <w:szCs w:val="26"/>
          <w:rtl/>
          <w:lang w:bidi="fa-IR"/>
        </w:rPr>
      </w:pPr>
      <w:r w:rsidRPr="00B46C54">
        <w:rPr>
          <w:rFonts w:hint="cs"/>
          <w:szCs w:val="26"/>
          <w:rtl/>
          <w:lang w:bidi="fa-IR"/>
        </w:rPr>
        <w:lastRenderedPageBreak/>
        <w:t>تهیه رستر توزیع مکانی آلودگی هوا ناشی از منوکسیدکربن</w:t>
      </w:r>
    </w:p>
    <w:p w:rsidR="0056776D" w:rsidRDefault="00841A3D" w:rsidP="00170B17">
      <w:pPr>
        <w:rPr>
          <w:sz w:val="22"/>
          <w:szCs w:val="24"/>
          <w:rtl/>
          <w:lang w:bidi="fa-IR"/>
        </w:rPr>
      </w:pPr>
      <w:r w:rsidRPr="00B748BE">
        <w:rPr>
          <w:rFonts w:hint="cs"/>
          <w:sz w:val="22"/>
          <w:szCs w:val="24"/>
          <w:rtl/>
          <w:lang w:bidi="fa-IR"/>
        </w:rPr>
        <w:t>با توجه به این که داده های دریافتی</w:t>
      </w:r>
      <w:r w:rsidR="007C4ABD">
        <w:rPr>
          <w:rFonts w:hint="cs"/>
          <w:sz w:val="22"/>
          <w:szCs w:val="24"/>
          <w:rtl/>
          <w:lang w:bidi="fa-IR"/>
        </w:rPr>
        <w:t xml:space="preserve"> از </w:t>
      </w:r>
      <w:r w:rsidR="007C4ABD" w:rsidRPr="007C4ABD">
        <w:rPr>
          <w:sz w:val="22"/>
          <w:szCs w:val="24"/>
          <w:rtl/>
          <w:lang w:bidi="fa-IR"/>
        </w:rPr>
        <w:t>اداره کل حفاظت مح</w:t>
      </w:r>
      <w:r w:rsidR="007C4ABD" w:rsidRPr="007C4ABD">
        <w:rPr>
          <w:rFonts w:hint="cs"/>
          <w:sz w:val="22"/>
          <w:szCs w:val="24"/>
          <w:rtl/>
          <w:lang w:bidi="fa-IR"/>
        </w:rPr>
        <w:t>یط</w:t>
      </w:r>
      <w:r w:rsidR="007C4ABD" w:rsidRPr="007C4ABD">
        <w:rPr>
          <w:sz w:val="22"/>
          <w:szCs w:val="24"/>
          <w:rtl/>
          <w:lang w:bidi="fa-IR"/>
        </w:rPr>
        <w:t xml:space="preserve"> ز</w:t>
      </w:r>
      <w:r w:rsidR="007C4ABD" w:rsidRPr="007C4ABD">
        <w:rPr>
          <w:rFonts w:hint="cs"/>
          <w:sz w:val="22"/>
          <w:szCs w:val="24"/>
          <w:rtl/>
          <w:lang w:bidi="fa-IR"/>
        </w:rPr>
        <w:t>یست</w:t>
      </w:r>
      <w:r w:rsidR="007C4ABD" w:rsidRPr="007C4ABD">
        <w:rPr>
          <w:sz w:val="22"/>
          <w:szCs w:val="24"/>
          <w:rtl/>
          <w:lang w:bidi="fa-IR"/>
        </w:rPr>
        <w:t xml:space="preserve"> استان خراسان رضو</w:t>
      </w:r>
      <w:r w:rsidR="007C4ABD" w:rsidRPr="007C4ABD">
        <w:rPr>
          <w:rFonts w:hint="cs"/>
          <w:sz w:val="22"/>
          <w:szCs w:val="24"/>
          <w:rtl/>
          <w:lang w:bidi="fa-IR"/>
        </w:rPr>
        <w:t>ی</w:t>
      </w:r>
      <w:r w:rsidRPr="00B748BE">
        <w:rPr>
          <w:rFonts w:hint="cs"/>
          <w:sz w:val="22"/>
          <w:szCs w:val="24"/>
          <w:rtl/>
          <w:lang w:bidi="fa-IR"/>
        </w:rPr>
        <w:t xml:space="preserve"> به صورت</w:t>
      </w:r>
      <w:r w:rsidR="00F274C1" w:rsidRPr="00B748BE">
        <w:rPr>
          <w:rFonts w:hint="cs"/>
          <w:sz w:val="22"/>
          <w:szCs w:val="24"/>
          <w:rtl/>
          <w:lang w:bidi="fa-IR"/>
        </w:rPr>
        <w:t xml:space="preserve"> </w:t>
      </w:r>
      <w:r w:rsidR="0040137B">
        <w:rPr>
          <w:rFonts w:hint="cs"/>
          <w:sz w:val="22"/>
          <w:szCs w:val="24"/>
          <w:rtl/>
          <w:lang w:bidi="fa-IR"/>
        </w:rPr>
        <w:t>ساعتي</w:t>
      </w:r>
      <w:r w:rsidR="00F274C1" w:rsidRPr="00B748BE">
        <w:rPr>
          <w:rFonts w:hint="cs"/>
          <w:sz w:val="22"/>
          <w:szCs w:val="24"/>
          <w:rtl/>
          <w:lang w:bidi="fa-IR"/>
        </w:rPr>
        <w:t xml:space="preserve"> می باش</w:t>
      </w:r>
      <w:r w:rsidR="00DD5CA6" w:rsidRPr="00B748BE">
        <w:rPr>
          <w:rFonts w:hint="cs"/>
          <w:sz w:val="22"/>
          <w:szCs w:val="24"/>
          <w:rtl/>
          <w:lang w:bidi="fa-IR"/>
        </w:rPr>
        <w:t>ن</w:t>
      </w:r>
      <w:r w:rsidR="00F274C1" w:rsidRPr="00B748BE">
        <w:rPr>
          <w:rFonts w:hint="cs"/>
          <w:sz w:val="22"/>
          <w:szCs w:val="24"/>
          <w:rtl/>
          <w:lang w:bidi="fa-IR"/>
        </w:rPr>
        <w:t>د</w:t>
      </w:r>
      <w:r w:rsidR="006011CD">
        <w:rPr>
          <w:rFonts w:hint="cs"/>
          <w:sz w:val="22"/>
          <w:szCs w:val="24"/>
          <w:rtl/>
          <w:lang w:bidi="fa-IR"/>
        </w:rPr>
        <w:t>[</w:t>
      </w:r>
      <w:r w:rsidR="00170B17">
        <w:rPr>
          <w:rFonts w:hint="cs"/>
          <w:sz w:val="22"/>
          <w:szCs w:val="24"/>
          <w:rtl/>
          <w:lang w:bidi="fa-IR"/>
        </w:rPr>
        <w:t>10</w:t>
      </w:r>
      <w:r w:rsidR="006011CD">
        <w:rPr>
          <w:rFonts w:hint="cs"/>
          <w:sz w:val="22"/>
          <w:szCs w:val="24"/>
          <w:rtl/>
          <w:lang w:bidi="fa-IR"/>
        </w:rPr>
        <w:t>]</w:t>
      </w:r>
      <w:r w:rsidR="00F274C1" w:rsidRPr="00B748BE">
        <w:rPr>
          <w:rFonts w:hint="cs"/>
          <w:sz w:val="22"/>
          <w:szCs w:val="24"/>
          <w:rtl/>
          <w:lang w:bidi="fa-IR"/>
        </w:rPr>
        <w:t>،</w:t>
      </w:r>
      <w:r w:rsidRPr="00B748BE">
        <w:rPr>
          <w:rFonts w:hint="cs"/>
          <w:sz w:val="22"/>
          <w:szCs w:val="24"/>
          <w:rtl/>
          <w:lang w:bidi="fa-IR"/>
        </w:rPr>
        <w:t xml:space="preserve"> </w:t>
      </w:r>
      <w:r w:rsidR="0040137B">
        <w:rPr>
          <w:rFonts w:hint="cs"/>
          <w:sz w:val="22"/>
          <w:szCs w:val="24"/>
          <w:rtl/>
          <w:lang w:bidi="fa-IR"/>
        </w:rPr>
        <w:t xml:space="preserve">برای تبدیل داده ها به </w:t>
      </w:r>
      <w:r w:rsidR="000C305C" w:rsidRPr="00B748BE">
        <w:rPr>
          <w:rFonts w:hint="cs"/>
          <w:sz w:val="22"/>
          <w:szCs w:val="24"/>
          <w:rtl/>
          <w:lang w:bidi="fa-IR"/>
        </w:rPr>
        <w:t xml:space="preserve">داده های فصلی، از نرم افزار اکسل استفاده شده </w:t>
      </w:r>
      <w:r w:rsidR="00F274C1" w:rsidRPr="00B748BE">
        <w:rPr>
          <w:rFonts w:hint="cs"/>
          <w:sz w:val="22"/>
          <w:szCs w:val="24"/>
          <w:rtl/>
          <w:lang w:bidi="fa-IR"/>
        </w:rPr>
        <w:t xml:space="preserve">است. </w:t>
      </w:r>
      <w:r w:rsidR="000C305C" w:rsidRPr="00B748BE">
        <w:rPr>
          <w:rFonts w:hint="cs"/>
          <w:sz w:val="22"/>
          <w:szCs w:val="24"/>
          <w:rtl/>
          <w:lang w:bidi="fa-IR"/>
        </w:rPr>
        <w:t xml:space="preserve">با استفاده از داده های </w:t>
      </w:r>
      <w:r w:rsidR="00886F8A">
        <w:rPr>
          <w:rFonts w:hint="cs"/>
          <w:sz w:val="22"/>
          <w:szCs w:val="24"/>
          <w:rtl/>
          <w:lang w:bidi="fa-IR"/>
        </w:rPr>
        <w:t xml:space="preserve">مذكور </w:t>
      </w:r>
      <w:r w:rsidR="000C305C" w:rsidRPr="00B748BE">
        <w:rPr>
          <w:rFonts w:hint="cs"/>
          <w:sz w:val="22"/>
          <w:szCs w:val="24"/>
          <w:rtl/>
          <w:lang w:bidi="fa-IR"/>
        </w:rPr>
        <w:t xml:space="preserve">برای </w:t>
      </w:r>
      <w:r w:rsidR="00F274C1" w:rsidRPr="00B748BE">
        <w:rPr>
          <w:rFonts w:hint="cs"/>
          <w:sz w:val="22"/>
          <w:szCs w:val="24"/>
          <w:rtl/>
          <w:lang w:bidi="fa-IR"/>
        </w:rPr>
        <w:t xml:space="preserve">هر فصل </w:t>
      </w:r>
      <w:r w:rsidR="000C305C" w:rsidRPr="00B748BE">
        <w:rPr>
          <w:rFonts w:hint="cs"/>
          <w:sz w:val="22"/>
          <w:szCs w:val="24"/>
          <w:rtl/>
          <w:lang w:bidi="fa-IR"/>
        </w:rPr>
        <w:t>و اطلاعات مربوط به موقعیت هر یک از ایستگاه های سنجش آلودگی هوا</w:t>
      </w:r>
      <w:r w:rsidR="009B2688">
        <w:rPr>
          <w:rFonts w:hint="cs"/>
          <w:sz w:val="22"/>
          <w:szCs w:val="24"/>
          <w:rtl/>
          <w:lang w:bidi="fa-IR"/>
        </w:rPr>
        <w:t xml:space="preserve"> (12 ايستگاه فعال در سطح شهر)</w:t>
      </w:r>
      <w:r w:rsidR="000C305C" w:rsidRPr="00B748BE">
        <w:rPr>
          <w:rFonts w:hint="cs"/>
          <w:sz w:val="22"/>
          <w:szCs w:val="24"/>
          <w:rtl/>
          <w:lang w:bidi="fa-IR"/>
        </w:rPr>
        <w:t xml:space="preserve">، در محیط </w:t>
      </w:r>
      <w:r w:rsidR="000C305C" w:rsidRPr="00B748BE">
        <w:rPr>
          <w:sz w:val="22"/>
          <w:szCs w:val="24"/>
          <w:lang w:bidi="fa-IR"/>
        </w:rPr>
        <w:t>Arc Catalog</w:t>
      </w:r>
      <w:r w:rsidR="000C305C" w:rsidRPr="00B748BE">
        <w:rPr>
          <w:rFonts w:hint="cs"/>
          <w:sz w:val="22"/>
          <w:szCs w:val="24"/>
          <w:rtl/>
          <w:lang w:bidi="fa-IR"/>
        </w:rPr>
        <w:t xml:space="preserve"> یک </w:t>
      </w:r>
      <w:r w:rsidR="000C305C" w:rsidRPr="00B748BE">
        <w:rPr>
          <w:sz w:val="22"/>
          <w:szCs w:val="24"/>
          <w:lang w:bidi="fa-IR"/>
        </w:rPr>
        <w:t>Shape File</w:t>
      </w:r>
      <w:r w:rsidR="000C305C" w:rsidRPr="00B748BE">
        <w:rPr>
          <w:rFonts w:hint="cs"/>
          <w:sz w:val="22"/>
          <w:szCs w:val="24"/>
          <w:rtl/>
          <w:lang w:bidi="fa-IR"/>
        </w:rPr>
        <w:t xml:space="preserve"> از نوع نقطه ای ایجاد می شود</w:t>
      </w:r>
      <w:r w:rsidR="00FB0E0C" w:rsidRPr="00B748BE">
        <w:rPr>
          <w:rFonts w:hint="cs"/>
          <w:sz w:val="22"/>
          <w:szCs w:val="24"/>
          <w:rtl/>
          <w:lang w:bidi="fa-IR"/>
        </w:rPr>
        <w:t xml:space="preserve"> </w:t>
      </w:r>
      <w:r w:rsidR="000C305C" w:rsidRPr="00B748BE">
        <w:rPr>
          <w:rFonts w:hint="cs"/>
          <w:sz w:val="22"/>
          <w:szCs w:val="24"/>
          <w:rtl/>
          <w:lang w:bidi="fa-IR"/>
        </w:rPr>
        <w:t xml:space="preserve">که از این </w:t>
      </w:r>
      <w:r w:rsidR="000C305C" w:rsidRPr="00B748BE">
        <w:rPr>
          <w:sz w:val="22"/>
          <w:szCs w:val="24"/>
          <w:lang w:bidi="fa-IR"/>
        </w:rPr>
        <w:t>Shape File</w:t>
      </w:r>
      <w:r w:rsidR="000C305C" w:rsidRPr="00B748BE">
        <w:rPr>
          <w:rFonts w:hint="cs"/>
          <w:sz w:val="22"/>
          <w:szCs w:val="24"/>
          <w:rtl/>
          <w:lang w:bidi="fa-IR"/>
        </w:rPr>
        <w:t xml:space="preserve"> به عنوان ورودی تحلیل گر زمین آمار</w:t>
      </w:r>
      <w:r w:rsidR="00F274C1" w:rsidRPr="00B748BE">
        <w:rPr>
          <w:rFonts w:hint="cs"/>
          <w:sz w:val="22"/>
          <w:szCs w:val="24"/>
          <w:rtl/>
          <w:lang w:bidi="fa-IR"/>
        </w:rPr>
        <w:t xml:space="preserve"> (</w:t>
      </w:r>
      <w:proofErr w:type="spellStart"/>
      <w:r w:rsidR="00EE2153" w:rsidRPr="00B748BE">
        <w:rPr>
          <w:sz w:val="22"/>
          <w:szCs w:val="24"/>
          <w:lang w:bidi="fa-IR"/>
        </w:rPr>
        <w:t>Geostati</w:t>
      </w:r>
      <w:r w:rsidR="00F274C1" w:rsidRPr="00B748BE">
        <w:rPr>
          <w:sz w:val="22"/>
          <w:szCs w:val="24"/>
          <w:lang w:bidi="fa-IR"/>
        </w:rPr>
        <w:t>cal</w:t>
      </w:r>
      <w:proofErr w:type="spellEnd"/>
      <w:r w:rsidR="00F274C1" w:rsidRPr="00B748BE">
        <w:rPr>
          <w:sz w:val="22"/>
          <w:szCs w:val="24"/>
          <w:lang w:bidi="fa-IR"/>
        </w:rPr>
        <w:t xml:space="preserve"> </w:t>
      </w:r>
      <w:proofErr w:type="spellStart"/>
      <w:r w:rsidR="00F274C1" w:rsidRPr="00B748BE">
        <w:rPr>
          <w:sz w:val="22"/>
          <w:szCs w:val="24"/>
          <w:lang w:bidi="fa-IR"/>
        </w:rPr>
        <w:t>Analyse</w:t>
      </w:r>
      <w:proofErr w:type="spellEnd"/>
      <w:r w:rsidR="00F274C1" w:rsidRPr="00B748BE">
        <w:rPr>
          <w:rFonts w:hint="cs"/>
          <w:sz w:val="22"/>
          <w:szCs w:val="24"/>
          <w:rtl/>
          <w:lang w:bidi="fa-IR"/>
        </w:rPr>
        <w:t>)</w:t>
      </w:r>
      <w:r w:rsidR="000C305C" w:rsidRPr="00B748BE">
        <w:rPr>
          <w:rFonts w:hint="cs"/>
          <w:sz w:val="22"/>
          <w:szCs w:val="24"/>
          <w:rtl/>
          <w:lang w:bidi="fa-IR"/>
        </w:rPr>
        <w:t xml:space="preserve"> استفاده می شود</w:t>
      </w:r>
      <w:r w:rsidR="00F274C1" w:rsidRPr="00B748BE">
        <w:rPr>
          <w:rFonts w:hint="cs"/>
          <w:sz w:val="22"/>
          <w:szCs w:val="24"/>
          <w:rtl/>
          <w:lang w:bidi="fa-IR"/>
        </w:rPr>
        <w:t xml:space="preserve">. </w:t>
      </w:r>
      <w:r w:rsidR="00DD5CA6" w:rsidRPr="00B748BE">
        <w:rPr>
          <w:rFonts w:hint="cs"/>
          <w:sz w:val="22"/>
          <w:szCs w:val="24"/>
          <w:rtl/>
          <w:lang w:bidi="fa-IR"/>
        </w:rPr>
        <w:t>در ادامه پس از تشخیص توز</w:t>
      </w:r>
      <w:r w:rsidR="000C305C" w:rsidRPr="00B748BE">
        <w:rPr>
          <w:rFonts w:hint="cs"/>
          <w:sz w:val="22"/>
          <w:szCs w:val="24"/>
          <w:rtl/>
          <w:lang w:bidi="fa-IR"/>
        </w:rPr>
        <w:t xml:space="preserve">یع نرمال داده ها با توجه به هیستوگرام و نمودار </w:t>
      </w:r>
      <w:r w:rsidR="009B2688">
        <w:rPr>
          <w:rFonts w:hint="cs"/>
          <w:sz w:val="22"/>
          <w:szCs w:val="24"/>
          <w:rtl/>
          <w:lang w:bidi="fa-IR"/>
        </w:rPr>
        <w:t xml:space="preserve">  </w:t>
      </w:r>
      <w:r w:rsidR="000C305C" w:rsidRPr="00B748BE">
        <w:rPr>
          <w:sz w:val="22"/>
          <w:szCs w:val="24"/>
          <w:lang w:bidi="fa-IR"/>
        </w:rPr>
        <w:t>q-q</w:t>
      </w:r>
      <w:r w:rsidR="000C305C" w:rsidRPr="00B748BE">
        <w:rPr>
          <w:rFonts w:hint="cs"/>
          <w:sz w:val="22"/>
          <w:szCs w:val="24"/>
          <w:rtl/>
          <w:lang w:bidi="fa-IR"/>
        </w:rPr>
        <w:t xml:space="preserve"> و همچنین عدم وجود روند در داده های ورودی، به عنوان دو شرط استفاده از مدل کریجینگ معمولی، می توان از </w:t>
      </w:r>
      <w:r w:rsidR="007C4ABD">
        <w:rPr>
          <w:rFonts w:hint="cs"/>
          <w:sz w:val="22"/>
          <w:szCs w:val="24"/>
          <w:rtl/>
          <w:lang w:bidi="fa-IR"/>
        </w:rPr>
        <w:t>اين روش</w:t>
      </w:r>
      <w:r w:rsidR="0040137B">
        <w:rPr>
          <w:rFonts w:hint="cs"/>
          <w:sz w:val="22"/>
          <w:szCs w:val="24"/>
          <w:rtl/>
          <w:lang w:bidi="fa-IR"/>
        </w:rPr>
        <w:t>، جهت درونیابی استفاده نمود</w:t>
      </w:r>
      <w:r w:rsidR="007B1C5A">
        <w:rPr>
          <w:rFonts w:hint="cs"/>
          <w:sz w:val="22"/>
          <w:szCs w:val="24"/>
          <w:rtl/>
          <w:lang w:bidi="fa-IR"/>
        </w:rPr>
        <w:t>[</w:t>
      </w:r>
      <w:r w:rsidR="00170B17">
        <w:rPr>
          <w:rFonts w:hint="cs"/>
          <w:sz w:val="22"/>
          <w:szCs w:val="24"/>
          <w:rtl/>
          <w:lang w:bidi="fa-IR"/>
        </w:rPr>
        <w:t>11</w:t>
      </w:r>
      <w:r w:rsidR="007B1C5A">
        <w:rPr>
          <w:rFonts w:hint="cs"/>
          <w:sz w:val="22"/>
          <w:szCs w:val="24"/>
          <w:rtl/>
          <w:lang w:bidi="fa-IR"/>
        </w:rPr>
        <w:t>]</w:t>
      </w:r>
      <w:r w:rsidR="00D35799" w:rsidRPr="00B748BE">
        <w:rPr>
          <w:rFonts w:hint="cs"/>
          <w:sz w:val="22"/>
          <w:szCs w:val="24"/>
          <w:rtl/>
          <w:lang w:bidi="fa-IR"/>
        </w:rPr>
        <w:t>.</w:t>
      </w:r>
      <w:r w:rsidR="00904544" w:rsidRPr="00B748BE">
        <w:rPr>
          <w:rFonts w:hint="cs"/>
          <w:sz w:val="22"/>
          <w:szCs w:val="24"/>
          <w:rtl/>
          <w:lang w:bidi="fa-IR"/>
        </w:rPr>
        <w:t xml:space="preserve"> </w:t>
      </w:r>
      <w:r w:rsidR="0056776D" w:rsidRPr="00B748BE">
        <w:rPr>
          <w:rFonts w:hint="cs"/>
          <w:sz w:val="22"/>
          <w:szCs w:val="24"/>
          <w:rtl/>
          <w:lang w:bidi="fa-IR"/>
        </w:rPr>
        <w:t>در نهايت پس از تحقیق و تفحص بسیار و مشورت با کارشناسان صاحب نظر، در مورد وزن دهی من</w:t>
      </w:r>
      <w:r w:rsidR="00886F8A">
        <w:rPr>
          <w:rFonts w:hint="cs"/>
          <w:sz w:val="22"/>
          <w:szCs w:val="24"/>
          <w:rtl/>
          <w:lang w:bidi="fa-IR"/>
        </w:rPr>
        <w:t>اسب برای هر فصل</w:t>
      </w:r>
      <w:r w:rsidR="0056776D" w:rsidRPr="00B748BE">
        <w:rPr>
          <w:rFonts w:hint="cs"/>
          <w:sz w:val="22"/>
          <w:szCs w:val="24"/>
          <w:rtl/>
          <w:lang w:bidi="fa-IR"/>
        </w:rPr>
        <w:t>، محقق به مقادیر تجربی زیر (جدول</w:t>
      </w:r>
      <w:r w:rsidR="00717EAD" w:rsidRPr="00B748BE">
        <w:rPr>
          <w:rFonts w:hint="cs"/>
          <w:sz w:val="22"/>
          <w:szCs w:val="24"/>
          <w:rtl/>
          <w:lang w:bidi="fa-IR"/>
        </w:rPr>
        <w:t xml:space="preserve"> 2-3</w:t>
      </w:r>
      <w:r w:rsidR="0056776D" w:rsidRPr="00B748BE">
        <w:rPr>
          <w:rFonts w:hint="cs"/>
          <w:sz w:val="22"/>
          <w:szCs w:val="24"/>
          <w:rtl/>
          <w:lang w:bidi="fa-IR"/>
        </w:rPr>
        <w:t xml:space="preserve">) دست یافته است. </w:t>
      </w:r>
    </w:p>
    <w:p w:rsidR="00B46C54" w:rsidRPr="00B748BE" w:rsidRDefault="00B46C54" w:rsidP="00170B17">
      <w:pPr>
        <w:rPr>
          <w:sz w:val="22"/>
          <w:szCs w:val="24"/>
          <w:rtl/>
          <w:lang w:bidi="fa-IR"/>
        </w:rPr>
      </w:pPr>
    </w:p>
    <w:p w:rsidR="0056776D" w:rsidRPr="00B46C54" w:rsidRDefault="0056776D" w:rsidP="0056776D">
      <w:pPr>
        <w:pStyle w:val="Caption"/>
        <w:keepNext/>
        <w:rPr>
          <w:b/>
          <w:bCs/>
          <w:sz w:val="18"/>
          <w:szCs w:val="22"/>
        </w:rPr>
      </w:pPr>
      <w:bookmarkStart w:id="4" w:name="_Toc389575037"/>
      <w:r w:rsidRPr="00B46C54">
        <w:rPr>
          <w:b/>
          <w:bCs/>
          <w:sz w:val="18"/>
          <w:szCs w:val="22"/>
          <w:rtl/>
        </w:rPr>
        <w:t xml:space="preserve">جدول </w:t>
      </w:r>
      <w:r w:rsidR="000A78D2" w:rsidRPr="00B46C54">
        <w:rPr>
          <w:b/>
          <w:bCs/>
          <w:sz w:val="18"/>
          <w:szCs w:val="22"/>
          <w:rtl/>
        </w:rPr>
        <w:fldChar w:fldCharType="begin"/>
      </w:r>
      <w:r w:rsidR="000A78D2" w:rsidRPr="00B46C54">
        <w:rPr>
          <w:b/>
          <w:bCs/>
          <w:sz w:val="18"/>
          <w:szCs w:val="22"/>
          <w:rtl/>
        </w:rPr>
        <w:instrText xml:space="preserve"> </w:instrText>
      </w:r>
      <w:r w:rsidR="000A78D2" w:rsidRPr="00B46C54">
        <w:rPr>
          <w:b/>
          <w:bCs/>
          <w:sz w:val="18"/>
          <w:szCs w:val="22"/>
        </w:rPr>
        <w:instrText>STYLEREF</w:instrText>
      </w:r>
      <w:r w:rsidR="000A78D2" w:rsidRPr="00B46C54">
        <w:rPr>
          <w:b/>
          <w:bCs/>
          <w:sz w:val="18"/>
          <w:szCs w:val="22"/>
          <w:rtl/>
        </w:rPr>
        <w:instrText xml:space="preserve"> 1 \</w:instrText>
      </w:r>
      <w:r w:rsidR="000A78D2" w:rsidRPr="00B46C54">
        <w:rPr>
          <w:b/>
          <w:bCs/>
          <w:sz w:val="18"/>
          <w:szCs w:val="22"/>
        </w:rPr>
        <w:instrText>s</w:instrText>
      </w:r>
      <w:r w:rsidR="000A78D2" w:rsidRPr="00B46C54">
        <w:rPr>
          <w:b/>
          <w:bCs/>
          <w:sz w:val="18"/>
          <w:szCs w:val="22"/>
          <w:rtl/>
        </w:rPr>
        <w:instrText xml:space="preserve"> </w:instrText>
      </w:r>
      <w:r w:rsidR="000A78D2" w:rsidRPr="00B46C54">
        <w:rPr>
          <w:b/>
          <w:bCs/>
          <w:sz w:val="18"/>
          <w:szCs w:val="22"/>
          <w:rtl/>
        </w:rPr>
        <w:fldChar w:fldCharType="separate"/>
      </w:r>
      <w:r w:rsidR="00E079FD">
        <w:rPr>
          <w:b/>
          <w:bCs/>
          <w:noProof/>
          <w:sz w:val="18"/>
          <w:szCs w:val="22"/>
          <w:rtl/>
        </w:rPr>
        <w:t>‏2</w:t>
      </w:r>
      <w:r w:rsidR="000A78D2" w:rsidRPr="00B46C54">
        <w:rPr>
          <w:b/>
          <w:bCs/>
          <w:sz w:val="18"/>
          <w:szCs w:val="22"/>
          <w:rtl/>
        </w:rPr>
        <w:fldChar w:fldCharType="end"/>
      </w:r>
      <w:r w:rsidR="000A78D2" w:rsidRPr="00B46C54">
        <w:rPr>
          <w:b/>
          <w:bCs/>
          <w:sz w:val="18"/>
          <w:szCs w:val="22"/>
          <w:rtl/>
        </w:rPr>
        <w:noBreakHyphen/>
      </w:r>
      <w:r w:rsidR="000A78D2" w:rsidRPr="00B46C54">
        <w:rPr>
          <w:b/>
          <w:bCs/>
          <w:sz w:val="18"/>
          <w:szCs w:val="22"/>
          <w:rtl/>
        </w:rPr>
        <w:fldChar w:fldCharType="begin"/>
      </w:r>
      <w:r w:rsidR="000A78D2" w:rsidRPr="00B46C54">
        <w:rPr>
          <w:b/>
          <w:bCs/>
          <w:sz w:val="18"/>
          <w:szCs w:val="22"/>
          <w:rtl/>
        </w:rPr>
        <w:instrText xml:space="preserve"> </w:instrText>
      </w:r>
      <w:r w:rsidR="000A78D2" w:rsidRPr="00B46C54">
        <w:rPr>
          <w:b/>
          <w:bCs/>
          <w:sz w:val="18"/>
          <w:szCs w:val="22"/>
        </w:rPr>
        <w:instrText>SEQ</w:instrText>
      </w:r>
      <w:r w:rsidR="000A78D2" w:rsidRPr="00B46C54">
        <w:rPr>
          <w:b/>
          <w:bCs/>
          <w:sz w:val="18"/>
          <w:szCs w:val="22"/>
          <w:rtl/>
        </w:rPr>
        <w:instrText xml:space="preserve"> جدول \* </w:instrText>
      </w:r>
      <w:r w:rsidR="000A78D2" w:rsidRPr="00B46C54">
        <w:rPr>
          <w:b/>
          <w:bCs/>
          <w:sz w:val="18"/>
          <w:szCs w:val="22"/>
        </w:rPr>
        <w:instrText>ARABIC \s 1</w:instrText>
      </w:r>
      <w:r w:rsidR="000A78D2" w:rsidRPr="00B46C54">
        <w:rPr>
          <w:b/>
          <w:bCs/>
          <w:sz w:val="18"/>
          <w:szCs w:val="22"/>
          <w:rtl/>
        </w:rPr>
        <w:instrText xml:space="preserve"> </w:instrText>
      </w:r>
      <w:r w:rsidR="000A78D2" w:rsidRPr="00B46C54">
        <w:rPr>
          <w:b/>
          <w:bCs/>
          <w:sz w:val="18"/>
          <w:szCs w:val="22"/>
          <w:rtl/>
        </w:rPr>
        <w:fldChar w:fldCharType="separate"/>
      </w:r>
      <w:r w:rsidR="00E079FD">
        <w:rPr>
          <w:b/>
          <w:bCs/>
          <w:noProof/>
          <w:sz w:val="18"/>
          <w:szCs w:val="22"/>
          <w:rtl/>
        </w:rPr>
        <w:t>3</w:t>
      </w:r>
      <w:r w:rsidR="000A78D2" w:rsidRPr="00B46C54">
        <w:rPr>
          <w:b/>
          <w:bCs/>
          <w:sz w:val="18"/>
          <w:szCs w:val="22"/>
          <w:rtl/>
        </w:rPr>
        <w:fldChar w:fldCharType="end"/>
      </w:r>
      <w:r w:rsidRPr="00B46C54">
        <w:rPr>
          <w:rFonts w:hint="cs"/>
          <w:b/>
          <w:bCs/>
          <w:sz w:val="18"/>
          <w:szCs w:val="22"/>
          <w:rtl/>
        </w:rPr>
        <w:t>- وزن دهی برای فصول مختلف</w:t>
      </w:r>
      <w:bookmarkEnd w:id="4"/>
    </w:p>
    <w:tbl>
      <w:tblPr>
        <w:tblStyle w:val="TableGrid"/>
        <w:bidiVisual/>
        <w:tblW w:w="0" w:type="auto"/>
        <w:tblLook w:val="04A0" w:firstRow="1" w:lastRow="0" w:firstColumn="1" w:lastColumn="0" w:noHBand="0" w:noVBand="1"/>
      </w:tblPr>
      <w:tblGrid>
        <w:gridCol w:w="1848"/>
        <w:gridCol w:w="1848"/>
        <w:gridCol w:w="1849"/>
        <w:gridCol w:w="1849"/>
        <w:gridCol w:w="1849"/>
      </w:tblGrid>
      <w:tr w:rsidR="0056776D" w:rsidRPr="00B748BE" w:rsidTr="00433FF2">
        <w:tc>
          <w:tcPr>
            <w:tcW w:w="1848" w:type="dxa"/>
            <w:shd w:val="clear" w:color="auto" w:fill="BFBFBF" w:themeFill="background1" w:themeFillShade="BF"/>
          </w:tcPr>
          <w:p w:rsidR="0056776D" w:rsidRPr="00B748BE" w:rsidRDefault="0056776D" w:rsidP="00433FF2">
            <w:pPr>
              <w:spacing w:before="120" w:after="0"/>
              <w:ind w:firstLine="0"/>
              <w:jc w:val="center"/>
              <w:rPr>
                <w:b/>
                <w:bCs/>
                <w:sz w:val="18"/>
                <w:szCs w:val="20"/>
                <w:rtl/>
                <w:lang w:bidi="fa-IR"/>
              </w:rPr>
            </w:pPr>
            <w:r w:rsidRPr="00B748BE">
              <w:rPr>
                <w:rFonts w:hint="cs"/>
                <w:b/>
                <w:bCs/>
                <w:sz w:val="18"/>
                <w:szCs w:val="20"/>
                <w:rtl/>
                <w:lang w:bidi="fa-IR"/>
              </w:rPr>
              <w:t>فصل</w:t>
            </w:r>
          </w:p>
        </w:tc>
        <w:tc>
          <w:tcPr>
            <w:tcW w:w="1848"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بهار</w:t>
            </w:r>
          </w:p>
        </w:tc>
        <w:tc>
          <w:tcPr>
            <w:tcW w:w="1849"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تابستان</w:t>
            </w:r>
          </w:p>
        </w:tc>
        <w:tc>
          <w:tcPr>
            <w:tcW w:w="1849"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پاییز</w:t>
            </w:r>
          </w:p>
        </w:tc>
        <w:tc>
          <w:tcPr>
            <w:tcW w:w="1849"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زمستان</w:t>
            </w:r>
          </w:p>
        </w:tc>
      </w:tr>
      <w:tr w:rsidR="0056776D" w:rsidRPr="00B748BE" w:rsidTr="00433FF2">
        <w:tc>
          <w:tcPr>
            <w:tcW w:w="1848" w:type="dxa"/>
            <w:shd w:val="clear" w:color="auto" w:fill="BFBFBF" w:themeFill="background1" w:themeFillShade="BF"/>
          </w:tcPr>
          <w:p w:rsidR="0056776D" w:rsidRPr="00B748BE" w:rsidRDefault="0056776D" w:rsidP="00433FF2">
            <w:pPr>
              <w:spacing w:before="120" w:after="0"/>
              <w:ind w:firstLine="0"/>
              <w:jc w:val="center"/>
              <w:rPr>
                <w:b/>
                <w:bCs/>
                <w:sz w:val="18"/>
                <w:szCs w:val="20"/>
                <w:rtl/>
                <w:lang w:bidi="fa-IR"/>
              </w:rPr>
            </w:pPr>
            <w:r w:rsidRPr="00B748BE">
              <w:rPr>
                <w:rFonts w:hint="cs"/>
                <w:b/>
                <w:bCs/>
                <w:sz w:val="18"/>
                <w:szCs w:val="20"/>
                <w:rtl/>
                <w:lang w:bidi="fa-IR"/>
              </w:rPr>
              <w:t>اوزان تجربی</w:t>
            </w:r>
          </w:p>
        </w:tc>
        <w:tc>
          <w:tcPr>
            <w:tcW w:w="1848"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0.14</w:t>
            </w:r>
          </w:p>
        </w:tc>
        <w:tc>
          <w:tcPr>
            <w:tcW w:w="1849"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0.21</w:t>
            </w:r>
          </w:p>
        </w:tc>
        <w:tc>
          <w:tcPr>
            <w:tcW w:w="1849"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0.33</w:t>
            </w:r>
          </w:p>
        </w:tc>
        <w:tc>
          <w:tcPr>
            <w:tcW w:w="1849" w:type="dxa"/>
          </w:tcPr>
          <w:p w:rsidR="0056776D" w:rsidRPr="00B748BE" w:rsidRDefault="0056776D" w:rsidP="00433FF2">
            <w:pPr>
              <w:spacing w:before="120" w:after="0"/>
              <w:ind w:firstLine="0"/>
              <w:jc w:val="center"/>
              <w:rPr>
                <w:sz w:val="22"/>
                <w:szCs w:val="22"/>
                <w:rtl/>
                <w:lang w:bidi="fa-IR"/>
              </w:rPr>
            </w:pPr>
            <w:r w:rsidRPr="00B748BE">
              <w:rPr>
                <w:rFonts w:hint="cs"/>
                <w:sz w:val="22"/>
                <w:szCs w:val="22"/>
                <w:rtl/>
                <w:lang w:bidi="fa-IR"/>
              </w:rPr>
              <w:t>0.32</w:t>
            </w:r>
          </w:p>
        </w:tc>
      </w:tr>
    </w:tbl>
    <w:p w:rsidR="0056776D" w:rsidRPr="00B748BE" w:rsidRDefault="0056776D" w:rsidP="00297013">
      <w:pPr>
        <w:rPr>
          <w:sz w:val="22"/>
          <w:szCs w:val="24"/>
          <w:rtl/>
          <w:lang w:bidi="fa-IR"/>
        </w:rPr>
      </w:pPr>
    </w:p>
    <w:p w:rsidR="00961C8D" w:rsidRPr="00B748BE" w:rsidRDefault="00F32BC1" w:rsidP="005F46D4">
      <w:pPr>
        <w:keepNext/>
        <w:ind w:firstLine="2364"/>
        <w:rPr>
          <w:sz w:val="22"/>
          <w:szCs w:val="24"/>
        </w:rPr>
      </w:pPr>
      <w:r w:rsidRPr="00B748BE">
        <w:rPr>
          <w:noProof/>
          <w:sz w:val="22"/>
          <w:szCs w:val="24"/>
          <w:rtl/>
        </w:rPr>
        <w:drawing>
          <wp:inline distT="0" distB="0" distL="0" distR="0" wp14:anchorId="377B38D7" wp14:editId="0D406AFF">
            <wp:extent cx="2966484" cy="3179135"/>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67104" cy="3179799"/>
                    </a:xfrm>
                    <a:prstGeom prst="rect">
                      <a:avLst/>
                    </a:prstGeom>
                  </pic:spPr>
                </pic:pic>
              </a:graphicData>
            </a:graphic>
          </wp:inline>
        </w:drawing>
      </w:r>
    </w:p>
    <w:p w:rsidR="00297013" w:rsidRPr="00B46C54" w:rsidRDefault="00961C8D" w:rsidP="00B46C54">
      <w:pPr>
        <w:pStyle w:val="Caption"/>
        <w:rPr>
          <w:b/>
          <w:bCs/>
          <w:sz w:val="18"/>
          <w:szCs w:val="22"/>
        </w:rPr>
      </w:pPr>
      <w:r w:rsidRPr="00B46C54">
        <w:rPr>
          <w:b/>
          <w:bCs/>
          <w:sz w:val="18"/>
          <w:szCs w:val="22"/>
          <w:rtl/>
        </w:rPr>
        <w:t xml:space="preserve">شکل </w:t>
      </w:r>
      <w:r w:rsidRPr="00B46C54">
        <w:rPr>
          <w:b/>
          <w:bCs/>
          <w:sz w:val="18"/>
          <w:szCs w:val="22"/>
          <w:rtl/>
        </w:rPr>
        <w:fldChar w:fldCharType="begin"/>
      </w:r>
      <w:r w:rsidRPr="00B46C54">
        <w:rPr>
          <w:b/>
          <w:bCs/>
          <w:sz w:val="18"/>
          <w:szCs w:val="22"/>
          <w:rtl/>
        </w:rPr>
        <w:instrText xml:space="preserve"> </w:instrText>
      </w:r>
      <w:r w:rsidRPr="00B46C54">
        <w:rPr>
          <w:b/>
          <w:bCs/>
          <w:sz w:val="18"/>
          <w:szCs w:val="22"/>
        </w:rPr>
        <w:instrText>STYLEREF</w:instrText>
      </w:r>
      <w:r w:rsidRPr="00B46C54">
        <w:rPr>
          <w:b/>
          <w:bCs/>
          <w:sz w:val="18"/>
          <w:szCs w:val="22"/>
          <w:rtl/>
        </w:rPr>
        <w:instrText xml:space="preserve"> 1 \</w:instrText>
      </w:r>
      <w:r w:rsidRPr="00B46C54">
        <w:rPr>
          <w:b/>
          <w:bCs/>
          <w:sz w:val="18"/>
          <w:szCs w:val="22"/>
        </w:rPr>
        <w:instrText>s</w:instrText>
      </w:r>
      <w:r w:rsidRPr="00B46C54">
        <w:rPr>
          <w:b/>
          <w:bCs/>
          <w:sz w:val="18"/>
          <w:szCs w:val="22"/>
          <w:rtl/>
        </w:rPr>
        <w:instrText xml:space="preserve"> </w:instrText>
      </w:r>
      <w:r w:rsidRPr="00B46C54">
        <w:rPr>
          <w:b/>
          <w:bCs/>
          <w:sz w:val="18"/>
          <w:szCs w:val="22"/>
          <w:rtl/>
        </w:rPr>
        <w:fldChar w:fldCharType="separate"/>
      </w:r>
      <w:r w:rsidR="00E079FD">
        <w:rPr>
          <w:b/>
          <w:bCs/>
          <w:noProof/>
          <w:sz w:val="18"/>
          <w:szCs w:val="22"/>
          <w:rtl/>
        </w:rPr>
        <w:t>‏2</w:t>
      </w:r>
      <w:r w:rsidRPr="00B46C54">
        <w:rPr>
          <w:b/>
          <w:bCs/>
          <w:sz w:val="18"/>
          <w:szCs w:val="22"/>
          <w:rtl/>
        </w:rPr>
        <w:fldChar w:fldCharType="end"/>
      </w:r>
      <w:r w:rsidRPr="00B46C54">
        <w:rPr>
          <w:b/>
          <w:bCs/>
          <w:sz w:val="18"/>
          <w:szCs w:val="22"/>
          <w:rtl/>
        </w:rPr>
        <w:noBreakHyphen/>
      </w:r>
      <w:r w:rsidR="009B63A4" w:rsidRPr="00B46C54">
        <w:rPr>
          <w:rFonts w:hint="cs"/>
          <w:b/>
          <w:bCs/>
          <w:sz w:val="18"/>
          <w:szCs w:val="22"/>
          <w:rtl/>
        </w:rPr>
        <w:t>3</w:t>
      </w:r>
      <w:r w:rsidRPr="00B46C54">
        <w:rPr>
          <w:rFonts w:hint="cs"/>
          <w:b/>
          <w:bCs/>
          <w:sz w:val="18"/>
          <w:szCs w:val="22"/>
          <w:rtl/>
        </w:rPr>
        <w:t xml:space="preserve">- رستر توزيع مكاني آلودگي هوا ناشي از </w:t>
      </w:r>
      <w:r w:rsidRPr="00B46C54">
        <w:rPr>
          <w:b/>
          <w:bCs/>
          <w:sz w:val="18"/>
          <w:szCs w:val="22"/>
        </w:rPr>
        <w:t>CO</w:t>
      </w:r>
    </w:p>
    <w:p w:rsidR="007F3F4F" w:rsidRPr="007F3F4F" w:rsidRDefault="007F3F4F" w:rsidP="007F3F4F">
      <w:pPr>
        <w:rPr>
          <w:rtl/>
        </w:rPr>
      </w:pPr>
    </w:p>
    <w:p w:rsidR="00297013" w:rsidRPr="00B46C54" w:rsidRDefault="00CE2B8D" w:rsidP="00E27535">
      <w:pPr>
        <w:pStyle w:val="Heading2"/>
        <w:rPr>
          <w:szCs w:val="26"/>
          <w:rtl/>
          <w:lang w:bidi="fa-IR"/>
        </w:rPr>
      </w:pPr>
      <w:r w:rsidRPr="00B46C54">
        <w:rPr>
          <w:rFonts w:hint="cs"/>
          <w:szCs w:val="26"/>
          <w:rtl/>
          <w:lang w:bidi="fa-IR"/>
        </w:rPr>
        <w:lastRenderedPageBreak/>
        <w:t>تعيين ضريب همبستگي بين رسترهاي بدست آمده</w:t>
      </w:r>
    </w:p>
    <w:p w:rsidR="00D0190B" w:rsidRDefault="00CE2B8D" w:rsidP="00887869">
      <w:pPr>
        <w:rPr>
          <w:sz w:val="22"/>
          <w:szCs w:val="24"/>
          <w:rtl/>
          <w:lang w:bidi="fa-IR"/>
        </w:rPr>
      </w:pPr>
      <w:r w:rsidRPr="00B748BE">
        <w:rPr>
          <w:rFonts w:hint="cs"/>
          <w:sz w:val="22"/>
          <w:szCs w:val="24"/>
          <w:rtl/>
          <w:lang w:bidi="fa-IR"/>
        </w:rPr>
        <w:t>در این مرحله محقق می بایست با تعیین ضریب همبستگی بین رستر های نوع اول (تاثیر کاربری ها) با رستر های نوع دوم (توزیع مکانی آلودگی هوا)، بیشترین ضریب همبستگی را شناسایی نماید و در گام بعدی</w:t>
      </w:r>
      <w:r w:rsidR="00887869">
        <w:rPr>
          <w:rFonts w:hint="cs"/>
          <w:sz w:val="22"/>
          <w:szCs w:val="24"/>
          <w:rtl/>
          <w:lang w:bidi="fa-IR"/>
        </w:rPr>
        <w:t xml:space="preserve"> همانگونه كه در شكل 2-4 نشان داده شده است،</w:t>
      </w:r>
      <w:r w:rsidRPr="00B748BE">
        <w:rPr>
          <w:rFonts w:hint="cs"/>
          <w:sz w:val="22"/>
          <w:szCs w:val="24"/>
          <w:rtl/>
          <w:lang w:bidi="fa-IR"/>
        </w:rPr>
        <w:t xml:space="preserve"> جهت افزايش دقت تحليل هاي صورت گرفته، محدوده مورد مطالعه را بر اساس میزان آلودگی به 16 ق</w:t>
      </w:r>
      <w:r w:rsidR="00904544" w:rsidRPr="00B748BE">
        <w:rPr>
          <w:rFonts w:hint="cs"/>
          <w:sz w:val="22"/>
          <w:szCs w:val="24"/>
          <w:rtl/>
          <w:lang w:bidi="fa-IR"/>
        </w:rPr>
        <w:t>سمت تقسیم نمايد.</w:t>
      </w:r>
    </w:p>
    <w:p w:rsidR="00D0190B" w:rsidRDefault="00D0190B" w:rsidP="00887869">
      <w:pPr>
        <w:keepNext/>
        <w:spacing w:after="0" w:line="240" w:lineRule="auto"/>
        <w:ind w:firstLine="2223"/>
      </w:pPr>
      <w:r>
        <w:rPr>
          <w:rFonts w:hint="cs"/>
          <w:noProof/>
          <w:sz w:val="22"/>
          <w:szCs w:val="24"/>
          <w:rtl/>
        </w:rPr>
        <w:drawing>
          <wp:inline distT="0" distB="0" distL="0" distR="0" wp14:anchorId="0F78826B" wp14:editId="1D3009AE">
            <wp:extent cx="3359887" cy="3774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jpg"/>
                    <pic:cNvPicPr/>
                  </pic:nvPicPr>
                  <pic:blipFill>
                    <a:blip r:embed="rId14">
                      <a:extLst>
                        <a:ext uri="{28A0092B-C50C-407E-A947-70E740481C1C}">
                          <a14:useLocalDpi xmlns:a14="http://schemas.microsoft.com/office/drawing/2010/main" val="0"/>
                        </a:ext>
                      </a:extLst>
                    </a:blip>
                    <a:stretch>
                      <a:fillRect/>
                    </a:stretch>
                  </pic:blipFill>
                  <pic:spPr>
                    <a:xfrm>
                      <a:off x="0" y="0"/>
                      <a:ext cx="3360588" cy="3775346"/>
                    </a:xfrm>
                    <a:prstGeom prst="rect">
                      <a:avLst/>
                    </a:prstGeom>
                  </pic:spPr>
                </pic:pic>
              </a:graphicData>
            </a:graphic>
          </wp:inline>
        </w:drawing>
      </w:r>
    </w:p>
    <w:p w:rsidR="00D0190B" w:rsidRPr="00B46C54" w:rsidRDefault="00D0190B" w:rsidP="00887869">
      <w:pPr>
        <w:pStyle w:val="Caption"/>
        <w:rPr>
          <w:b/>
          <w:bCs/>
          <w:szCs w:val="22"/>
          <w:rtl/>
          <w:lang w:bidi="fa-IR"/>
        </w:rPr>
      </w:pPr>
      <w:r w:rsidRPr="00B46C54">
        <w:rPr>
          <w:b/>
          <w:bCs/>
          <w:sz w:val="18"/>
          <w:szCs w:val="22"/>
          <w:rtl/>
        </w:rPr>
        <w:t xml:space="preserve">شکل </w:t>
      </w:r>
      <w:r w:rsidRPr="00B46C54">
        <w:rPr>
          <w:b/>
          <w:bCs/>
          <w:sz w:val="18"/>
          <w:szCs w:val="22"/>
          <w:rtl/>
        </w:rPr>
        <w:fldChar w:fldCharType="begin"/>
      </w:r>
      <w:r w:rsidRPr="00B46C54">
        <w:rPr>
          <w:b/>
          <w:bCs/>
          <w:sz w:val="18"/>
          <w:szCs w:val="22"/>
          <w:rtl/>
        </w:rPr>
        <w:instrText xml:space="preserve"> </w:instrText>
      </w:r>
      <w:r w:rsidRPr="00B46C54">
        <w:rPr>
          <w:b/>
          <w:bCs/>
          <w:sz w:val="18"/>
          <w:szCs w:val="22"/>
        </w:rPr>
        <w:instrText>STYLEREF</w:instrText>
      </w:r>
      <w:r w:rsidRPr="00B46C54">
        <w:rPr>
          <w:b/>
          <w:bCs/>
          <w:sz w:val="18"/>
          <w:szCs w:val="22"/>
          <w:rtl/>
        </w:rPr>
        <w:instrText xml:space="preserve"> 1 \</w:instrText>
      </w:r>
      <w:r w:rsidRPr="00B46C54">
        <w:rPr>
          <w:b/>
          <w:bCs/>
          <w:sz w:val="18"/>
          <w:szCs w:val="22"/>
        </w:rPr>
        <w:instrText>s</w:instrText>
      </w:r>
      <w:r w:rsidRPr="00B46C54">
        <w:rPr>
          <w:b/>
          <w:bCs/>
          <w:sz w:val="18"/>
          <w:szCs w:val="22"/>
          <w:rtl/>
        </w:rPr>
        <w:instrText xml:space="preserve"> </w:instrText>
      </w:r>
      <w:r w:rsidRPr="00B46C54">
        <w:rPr>
          <w:b/>
          <w:bCs/>
          <w:sz w:val="18"/>
          <w:szCs w:val="22"/>
          <w:rtl/>
        </w:rPr>
        <w:fldChar w:fldCharType="separate"/>
      </w:r>
      <w:r w:rsidR="00E079FD">
        <w:rPr>
          <w:b/>
          <w:bCs/>
          <w:noProof/>
          <w:sz w:val="18"/>
          <w:szCs w:val="22"/>
          <w:rtl/>
        </w:rPr>
        <w:t>‏2</w:t>
      </w:r>
      <w:r w:rsidRPr="00B46C54">
        <w:rPr>
          <w:b/>
          <w:bCs/>
          <w:sz w:val="18"/>
          <w:szCs w:val="22"/>
          <w:rtl/>
        </w:rPr>
        <w:fldChar w:fldCharType="end"/>
      </w:r>
      <w:r w:rsidRPr="00B46C54">
        <w:rPr>
          <w:b/>
          <w:bCs/>
          <w:sz w:val="18"/>
          <w:szCs w:val="22"/>
          <w:rtl/>
        </w:rPr>
        <w:noBreakHyphen/>
      </w:r>
      <w:r w:rsidR="00887869" w:rsidRPr="00B46C54">
        <w:rPr>
          <w:rFonts w:hint="cs"/>
          <w:b/>
          <w:bCs/>
          <w:sz w:val="18"/>
          <w:szCs w:val="22"/>
          <w:rtl/>
        </w:rPr>
        <w:t>4- دسته بندی رستر توزیع مکانی آلودگی هوا</w:t>
      </w:r>
    </w:p>
    <w:p w:rsidR="00B46C54" w:rsidRDefault="00904544" w:rsidP="00B46C54">
      <w:pPr>
        <w:rPr>
          <w:sz w:val="22"/>
          <w:szCs w:val="24"/>
          <w:rtl/>
          <w:lang w:bidi="fa-IR"/>
        </w:rPr>
      </w:pPr>
      <w:r w:rsidRPr="00B748BE">
        <w:rPr>
          <w:rFonts w:hint="cs"/>
          <w:sz w:val="22"/>
          <w:szCs w:val="24"/>
          <w:rtl/>
          <w:lang w:bidi="fa-IR"/>
        </w:rPr>
        <w:t xml:space="preserve"> </w:t>
      </w:r>
    </w:p>
    <w:p w:rsidR="00E90536" w:rsidRPr="00B748BE" w:rsidRDefault="00CE2B8D" w:rsidP="00B46C54">
      <w:pPr>
        <w:rPr>
          <w:sz w:val="22"/>
          <w:szCs w:val="24"/>
          <w:lang w:bidi="fa-IR"/>
        </w:rPr>
      </w:pPr>
      <w:r w:rsidRPr="00B748BE">
        <w:rPr>
          <w:rFonts w:hint="cs"/>
          <w:sz w:val="22"/>
          <w:szCs w:val="24"/>
          <w:rtl/>
          <w:lang w:bidi="fa-IR"/>
        </w:rPr>
        <w:t xml:space="preserve">برای تعیین ضریب همبستگی و کوواریانس بین رستر های موجود و همچنین برخی از پارامتر های آماری نظیر مقادیر حداقل، حداکثر، میانگین و انحراف استاندارد برای هر رستر از تحلیل گر </w:t>
      </w:r>
      <w:r w:rsidRPr="00B748BE">
        <w:rPr>
          <w:sz w:val="22"/>
          <w:szCs w:val="24"/>
          <w:lang w:bidi="fa-IR"/>
        </w:rPr>
        <w:t>Band Collection Statistic</w:t>
      </w:r>
      <w:r w:rsidR="00961C8D" w:rsidRPr="00B748BE">
        <w:rPr>
          <w:rFonts w:hint="cs"/>
          <w:sz w:val="22"/>
          <w:szCs w:val="24"/>
          <w:rtl/>
          <w:lang w:bidi="fa-IR"/>
        </w:rPr>
        <w:t xml:space="preserve"> که جزء</w:t>
      </w:r>
      <w:r w:rsidRPr="00B748BE">
        <w:rPr>
          <w:rFonts w:hint="cs"/>
          <w:sz w:val="22"/>
          <w:szCs w:val="24"/>
          <w:rtl/>
          <w:lang w:bidi="fa-IR"/>
        </w:rPr>
        <w:t xml:space="preserve"> تحلیل گر های </w:t>
      </w:r>
      <w:r w:rsidRPr="00B748BE">
        <w:rPr>
          <w:sz w:val="22"/>
          <w:szCs w:val="24"/>
          <w:lang w:bidi="fa-IR"/>
        </w:rPr>
        <w:t xml:space="preserve">Multi </w:t>
      </w:r>
      <w:proofErr w:type="spellStart"/>
      <w:r w:rsidRPr="00B748BE">
        <w:rPr>
          <w:sz w:val="22"/>
          <w:szCs w:val="24"/>
          <w:lang w:bidi="fa-IR"/>
        </w:rPr>
        <w:t>Variate</w:t>
      </w:r>
      <w:proofErr w:type="spellEnd"/>
      <w:r w:rsidRPr="00B748BE">
        <w:rPr>
          <w:rFonts w:hint="cs"/>
          <w:sz w:val="22"/>
          <w:szCs w:val="24"/>
          <w:rtl/>
          <w:lang w:bidi="fa-IR"/>
        </w:rPr>
        <w:t xml:space="preserve"> (چند متغیر) محسوب می شود، استفاده شده است</w:t>
      </w:r>
      <w:r w:rsidR="007B1C5A">
        <w:rPr>
          <w:rFonts w:hint="cs"/>
          <w:sz w:val="22"/>
          <w:szCs w:val="24"/>
          <w:rtl/>
          <w:lang w:bidi="fa-IR"/>
        </w:rPr>
        <w:t>[</w:t>
      </w:r>
      <w:r w:rsidR="00170B17">
        <w:rPr>
          <w:rFonts w:hint="cs"/>
          <w:sz w:val="22"/>
          <w:szCs w:val="24"/>
          <w:rtl/>
          <w:lang w:bidi="fa-IR"/>
        </w:rPr>
        <w:t>12</w:t>
      </w:r>
      <w:r w:rsidR="007B1C5A">
        <w:rPr>
          <w:rFonts w:hint="cs"/>
          <w:sz w:val="22"/>
          <w:szCs w:val="24"/>
          <w:rtl/>
          <w:lang w:bidi="fa-IR"/>
        </w:rPr>
        <w:t>]</w:t>
      </w:r>
      <w:r w:rsidR="00261B6C" w:rsidRPr="00B748BE">
        <w:rPr>
          <w:rFonts w:hint="cs"/>
          <w:sz w:val="22"/>
          <w:szCs w:val="24"/>
          <w:rtl/>
          <w:lang w:bidi="fa-IR"/>
        </w:rPr>
        <w:t>.</w:t>
      </w:r>
      <w:r w:rsidR="00E90536" w:rsidRPr="00B748BE">
        <w:rPr>
          <w:rFonts w:hint="cs"/>
          <w:sz w:val="22"/>
          <w:szCs w:val="24"/>
          <w:rtl/>
          <w:lang w:bidi="fa-IR"/>
        </w:rPr>
        <w:t xml:space="preserve"> در این ابزار از فرمول زیر برای تعیین کوواریانس بین لایه های </w:t>
      </w:r>
      <w:r w:rsidR="00E90536" w:rsidRPr="00B748BE">
        <w:rPr>
          <w:sz w:val="22"/>
          <w:szCs w:val="24"/>
          <w:lang w:bidi="fa-IR"/>
        </w:rPr>
        <w:t>i</w:t>
      </w:r>
      <w:r w:rsidR="00E90536" w:rsidRPr="00B748BE">
        <w:rPr>
          <w:rFonts w:hint="cs"/>
          <w:sz w:val="22"/>
          <w:szCs w:val="24"/>
          <w:rtl/>
          <w:lang w:bidi="fa-IR"/>
        </w:rPr>
        <w:t xml:space="preserve"> و </w:t>
      </w:r>
      <w:r w:rsidR="00E90536" w:rsidRPr="00B748BE">
        <w:rPr>
          <w:sz w:val="22"/>
          <w:szCs w:val="24"/>
          <w:lang w:bidi="fa-IR"/>
        </w:rPr>
        <w:t>j</w:t>
      </w:r>
      <w:r w:rsidR="00E90536" w:rsidRPr="00B748BE">
        <w:rPr>
          <w:rFonts w:hint="cs"/>
          <w:sz w:val="22"/>
          <w:szCs w:val="24"/>
          <w:rtl/>
          <w:lang w:bidi="fa-IR"/>
        </w:rPr>
        <w:t xml:space="preserve"> استفاده می شود:</w:t>
      </w:r>
    </w:p>
    <w:tbl>
      <w:tblPr>
        <w:bidiVisual/>
        <w:tblW w:w="0" w:type="auto"/>
        <w:tblLook w:val="04A0" w:firstRow="1" w:lastRow="0" w:firstColumn="1" w:lastColumn="0" w:noHBand="0" w:noVBand="1"/>
      </w:tblPr>
      <w:tblGrid>
        <w:gridCol w:w="4773"/>
        <w:gridCol w:w="4776"/>
      </w:tblGrid>
      <w:tr w:rsidR="00E90536" w:rsidRPr="00B748BE" w:rsidTr="00433FF2">
        <w:tc>
          <w:tcPr>
            <w:tcW w:w="4785" w:type="dxa"/>
            <w:shd w:val="clear" w:color="auto" w:fill="auto"/>
            <w:vAlign w:val="center"/>
          </w:tcPr>
          <w:p w:rsidR="00E90536" w:rsidRPr="00B748BE" w:rsidRDefault="00E90536" w:rsidP="00703094">
            <w:pPr>
              <w:tabs>
                <w:tab w:val="right" w:pos="1230"/>
              </w:tabs>
              <w:ind w:left="380" w:firstLine="425"/>
              <w:rPr>
                <w:sz w:val="22"/>
                <w:szCs w:val="24"/>
                <w:rtl/>
              </w:rPr>
            </w:pPr>
            <w:r w:rsidRPr="00B748BE">
              <w:rPr>
                <w:rFonts w:hint="cs"/>
                <w:sz w:val="22"/>
                <w:szCs w:val="24"/>
                <w:rtl/>
              </w:rPr>
              <w:t xml:space="preserve">      معادله </w:t>
            </w:r>
            <w:r w:rsidR="00703094" w:rsidRPr="00B748BE">
              <w:rPr>
                <w:rFonts w:hint="cs"/>
                <w:sz w:val="22"/>
                <w:szCs w:val="24"/>
                <w:rtl/>
                <w:lang w:bidi="fa-IR"/>
              </w:rPr>
              <w:t>2</w:t>
            </w:r>
            <w:r w:rsidRPr="00B748BE">
              <w:rPr>
                <w:rFonts w:hint="cs"/>
                <w:sz w:val="22"/>
                <w:szCs w:val="24"/>
                <w:rtl/>
                <w:lang w:bidi="fa-IR"/>
              </w:rPr>
              <w:t>-</w:t>
            </w:r>
            <w:r w:rsidR="00703094" w:rsidRPr="00B748BE">
              <w:rPr>
                <w:rFonts w:hint="cs"/>
                <w:sz w:val="22"/>
                <w:szCs w:val="24"/>
                <w:rtl/>
                <w:lang w:bidi="fa-IR"/>
              </w:rPr>
              <w:t>1</w:t>
            </w:r>
          </w:p>
        </w:tc>
        <w:tc>
          <w:tcPr>
            <w:tcW w:w="4785" w:type="dxa"/>
            <w:shd w:val="clear" w:color="auto" w:fill="auto"/>
          </w:tcPr>
          <w:p w:rsidR="00E90536" w:rsidRPr="00B748BE" w:rsidRDefault="00E538A3" w:rsidP="00433FF2">
            <w:pPr>
              <w:rPr>
                <w:sz w:val="22"/>
                <w:szCs w:val="24"/>
                <w:lang w:bidi="fa-IR"/>
              </w:rPr>
            </w:pPr>
            <m:oMathPara>
              <m:oMathParaPr>
                <m:jc m:val="left"/>
              </m:oMathParaPr>
              <m:oMath>
                <m:sSub>
                  <m:sSubPr>
                    <m:ctrlPr>
                      <w:rPr>
                        <w:rFonts w:ascii="Cambria Math" w:hAnsi="Cambria Math"/>
                        <w:i/>
                        <w:sz w:val="22"/>
                        <w:szCs w:val="24"/>
                        <w:lang w:bidi="fa-IR"/>
                      </w:rPr>
                    </m:ctrlPr>
                  </m:sSubPr>
                  <m:e>
                    <m:r>
                      <w:rPr>
                        <w:rFonts w:ascii="Cambria Math" w:hAnsi="Cambria Math"/>
                        <w:sz w:val="22"/>
                        <w:szCs w:val="24"/>
                        <w:lang w:bidi="fa-IR"/>
                      </w:rPr>
                      <m:t>Cov</m:t>
                    </m:r>
                  </m:e>
                  <m:sub>
                    <m:r>
                      <w:rPr>
                        <w:rFonts w:ascii="Cambria Math" w:hAnsi="Cambria Math"/>
                        <w:sz w:val="22"/>
                        <w:szCs w:val="24"/>
                        <w:lang w:bidi="fa-IR"/>
                      </w:rPr>
                      <m:t>i,j</m:t>
                    </m:r>
                  </m:sub>
                </m:sSub>
                <m:r>
                  <m:rPr>
                    <m:sty m:val="p"/>
                  </m:rPr>
                  <w:rPr>
                    <w:rFonts w:ascii="Cambria Math" w:hAnsi="Cambria Math"/>
                    <w:sz w:val="22"/>
                    <w:szCs w:val="24"/>
                    <w:lang w:bidi="fa-IR"/>
                  </w:rPr>
                  <m:t>=</m:t>
                </m:r>
                <m:f>
                  <m:fPr>
                    <m:ctrlPr>
                      <w:rPr>
                        <w:rFonts w:ascii="Cambria Math" w:hAnsi="Cambria Math"/>
                        <w:sz w:val="22"/>
                        <w:szCs w:val="24"/>
                        <w:lang w:bidi="fa-IR"/>
                      </w:rPr>
                    </m:ctrlPr>
                  </m:fPr>
                  <m:num>
                    <m:r>
                      <w:rPr>
                        <w:rFonts w:ascii="Cambria Math" w:hAnsi="Cambria Math"/>
                        <w:sz w:val="22"/>
                        <w:szCs w:val="24"/>
                        <w:lang w:bidi="fa-IR"/>
                      </w:rPr>
                      <m:t>1</m:t>
                    </m:r>
                  </m:num>
                  <m:den>
                    <m:r>
                      <w:rPr>
                        <w:rFonts w:ascii="Cambria Math" w:hAnsi="Cambria Math"/>
                        <w:sz w:val="22"/>
                        <w:szCs w:val="24"/>
                        <w:lang w:bidi="fa-IR"/>
                      </w:rPr>
                      <m:t>N-1</m:t>
                    </m:r>
                  </m:den>
                </m:f>
                <m:nary>
                  <m:naryPr>
                    <m:chr m:val="∑"/>
                    <m:limLoc m:val="undOvr"/>
                    <m:ctrlPr>
                      <w:rPr>
                        <w:rFonts w:ascii="Cambria Math" w:hAnsi="Cambria Math"/>
                        <w:sz w:val="22"/>
                        <w:szCs w:val="24"/>
                        <w:lang w:bidi="fa-IR"/>
                      </w:rPr>
                    </m:ctrlPr>
                  </m:naryPr>
                  <m:sub>
                    <m:r>
                      <w:rPr>
                        <w:rFonts w:ascii="Cambria Math" w:hAnsi="Cambria Math"/>
                        <w:sz w:val="22"/>
                        <w:szCs w:val="24"/>
                        <w:lang w:bidi="fa-IR"/>
                      </w:rPr>
                      <m:t>k=1</m:t>
                    </m:r>
                  </m:sub>
                  <m:sup>
                    <m:r>
                      <w:rPr>
                        <w:rFonts w:ascii="Cambria Math" w:hAnsi="Cambria Math"/>
                        <w:sz w:val="22"/>
                        <w:szCs w:val="24"/>
                        <w:lang w:bidi="fa-IR"/>
                      </w:rPr>
                      <m:t>N</m:t>
                    </m:r>
                  </m:sup>
                  <m:e>
                    <m:d>
                      <m:dPr>
                        <m:ctrlPr>
                          <w:rPr>
                            <w:rFonts w:ascii="Cambria Math" w:hAnsi="Cambria Math"/>
                            <w:i/>
                            <w:sz w:val="22"/>
                            <w:szCs w:val="24"/>
                            <w:lang w:bidi="fa-IR"/>
                          </w:rPr>
                        </m:ctrlPr>
                      </m:dPr>
                      <m:e>
                        <m:sSub>
                          <m:sSubPr>
                            <m:ctrlPr>
                              <w:rPr>
                                <w:rFonts w:ascii="Cambria Math" w:hAnsi="Cambria Math"/>
                                <w:i/>
                                <w:sz w:val="22"/>
                                <w:szCs w:val="24"/>
                                <w:lang w:bidi="fa-IR"/>
                              </w:rPr>
                            </m:ctrlPr>
                          </m:sSubPr>
                          <m:e>
                            <m:r>
                              <w:rPr>
                                <w:rFonts w:ascii="Cambria Math" w:hAnsi="Cambria Math"/>
                                <w:sz w:val="22"/>
                                <w:szCs w:val="24"/>
                                <w:lang w:bidi="fa-IR"/>
                              </w:rPr>
                              <m:t>Z</m:t>
                            </m:r>
                          </m:e>
                          <m:sub>
                            <m:r>
                              <w:rPr>
                                <w:rFonts w:ascii="Cambria Math" w:hAnsi="Cambria Math"/>
                                <w:sz w:val="22"/>
                                <w:szCs w:val="24"/>
                                <w:lang w:bidi="fa-IR"/>
                              </w:rPr>
                              <m:t>i.k</m:t>
                            </m:r>
                          </m:sub>
                        </m:sSub>
                        <m:r>
                          <w:rPr>
                            <w:rFonts w:ascii="Cambria Math" w:hAnsi="Cambria Math"/>
                            <w:sz w:val="22"/>
                            <w:szCs w:val="24"/>
                            <w:lang w:bidi="fa-IR"/>
                          </w:rPr>
                          <m:t>-</m:t>
                        </m:r>
                        <m:acc>
                          <m:accPr>
                            <m:chr m:val="̅"/>
                            <m:ctrlPr>
                              <w:rPr>
                                <w:rFonts w:ascii="Cambria Math" w:hAnsi="Cambria Math"/>
                                <w:i/>
                                <w:sz w:val="22"/>
                                <w:szCs w:val="24"/>
                                <w:lang w:bidi="fa-IR"/>
                              </w:rPr>
                            </m:ctrlPr>
                          </m:accPr>
                          <m:e>
                            <m:r>
                              <w:rPr>
                                <w:rFonts w:ascii="Cambria Math" w:hAnsi="Cambria Math"/>
                                <w:sz w:val="22"/>
                                <w:szCs w:val="24"/>
                                <w:lang w:bidi="fa-IR"/>
                              </w:rPr>
                              <m:t>Z</m:t>
                            </m:r>
                          </m:e>
                        </m:acc>
                      </m:e>
                    </m:d>
                  </m:e>
                </m:nary>
                <m:d>
                  <m:dPr>
                    <m:ctrlPr>
                      <w:rPr>
                        <w:rFonts w:ascii="Cambria Math" w:hAnsi="Cambria Math"/>
                        <w:i/>
                        <w:sz w:val="22"/>
                        <w:szCs w:val="24"/>
                        <w:lang w:bidi="fa-IR"/>
                      </w:rPr>
                    </m:ctrlPr>
                  </m:dPr>
                  <m:e>
                    <m:sSub>
                      <m:sSubPr>
                        <m:ctrlPr>
                          <w:rPr>
                            <w:rFonts w:ascii="Cambria Math" w:hAnsi="Cambria Math"/>
                            <w:i/>
                            <w:sz w:val="22"/>
                            <w:szCs w:val="24"/>
                            <w:lang w:bidi="fa-IR"/>
                          </w:rPr>
                        </m:ctrlPr>
                      </m:sSubPr>
                      <m:e>
                        <m:r>
                          <w:rPr>
                            <w:rFonts w:ascii="Cambria Math" w:hAnsi="Cambria Math"/>
                            <w:sz w:val="22"/>
                            <w:szCs w:val="24"/>
                            <w:lang w:bidi="fa-IR"/>
                          </w:rPr>
                          <m:t>Z</m:t>
                        </m:r>
                      </m:e>
                      <m:sub>
                        <m:r>
                          <w:rPr>
                            <w:rFonts w:ascii="Cambria Math" w:hAnsi="Cambria Math"/>
                            <w:sz w:val="22"/>
                            <w:szCs w:val="24"/>
                            <w:lang w:bidi="fa-IR"/>
                          </w:rPr>
                          <m:t>j.k</m:t>
                        </m:r>
                      </m:sub>
                    </m:sSub>
                    <m:r>
                      <w:rPr>
                        <w:rFonts w:ascii="Cambria Math" w:hAnsi="Cambria Math"/>
                        <w:sz w:val="22"/>
                        <w:szCs w:val="24"/>
                        <w:lang w:bidi="fa-IR"/>
                      </w:rPr>
                      <m:t>-</m:t>
                    </m:r>
                    <m:acc>
                      <m:accPr>
                        <m:chr m:val="̅"/>
                        <m:ctrlPr>
                          <w:rPr>
                            <w:rFonts w:ascii="Cambria Math" w:hAnsi="Cambria Math"/>
                            <w:i/>
                            <w:sz w:val="22"/>
                            <w:szCs w:val="24"/>
                            <w:lang w:bidi="fa-IR"/>
                          </w:rPr>
                        </m:ctrlPr>
                      </m:accPr>
                      <m:e>
                        <m:r>
                          <w:rPr>
                            <w:rFonts w:ascii="Cambria Math" w:hAnsi="Cambria Math"/>
                            <w:sz w:val="22"/>
                            <w:szCs w:val="24"/>
                            <w:lang w:bidi="fa-IR"/>
                          </w:rPr>
                          <m:t>Z</m:t>
                        </m:r>
                      </m:e>
                    </m:acc>
                  </m:e>
                </m:d>
              </m:oMath>
            </m:oMathPara>
          </w:p>
        </w:tc>
      </w:tr>
    </w:tbl>
    <w:p w:rsidR="00E90536" w:rsidRPr="00B748BE" w:rsidRDefault="00E90536" w:rsidP="00E90536">
      <w:pPr>
        <w:rPr>
          <w:sz w:val="22"/>
          <w:szCs w:val="24"/>
          <w:rtl/>
          <w:lang w:bidi="fa-IR"/>
        </w:rPr>
      </w:pPr>
      <w:r w:rsidRPr="00B748BE">
        <w:rPr>
          <w:rFonts w:hint="cs"/>
          <w:sz w:val="22"/>
          <w:szCs w:val="24"/>
          <w:rtl/>
          <w:lang w:bidi="fa-IR"/>
        </w:rPr>
        <w:t xml:space="preserve">که در آن </w:t>
      </w:r>
      <w:r w:rsidRPr="00B748BE">
        <w:rPr>
          <w:sz w:val="22"/>
          <w:szCs w:val="24"/>
          <w:lang w:bidi="fa-IR"/>
        </w:rPr>
        <w:t>Z</w:t>
      </w:r>
      <w:r w:rsidRPr="00B748BE">
        <w:rPr>
          <w:rFonts w:hint="cs"/>
          <w:sz w:val="22"/>
          <w:szCs w:val="24"/>
          <w:rtl/>
          <w:lang w:bidi="fa-IR"/>
        </w:rPr>
        <w:t xml:space="preserve">: وزن یک سلول؛ </w:t>
      </w:r>
      <w:proofErr w:type="spellStart"/>
      <w:r w:rsidRPr="00B748BE">
        <w:rPr>
          <w:sz w:val="22"/>
          <w:szCs w:val="24"/>
          <w:lang w:bidi="fa-IR"/>
        </w:rPr>
        <w:t>j,i</w:t>
      </w:r>
      <w:proofErr w:type="spellEnd"/>
      <w:r w:rsidRPr="00B748BE">
        <w:rPr>
          <w:rFonts w:hint="cs"/>
          <w:sz w:val="22"/>
          <w:szCs w:val="24"/>
          <w:rtl/>
          <w:lang w:bidi="fa-IR"/>
        </w:rPr>
        <w:t xml:space="preserve"> : نشان دهنده لایه مورد نظر؛ </w:t>
      </w:r>
      <m:oMath>
        <m:acc>
          <m:accPr>
            <m:chr m:val="̅"/>
            <m:ctrlPr>
              <w:rPr>
                <w:rFonts w:ascii="Cambria Math" w:hAnsi="Cambria Math"/>
                <w:i/>
                <w:sz w:val="22"/>
                <w:szCs w:val="24"/>
                <w:lang w:bidi="fa-IR"/>
              </w:rPr>
            </m:ctrlPr>
          </m:accPr>
          <m:e>
            <m:r>
              <w:rPr>
                <w:rFonts w:ascii="Cambria Math" w:hAnsi="Cambria Math"/>
                <w:sz w:val="22"/>
                <w:szCs w:val="24"/>
                <w:lang w:bidi="fa-IR"/>
              </w:rPr>
              <m:t>Z</m:t>
            </m:r>
          </m:e>
        </m:acc>
      </m:oMath>
      <w:r w:rsidRPr="00B748BE">
        <w:rPr>
          <w:rFonts w:eastAsiaTheme="minorEastAsia" w:hint="cs"/>
          <w:sz w:val="22"/>
          <w:szCs w:val="24"/>
          <w:rtl/>
          <w:lang w:bidi="fa-IR"/>
        </w:rPr>
        <w:t>:</w:t>
      </w:r>
      <w:r w:rsidRPr="00B748BE">
        <w:rPr>
          <w:rFonts w:hint="cs"/>
          <w:sz w:val="22"/>
          <w:szCs w:val="24"/>
          <w:rtl/>
          <w:lang w:bidi="fa-IR"/>
        </w:rPr>
        <w:t xml:space="preserve"> میانگین لایه مورد نظر؛ </w:t>
      </w:r>
      <w:r w:rsidRPr="00B748BE">
        <w:rPr>
          <w:sz w:val="22"/>
          <w:szCs w:val="24"/>
          <w:lang w:bidi="fa-IR"/>
        </w:rPr>
        <w:t>N</w:t>
      </w:r>
      <w:r w:rsidRPr="00B748BE">
        <w:rPr>
          <w:rFonts w:hint="cs"/>
          <w:sz w:val="22"/>
          <w:szCs w:val="24"/>
          <w:rtl/>
          <w:lang w:bidi="fa-IR"/>
        </w:rPr>
        <w:t xml:space="preserve">: تعداد سلول؛ </w:t>
      </w:r>
      <w:r w:rsidRPr="00B748BE">
        <w:rPr>
          <w:sz w:val="22"/>
          <w:szCs w:val="24"/>
          <w:lang w:bidi="fa-IR"/>
        </w:rPr>
        <w:t>k</w:t>
      </w:r>
      <w:r w:rsidRPr="00B748BE">
        <w:rPr>
          <w:rFonts w:hint="cs"/>
          <w:sz w:val="22"/>
          <w:szCs w:val="24"/>
          <w:rtl/>
          <w:lang w:bidi="fa-IR"/>
        </w:rPr>
        <w:t>: نشان دهنده یک سلول خاص.</w:t>
      </w:r>
    </w:p>
    <w:p w:rsidR="00E90536" w:rsidRPr="00B748BE" w:rsidRDefault="00E90536" w:rsidP="00170B17">
      <w:pPr>
        <w:rPr>
          <w:sz w:val="22"/>
          <w:szCs w:val="24"/>
          <w:rtl/>
          <w:lang w:bidi="fa-IR"/>
        </w:rPr>
      </w:pPr>
      <w:r w:rsidRPr="00B748BE">
        <w:rPr>
          <w:rFonts w:hint="cs"/>
          <w:sz w:val="22"/>
          <w:szCs w:val="24"/>
          <w:rtl/>
          <w:lang w:bidi="fa-IR"/>
        </w:rPr>
        <w:lastRenderedPageBreak/>
        <w:t xml:space="preserve">کوواریانس اطلاعاتی در مورد رابطه بین دو متغیر تصادفی در اختیار قرار داده و معیاری برای اندازه گیری میزان تناظر خطی موجود بین آنها است. اگر مقادیر بزرگ </w:t>
      </w:r>
      <w:r w:rsidRPr="00B748BE">
        <w:rPr>
          <w:sz w:val="22"/>
          <w:szCs w:val="24"/>
          <w:lang w:bidi="fa-IR"/>
        </w:rPr>
        <w:t>i</w:t>
      </w:r>
      <w:r w:rsidRPr="00B748BE">
        <w:rPr>
          <w:rFonts w:hint="cs"/>
          <w:sz w:val="22"/>
          <w:szCs w:val="24"/>
          <w:rtl/>
          <w:lang w:bidi="fa-IR"/>
        </w:rPr>
        <w:t xml:space="preserve"> اغلب نظیر مقادیر بزرگ </w:t>
      </w:r>
      <w:r w:rsidRPr="00B748BE">
        <w:rPr>
          <w:sz w:val="22"/>
          <w:szCs w:val="24"/>
          <w:lang w:bidi="fa-IR"/>
        </w:rPr>
        <w:t>j</w:t>
      </w:r>
      <w:r w:rsidRPr="00B748BE">
        <w:rPr>
          <w:rFonts w:hint="cs"/>
          <w:sz w:val="22"/>
          <w:szCs w:val="24"/>
          <w:rtl/>
          <w:lang w:bidi="fa-IR"/>
        </w:rPr>
        <w:t xml:space="preserve"> (و یا مقادیر کوچک </w:t>
      </w:r>
      <w:r w:rsidRPr="00B748BE">
        <w:rPr>
          <w:sz w:val="22"/>
          <w:szCs w:val="24"/>
          <w:lang w:bidi="fa-IR"/>
        </w:rPr>
        <w:t>i</w:t>
      </w:r>
      <w:r w:rsidRPr="00B748BE">
        <w:rPr>
          <w:rFonts w:hint="cs"/>
          <w:sz w:val="22"/>
          <w:szCs w:val="24"/>
          <w:rtl/>
          <w:lang w:bidi="fa-IR"/>
        </w:rPr>
        <w:t xml:space="preserve"> نظیر مقادیر کوچک </w:t>
      </w:r>
      <w:r w:rsidRPr="00B748BE">
        <w:rPr>
          <w:sz w:val="22"/>
          <w:szCs w:val="24"/>
          <w:lang w:bidi="fa-IR"/>
        </w:rPr>
        <w:t>j</w:t>
      </w:r>
      <w:r w:rsidRPr="00B748BE">
        <w:rPr>
          <w:rFonts w:hint="cs"/>
          <w:sz w:val="22"/>
          <w:szCs w:val="24"/>
          <w:rtl/>
          <w:lang w:bidi="fa-IR"/>
        </w:rPr>
        <w:t>) باشد علامت کوواریانس مثبت است در غیر این صورت</w:t>
      </w:r>
      <w:r w:rsidR="003D6ED0" w:rsidRPr="00B748BE">
        <w:rPr>
          <w:rFonts w:hint="cs"/>
          <w:sz w:val="22"/>
          <w:szCs w:val="24"/>
          <w:rtl/>
          <w:lang w:bidi="fa-IR"/>
        </w:rPr>
        <w:t xml:space="preserve"> علامت کوواریانس منفی خواهد بود[</w:t>
      </w:r>
      <w:r w:rsidR="00170B17">
        <w:rPr>
          <w:rFonts w:hint="cs"/>
          <w:sz w:val="22"/>
          <w:szCs w:val="24"/>
          <w:rtl/>
          <w:lang w:bidi="fa-IR"/>
        </w:rPr>
        <w:t>13</w:t>
      </w:r>
      <w:r w:rsidR="003D6ED0" w:rsidRPr="00B748BE">
        <w:rPr>
          <w:rFonts w:hint="cs"/>
          <w:sz w:val="22"/>
          <w:szCs w:val="24"/>
          <w:rtl/>
          <w:lang w:bidi="fa-IR"/>
        </w:rPr>
        <w:t>].</w:t>
      </w:r>
    </w:p>
    <w:p w:rsidR="00E90536" w:rsidRPr="00B748BE" w:rsidRDefault="00E90536" w:rsidP="00E90536">
      <w:pPr>
        <w:rPr>
          <w:sz w:val="22"/>
          <w:szCs w:val="24"/>
          <w:rtl/>
          <w:lang w:bidi="fa-IR"/>
        </w:rPr>
      </w:pPr>
      <w:r w:rsidRPr="00B748BE">
        <w:rPr>
          <w:rFonts w:hint="cs"/>
          <w:sz w:val="22"/>
          <w:szCs w:val="24"/>
          <w:rtl/>
          <w:lang w:bidi="fa-IR"/>
        </w:rPr>
        <w:t xml:space="preserve">همچنین در این ابزار از رابطه زیر برای تعیین ضریب همبستگی بین لایه های </w:t>
      </w:r>
      <w:r w:rsidRPr="00B748BE">
        <w:rPr>
          <w:sz w:val="22"/>
          <w:szCs w:val="24"/>
          <w:lang w:bidi="fa-IR"/>
        </w:rPr>
        <w:t>i</w:t>
      </w:r>
      <w:r w:rsidRPr="00B748BE">
        <w:rPr>
          <w:rFonts w:hint="cs"/>
          <w:sz w:val="22"/>
          <w:szCs w:val="24"/>
          <w:rtl/>
          <w:lang w:bidi="fa-IR"/>
        </w:rPr>
        <w:t xml:space="preserve"> و </w:t>
      </w:r>
      <w:r w:rsidRPr="00B748BE">
        <w:rPr>
          <w:sz w:val="22"/>
          <w:szCs w:val="24"/>
          <w:lang w:bidi="fa-IR"/>
        </w:rPr>
        <w:t>j</w:t>
      </w:r>
      <w:r w:rsidRPr="00B748BE">
        <w:rPr>
          <w:rFonts w:hint="cs"/>
          <w:sz w:val="22"/>
          <w:szCs w:val="24"/>
          <w:rtl/>
          <w:lang w:bidi="fa-IR"/>
        </w:rPr>
        <w:t xml:space="preserve"> استفاده می شود:</w:t>
      </w:r>
    </w:p>
    <w:tbl>
      <w:tblPr>
        <w:bidiVisual/>
        <w:tblW w:w="0" w:type="auto"/>
        <w:tblLook w:val="04A0" w:firstRow="1" w:lastRow="0" w:firstColumn="1" w:lastColumn="0" w:noHBand="0" w:noVBand="1"/>
      </w:tblPr>
      <w:tblGrid>
        <w:gridCol w:w="4775"/>
        <w:gridCol w:w="4774"/>
      </w:tblGrid>
      <w:tr w:rsidR="00E90536" w:rsidRPr="00B748BE" w:rsidTr="00433FF2">
        <w:tc>
          <w:tcPr>
            <w:tcW w:w="4785" w:type="dxa"/>
            <w:shd w:val="clear" w:color="auto" w:fill="auto"/>
            <w:vAlign w:val="center"/>
          </w:tcPr>
          <w:p w:rsidR="00E90536" w:rsidRPr="00B748BE" w:rsidRDefault="00E90536" w:rsidP="00703094">
            <w:pPr>
              <w:tabs>
                <w:tab w:val="right" w:pos="1191"/>
              </w:tabs>
              <w:ind w:left="380" w:firstLine="425"/>
              <w:rPr>
                <w:sz w:val="22"/>
                <w:szCs w:val="24"/>
                <w:rtl/>
              </w:rPr>
            </w:pPr>
            <w:r w:rsidRPr="00B748BE">
              <w:rPr>
                <w:rFonts w:hint="cs"/>
                <w:sz w:val="22"/>
                <w:szCs w:val="24"/>
                <w:rtl/>
              </w:rPr>
              <w:t xml:space="preserve">      معادله </w:t>
            </w:r>
            <w:r w:rsidR="00703094" w:rsidRPr="00B748BE">
              <w:rPr>
                <w:rFonts w:hint="cs"/>
                <w:sz w:val="22"/>
                <w:szCs w:val="24"/>
                <w:rtl/>
                <w:lang w:bidi="fa-IR"/>
              </w:rPr>
              <w:t>2</w:t>
            </w:r>
            <w:r w:rsidRPr="00B748BE">
              <w:rPr>
                <w:rFonts w:hint="cs"/>
                <w:sz w:val="22"/>
                <w:szCs w:val="24"/>
                <w:rtl/>
                <w:lang w:bidi="fa-IR"/>
              </w:rPr>
              <w:t>-</w:t>
            </w:r>
            <w:r w:rsidR="00703094" w:rsidRPr="00B748BE">
              <w:rPr>
                <w:rFonts w:hint="cs"/>
                <w:sz w:val="22"/>
                <w:szCs w:val="24"/>
                <w:rtl/>
                <w:lang w:bidi="fa-IR"/>
              </w:rPr>
              <w:t>2</w:t>
            </w:r>
          </w:p>
        </w:tc>
        <w:tc>
          <w:tcPr>
            <w:tcW w:w="4785" w:type="dxa"/>
            <w:shd w:val="clear" w:color="auto" w:fill="auto"/>
          </w:tcPr>
          <w:p w:rsidR="00E90536" w:rsidRPr="00B748BE" w:rsidRDefault="00E538A3" w:rsidP="00433FF2">
            <w:pPr>
              <w:rPr>
                <w:sz w:val="22"/>
                <w:szCs w:val="24"/>
                <w:lang w:bidi="fa-IR"/>
              </w:rPr>
            </w:pPr>
            <m:oMathPara>
              <m:oMathParaPr>
                <m:jc m:val="left"/>
              </m:oMathParaPr>
              <m:oMath>
                <m:sSub>
                  <m:sSubPr>
                    <m:ctrlPr>
                      <w:rPr>
                        <w:rFonts w:ascii="Cambria Math" w:hAnsi="Cambria Math"/>
                        <w:i/>
                        <w:sz w:val="22"/>
                        <w:szCs w:val="24"/>
                        <w:lang w:bidi="fa-IR"/>
                      </w:rPr>
                    </m:ctrlPr>
                  </m:sSubPr>
                  <m:e>
                    <m:r>
                      <w:rPr>
                        <w:rFonts w:ascii="Cambria Math" w:hAnsi="Cambria Math"/>
                        <w:sz w:val="22"/>
                        <w:szCs w:val="24"/>
                        <w:lang w:bidi="fa-IR"/>
                      </w:rPr>
                      <m:t>Corr</m:t>
                    </m:r>
                  </m:e>
                  <m:sub>
                    <m:r>
                      <w:rPr>
                        <w:rFonts w:ascii="Cambria Math" w:hAnsi="Cambria Math"/>
                        <w:sz w:val="22"/>
                        <w:szCs w:val="24"/>
                        <w:lang w:bidi="fa-IR"/>
                      </w:rPr>
                      <m:t>i,j</m:t>
                    </m:r>
                  </m:sub>
                </m:sSub>
                <m:r>
                  <m:rPr>
                    <m:sty m:val="p"/>
                  </m:rPr>
                  <w:rPr>
                    <w:rFonts w:ascii="Cambria Math" w:hAnsi="Cambria Math"/>
                    <w:sz w:val="22"/>
                    <w:szCs w:val="24"/>
                    <w:lang w:bidi="fa-IR"/>
                  </w:rPr>
                  <m:t>=</m:t>
                </m:r>
                <m:f>
                  <m:fPr>
                    <m:ctrlPr>
                      <w:rPr>
                        <w:rFonts w:ascii="Cambria Math" w:hAnsi="Cambria Math"/>
                        <w:sz w:val="22"/>
                        <w:szCs w:val="24"/>
                        <w:lang w:bidi="fa-IR"/>
                      </w:rPr>
                    </m:ctrlPr>
                  </m:fPr>
                  <m:num>
                    <m:sSub>
                      <m:sSubPr>
                        <m:ctrlPr>
                          <w:rPr>
                            <w:rFonts w:ascii="Cambria Math" w:hAnsi="Cambria Math"/>
                            <w:i/>
                            <w:sz w:val="22"/>
                            <w:szCs w:val="24"/>
                            <w:lang w:bidi="fa-IR"/>
                          </w:rPr>
                        </m:ctrlPr>
                      </m:sSubPr>
                      <m:e>
                        <m:r>
                          <w:rPr>
                            <w:rFonts w:ascii="Cambria Math" w:hAnsi="Cambria Math"/>
                            <w:sz w:val="22"/>
                            <w:szCs w:val="24"/>
                            <w:lang w:bidi="fa-IR"/>
                          </w:rPr>
                          <m:t>Cov</m:t>
                        </m:r>
                      </m:e>
                      <m:sub>
                        <m:r>
                          <w:rPr>
                            <w:rFonts w:ascii="Cambria Math" w:hAnsi="Cambria Math"/>
                            <w:sz w:val="22"/>
                            <w:szCs w:val="24"/>
                            <w:lang w:bidi="fa-IR"/>
                          </w:rPr>
                          <m:t>i,j</m:t>
                        </m:r>
                      </m:sub>
                    </m:sSub>
                  </m:num>
                  <m:den>
                    <m:sSub>
                      <m:sSubPr>
                        <m:ctrlPr>
                          <w:rPr>
                            <w:rFonts w:ascii="Cambria Math" w:hAnsi="Cambria Math"/>
                            <w:i/>
                            <w:sz w:val="22"/>
                            <w:szCs w:val="24"/>
                            <w:lang w:bidi="fa-IR"/>
                          </w:rPr>
                        </m:ctrlPr>
                      </m:sSubPr>
                      <m:e>
                        <m:r>
                          <w:rPr>
                            <w:rFonts w:ascii="Cambria Math" w:hAnsi="Cambria Math"/>
                            <w:sz w:val="22"/>
                            <w:szCs w:val="24"/>
                            <w:lang w:bidi="fa-IR"/>
                          </w:rPr>
                          <m:t>σ</m:t>
                        </m:r>
                      </m:e>
                      <m:sub>
                        <m:r>
                          <w:rPr>
                            <w:rFonts w:ascii="Cambria Math" w:hAnsi="Cambria Math"/>
                            <w:sz w:val="22"/>
                            <w:szCs w:val="24"/>
                            <w:lang w:bidi="fa-IR"/>
                          </w:rPr>
                          <m:t>i</m:t>
                        </m:r>
                      </m:sub>
                    </m:sSub>
                    <m:sSub>
                      <m:sSubPr>
                        <m:ctrlPr>
                          <w:rPr>
                            <w:rFonts w:ascii="Cambria Math" w:hAnsi="Cambria Math"/>
                            <w:i/>
                            <w:sz w:val="22"/>
                            <w:szCs w:val="24"/>
                            <w:lang w:bidi="fa-IR"/>
                          </w:rPr>
                        </m:ctrlPr>
                      </m:sSubPr>
                      <m:e>
                        <m:r>
                          <w:rPr>
                            <w:rFonts w:ascii="Cambria Math" w:hAnsi="Cambria Math"/>
                            <w:sz w:val="22"/>
                            <w:szCs w:val="24"/>
                            <w:lang w:bidi="fa-IR"/>
                          </w:rPr>
                          <m:t>σ</m:t>
                        </m:r>
                      </m:e>
                      <m:sub>
                        <m:r>
                          <w:rPr>
                            <w:rFonts w:ascii="Cambria Math" w:hAnsi="Cambria Math"/>
                            <w:sz w:val="22"/>
                            <w:szCs w:val="24"/>
                            <w:lang w:bidi="fa-IR"/>
                          </w:rPr>
                          <m:t>j</m:t>
                        </m:r>
                      </m:sub>
                    </m:sSub>
                  </m:den>
                </m:f>
              </m:oMath>
            </m:oMathPara>
          </w:p>
        </w:tc>
      </w:tr>
    </w:tbl>
    <w:p w:rsidR="00E90536" w:rsidRPr="00B748BE" w:rsidRDefault="00E90536" w:rsidP="00E90536">
      <w:pPr>
        <w:rPr>
          <w:rFonts w:eastAsiaTheme="minorEastAsia"/>
          <w:sz w:val="22"/>
          <w:szCs w:val="24"/>
          <w:rtl/>
          <w:lang w:bidi="fa-IR"/>
        </w:rPr>
      </w:pPr>
      <w:r w:rsidRPr="00B748BE">
        <w:rPr>
          <w:rFonts w:hint="cs"/>
          <w:sz w:val="22"/>
          <w:szCs w:val="24"/>
          <w:rtl/>
          <w:lang w:bidi="fa-IR"/>
        </w:rPr>
        <w:t xml:space="preserve">که در این رابطه </w:t>
      </w:r>
      <m:oMath>
        <m:r>
          <w:rPr>
            <w:rFonts w:ascii="Cambria Math" w:hAnsi="Cambria Math"/>
            <w:sz w:val="22"/>
            <w:szCs w:val="24"/>
            <w:lang w:bidi="fa-IR"/>
          </w:rPr>
          <m:t>σ</m:t>
        </m:r>
      </m:oMath>
      <w:r w:rsidRPr="00B748BE">
        <w:rPr>
          <w:rFonts w:eastAsiaTheme="minorEastAsia" w:hint="cs"/>
          <w:sz w:val="22"/>
          <w:szCs w:val="24"/>
          <w:rtl/>
          <w:lang w:bidi="fa-IR"/>
        </w:rPr>
        <w:t xml:space="preserve"> انحراف معیار لایه مورد نظر می باشد. انحراف معیار نشان دهنده فاصله واریانس از مقدار متوسط داده ها، است و از رابطه زیر بدست می آید:</w:t>
      </w:r>
    </w:p>
    <w:tbl>
      <w:tblPr>
        <w:bidiVisual/>
        <w:tblW w:w="0" w:type="auto"/>
        <w:tblLook w:val="04A0" w:firstRow="1" w:lastRow="0" w:firstColumn="1" w:lastColumn="0" w:noHBand="0" w:noVBand="1"/>
      </w:tblPr>
      <w:tblGrid>
        <w:gridCol w:w="4772"/>
        <w:gridCol w:w="4777"/>
      </w:tblGrid>
      <w:tr w:rsidR="00E90536" w:rsidRPr="00B748BE" w:rsidTr="00433FF2">
        <w:tc>
          <w:tcPr>
            <w:tcW w:w="4785" w:type="dxa"/>
            <w:shd w:val="clear" w:color="auto" w:fill="auto"/>
            <w:vAlign w:val="center"/>
          </w:tcPr>
          <w:p w:rsidR="00E90536" w:rsidRPr="00B748BE" w:rsidRDefault="00E90536" w:rsidP="00703094">
            <w:pPr>
              <w:tabs>
                <w:tab w:val="right" w:pos="1224"/>
              </w:tabs>
              <w:ind w:left="380" w:firstLine="425"/>
              <w:rPr>
                <w:sz w:val="22"/>
                <w:szCs w:val="24"/>
                <w:rtl/>
              </w:rPr>
            </w:pPr>
            <w:r w:rsidRPr="00B748BE">
              <w:rPr>
                <w:rFonts w:hint="cs"/>
                <w:sz w:val="22"/>
                <w:szCs w:val="24"/>
                <w:rtl/>
              </w:rPr>
              <w:t xml:space="preserve">      معادله </w:t>
            </w:r>
            <w:r w:rsidR="00703094" w:rsidRPr="00B748BE">
              <w:rPr>
                <w:rFonts w:hint="cs"/>
                <w:sz w:val="22"/>
                <w:szCs w:val="24"/>
                <w:rtl/>
                <w:lang w:bidi="fa-IR"/>
              </w:rPr>
              <w:t>2</w:t>
            </w:r>
            <w:r w:rsidRPr="00B748BE">
              <w:rPr>
                <w:rFonts w:hint="cs"/>
                <w:sz w:val="22"/>
                <w:szCs w:val="24"/>
                <w:rtl/>
                <w:lang w:bidi="fa-IR"/>
              </w:rPr>
              <w:t>-</w:t>
            </w:r>
            <w:r w:rsidR="00703094" w:rsidRPr="00B748BE">
              <w:rPr>
                <w:rFonts w:hint="cs"/>
                <w:sz w:val="22"/>
                <w:szCs w:val="24"/>
                <w:rtl/>
                <w:lang w:bidi="fa-IR"/>
              </w:rPr>
              <w:t>3</w:t>
            </w:r>
          </w:p>
        </w:tc>
        <w:tc>
          <w:tcPr>
            <w:tcW w:w="4785" w:type="dxa"/>
            <w:shd w:val="clear" w:color="auto" w:fill="auto"/>
          </w:tcPr>
          <w:p w:rsidR="00E90536" w:rsidRPr="00B748BE" w:rsidRDefault="00E538A3" w:rsidP="00433FF2">
            <w:pPr>
              <w:rPr>
                <w:sz w:val="22"/>
                <w:szCs w:val="24"/>
                <w:lang w:bidi="fa-IR"/>
              </w:rPr>
            </w:pPr>
            <m:oMathPara>
              <m:oMathParaPr>
                <m:jc m:val="left"/>
              </m:oMathParaPr>
              <m:oMath>
                <m:sSub>
                  <m:sSubPr>
                    <m:ctrlPr>
                      <w:rPr>
                        <w:rFonts w:ascii="Cambria Math" w:hAnsi="Cambria Math"/>
                        <w:i/>
                        <w:sz w:val="22"/>
                        <w:szCs w:val="24"/>
                        <w:lang w:bidi="fa-IR"/>
                      </w:rPr>
                    </m:ctrlPr>
                  </m:sSubPr>
                  <m:e>
                    <m:r>
                      <w:rPr>
                        <w:rFonts w:ascii="Cambria Math" w:hAnsi="Cambria Math"/>
                        <w:sz w:val="22"/>
                        <w:szCs w:val="24"/>
                        <w:lang w:bidi="fa-IR"/>
                      </w:rPr>
                      <m:t>σ</m:t>
                    </m:r>
                  </m:e>
                  <m:sub>
                    <m:r>
                      <w:rPr>
                        <w:rFonts w:ascii="Cambria Math" w:hAnsi="Cambria Math"/>
                        <w:sz w:val="22"/>
                        <w:szCs w:val="24"/>
                        <w:lang w:bidi="fa-IR"/>
                      </w:rPr>
                      <m:t>i</m:t>
                    </m:r>
                  </m:sub>
                </m:sSub>
                <m:r>
                  <m:rPr>
                    <m:sty m:val="p"/>
                  </m:rPr>
                  <w:rPr>
                    <w:rFonts w:ascii="Cambria Math" w:hAnsi="Cambria Math"/>
                    <w:sz w:val="22"/>
                    <w:szCs w:val="24"/>
                    <w:lang w:bidi="fa-IR"/>
                  </w:rPr>
                  <m:t>=</m:t>
                </m:r>
                <m:rad>
                  <m:radPr>
                    <m:degHide m:val="1"/>
                    <m:ctrlPr>
                      <w:rPr>
                        <w:rFonts w:ascii="Cambria Math" w:hAnsi="Cambria Math"/>
                        <w:sz w:val="22"/>
                        <w:szCs w:val="24"/>
                        <w:lang w:bidi="fa-IR"/>
                      </w:rPr>
                    </m:ctrlPr>
                  </m:radPr>
                  <m:deg/>
                  <m:e>
                    <m:sSub>
                      <m:sSubPr>
                        <m:ctrlPr>
                          <w:rPr>
                            <w:rFonts w:ascii="Cambria Math" w:hAnsi="Cambria Math"/>
                            <w:i/>
                            <w:sz w:val="22"/>
                            <w:szCs w:val="24"/>
                            <w:lang w:bidi="fa-IR"/>
                          </w:rPr>
                        </m:ctrlPr>
                      </m:sSubPr>
                      <m:e>
                        <m:r>
                          <w:rPr>
                            <w:rFonts w:ascii="Cambria Math" w:hAnsi="Cambria Math"/>
                            <w:sz w:val="22"/>
                            <w:szCs w:val="24"/>
                            <w:lang w:bidi="fa-IR"/>
                          </w:rPr>
                          <m:t>Var</m:t>
                        </m:r>
                      </m:e>
                      <m:sub>
                        <m:r>
                          <w:rPr>
                            <w:rFonts w:ascii="Cambria Math" w:hAnsi="Cambria Math"/>
                            <w:sz w:val="22"/>
                            <w:szCs w:val="24"/>
                            <w:lang w:bidi="fa-IR"/>
                          </w:rPr>
                          <m:t>i</m:t>
                        </m:r>
                      </m:sub>
                    </m:sSub>
                  </m:e>
                </m:rad>
                <m:r>
                  <w:rPr>
                    <w:rFonts w:ascii="Cambria Math" w:hAnsi="Cambria Math"/>
                    <w:sz w:val="22"/>
                    <w:szCs w:val="24"/>
                    <w:lang w:bidi="fa-IR"/>
                  </w:rPr>
                  <m:t>=</m:t>
                </m:r>
                <m:rad>
                  <m:radPr>
                    <m:degHide m:val="1"/>
                    <m:ctrlPr>
                      <w:rPr>
                        <w:rFonts w:ascii="Cambria Math" w:hAnsi="Cambria Math"/>
                        <w:i/>
                        <w:sz w:val="22"/>
                        <w:szCs w:val="24"/>
                        <w:lang w:bidi="fa-IR"/>
                      </w:rPr>
                    </m:ctrlPr>
                  </m:radPr>
                  <m:deg/>
                  <m:e>
                    <m:f>
                      <m:fPr>
                        <m:ctrlPr>
                          <w:rPr>
                            <w:rFonts w:ascii="Cambria Math" w:hAnsi="Cambria Math"/>
                            <w:sz w:val="22"/>
                            <w:szCs w:val="24"/>
                            <w:lang w:bidi="fa-IR"/>
                          </w:rPr>
                        </m:ctrlPr>
                      </m:fPr>
                      <m:num>
                        <m:r>
                          <w:rPr>
                            <w:rFonts w:ascii="Cambria Math" w:hAnsi="Cambria Math"/>
                            <w:sz w:val="22"/>
                            <w:szCs w:val="24"/>
                            <w:lang w:bidi="fa-IR"/>
                          </w:rPr>
                          <m:t>1</m:t>
                        </m:r>
                      </m:num>
                      <m:den>
                        <m:r>
                          <w:rPr>
                            <w:rFonts w:ascii="Cambria Math" w:hAnsi="Cambria Math"/>
                            <w:sz w:val="22"/>
                            <w:szCs w:val="24"/>
                            <w:lang w:bidi="fa-IR"/>
                          </w:rPr>
                          <m:t>N-1</m:t>
                        </m:r>
                      </m:den>
                    </m:f>
                    <m:nary>
                      <m:naryPr>
                        <m:chr m:val="∑"/>
                        <m:limLoc m:val="undOvr"/>
                        <m:ctrlPr>
                          <w:rPr>
                            <w:rFonts w:ascii="Cambria Math" w:hAnsi="Cambria Math"/>
                            <w:sz w:val="22"/>
                            <w:szCs w:val="24"/>
                            <w:lang w:bidi="fa-IR"/>
                          </w:rPr>
                        </m:ctrlPr>
                      </m:naryPr>
                      <m:sub>
                        <m:r>
                          <w:rPr>
                            <w:rFonts w:ascii="Cambria Math" w:hAnsi="Cambria Math"/>
                            <w:sz w:val="22"/>
                            <w:szCs w:val="24"/>
                            <w:lang w:bidi="fa-IR"/>
                          </w:rPr>
                          <m:t>k=1</m:t>
                        </m:r>
                      </m:sub>
                      <m:sup>
                        <m:r>
                          <w:rPr>
                            <w:rFonts w:ascii="Cambria Math" w:hAnsi="Cambria Math"/>
                            <w:sz w:val="22"/>
                            <w:szCs w:val="24"/>
                            <w:lang w:bidi="fa-IR"/>
                          </w:rPr>
                          <m:t>N</m:t>
                        </m:r>
                      </m:sup>
                      <m:e>
                        <m:sSup>
                          <m:sSupPr>
                            <m:ctrlPr>
                              <w:rPr>
                                <w:rFonts w:ascii="Cambria Math" w:hAnsi="Cambria Math"/>
                                <w:i/>
                                <w:sz w:val="22"/>
                                <w:szCs w:val="24"/>
                                <w:lang w:bidi="fa-IR"/>
                              </w:rPr>
                            </m:ctrlPr>
                          </m:sSupPr>
                          <m:e>
                            <m:d>
                              <m:dPr>
                                <m:ctrlPr>
                                  <w:rPr>
                                    <w:rFonts w:ascii="Cambria Math" w:hAnsi="Cambria Math"/>
                                    <w:i/>
                                    <w:sz w:val="22"/>
                                    <w:szCs w:val="24"/>
                                    <w:lang w:bidi="fa-IR"/>
                                  </w:rPr>
                                </m:ctrlPr>
                              </m:dPr>
                              <m:e>
                                <m:sSub>
                                  <m:sSubPr>
                                    <m:ctrlPr>
                                      <w:rPr>
                                        <w:rFonts w:ascii="Cambria Math" w:hAnsi="Cambria Math"/>
                                        <w:i/>
                                        <w:sz w:val="22"/>
                                        <w:szCs w:val="24"/>
                                        <w:lang w:bidi="fa-IR"/>
                                      </w:rPr>
                                    </m:ctrlPr>
                                  </m:sSubPr>
                                  <m:e>
                                    <m:r>
                                      <w:rPr>
                                        <w:rFonts w:ascii="Cambria Math" w:hAnsi="Cambria Math"/>
                                        <w:sz w:val="22"/>
                                        <w:szCs w:val="24"/>
                                        <w:lang w:bidi="fa-IR"/>
                                      </w:rPr>
                                      <m:t>Z</m:t>
                                    </m:r>
                                  </m:e>
                                  <m:sub>
                                    <m:r>
                                      <w:rPr>
                                        <w:rFonts w:ascii="Cambria Math" w:hAnsi="Cambria Math"/>
                                        <w:sz w:val="22"/>
                                        <w:szCs w:val="24"/>
                                        <w:lang w:bidi="fa-IR"/>
                                      </w:rPr>
                                      <m:t>i.k</m:t>
                                    </m:r>
                                  </m:sub>
                                </m:sSub>
                                <m:r>
                                  <w:rPr>
                                    <w:rFonts w:ascii="Cambria Math" w:hAnsi="Cambria Math"/>
                                    <w:sz w:val="22"/>
                                    <w:szCs w:val="24"/>
                                    <w:lang w:bidi="fa-IR"/>
                                  </w:rPr>
                                  <m:t>-</m:t>
                                </m:r>
                                <m:acc>
                                  <m:accPr>
                                    <m:chr m:val="̅"/>
                                    <m:ctrlPr>
                                      <w:rPr>
                                        <w:rFonts w:ascii="Cambria Math" w:hAnsi="Cambria Math"/>
                                        <w:i/>
                                        <w:sz w:val="22"/>
                                        <w:szCs w:val="24"/>
                                        <w:lang w:bidi="fa-IR"/>
                                      </w:rPr>
                                    </m:ctrlPr>
                                  </m:accPr>
                                  <m:e>
                                    <m:r>
                                      <w:rPr>
                                        <w:rFonts w:ascii="Cambria Math" w:hAnsi="Cambria Math"/>
                                        <w:sz w:val="22"/>
                                        <w:szCs w:val="24"/>
                                        <w:lang w:bidi="fa-IR"/>
                                      </w:rPr>
                                      <m:t>Z</m:t>
                                    </m:r>
                                  </m:e>
                                </m:acc>
                              </m:e>
                            </m:d>
                          </m:e>
                          <m:sup>
                            <m:r>
                              <w:rPr>
                                <w:rFonts w:ascii="Cambria Math" w:hAnsi="Cambria Math"/>
                                <w:sz w:val="22"/>
                                <w:szCs w:val="24"/>
                                <w:lang w:bidi="fa-IR"/>
                              </w:rPr>
                              <m:t>2</m:t>
                            </m:r>
                          </m:sup>
                        </m:sSup>
                      </m:e>
                    </m:nary>
                  </m:e>
                </m:rad>
              </m:oMath>
            </m:oMathPara>
          </w:p>
        </w:tc>
      </w:tr>
    </w:tbl>
    <w:p w:rsidR="00CE2B8D" w:rsidRPr="00B748BE" w:rsidRDefault="00E90536" w:rsidP="00170B17">
      <w:pPr>
        <w:spacing w:after="360"/>
        <w:rPr>
          <w:sz w:val="22"/>
          <w:szCs w:val="24"/>
          <w:rtl/>
          <w:lang w:bidi="fa-IR"/>
        </w:rPr>
      </w:pPr>
      <w:r w:rsidRPr="00B748BE">
        <w:rPr>
          <w:rFonts w:hint="cs"/>
          <w:sz w:val="22"/>
          <w:szCs w:val="24"/>
          <w:rtl/>
          <w:lang w:bidi="fa-IR"/>
        </w:rPr>
        <w:t>ضریب همبستگی بر خلاف کوواریانس بدون واحد می باشد و رابطه بین دو مجموعه از داده ها را نشان می دهد. مقادیر این ضریب بین 1+ و 1- می با</w:t>
      </w:r>
      <w:r w:rsidR="00EB0081" w:rsidRPr="00B748BE">
        <w:rPr>
          <w:rFonts w:hint="cs"/>
          <w:sz w:val="22"/>
          <w:szCs w:val="24"/>
          <w:rtl/>
          <w:lang w:bidi="fa-IR"/>
        </w:rPr>
        <w:t>شد</w:t>
      </w:r>
      <w:r w:rsidR="00EB0081" w:rsidRPr="00B748BE">
        <w:rPr>
          <w:sz w:val="22"/>
          <w:szCs w:val="24"/>
          <w:rtl/>
          <w:lang w:bidi="fa-IR"/>
        </w:rPr>
        <w:t>[</w:t>
      </w:r>
      <w:r w:rsidR="00170B17">
        <w:rPr>
          <w:rFonts w:hint="cs"/>
          <w:sz w:val="22"/>
          <w:szCs w:val="24"/>
          <w:rtl/>
          <w:lang w:bidi="fa-IR"/>
        </w:rPr>
        <w:t>14</w:t>
      </w:r>
      <w:r w:rsidR="00EB0081" w:rsidRPr="00B748BE">
        <w:rPr>
          <w:sz w:val="22"/>
          <w:szCs w:val="24"/>
          <w:rtl/>
          <w:lang w:bidi="fa-IR"/>
        </w:rPr>
        <w:t>]</w:t>
      </w:r>
      <w:r w:rsidR="00EB0081" w:rsidRPr="00B748BE">
        <w:rPr>
          <w:rFonts w:hint="cs"/>
          <w:sz w:val="22"/>
          <w:szCs w:val="24"/>
          <w:rtl/>
          <w:lang w:bidi="fa-IR"/>
        </w:rPr>
        <w:t>.</w:t>
      </w:r>
    </w:p>
    <w:p w:rsidR="00AF2C99" w:rsidRDefault="00236DAB" w:rsidP="003D6ED0">
      <w:pPr>
        <w:pStyle w:val="Heading1"/>
        <w:spacing w:before="120" w:after="120" w:line="360" w:lineRule="auto"/>
        <w:ind w:left="431" w:hanging="431"/>
        <w:rPr>
          <w:b w:val="0"/>
          <w:bCs/>
          <w:color w:val="auto"/>
          <w:sz w:val="180"/>
          <w:szCs w:val="28"/>
          <w:rtl/>
          <w:lang w:bidi="fa-IR"/>
        </w:rPr>
      </w:pPr>
      <w:r>
        <w:rPr>
          <w:rFonts w:hint="cs"/>
          <w:b w:val="0"/>
          <w:bCs/>
          <w:color w:val="auto"/>
          <w:sz w:val="180"/>
          <w:szCs w:val="28"/>
          <w:rtl/>
          <w:lang w:bidi="fa-IR"/>
        </w:rPr>
        <w:t>استخراج روابط نهايي</w:t>
      </w:r>
    </w:p>
    <w:p w:rsidR="00AF2C99" w:rsidRPr="00B748BE" w:rsidRDefault="00AF2C99" w:rsidP="00724EBF">
      <w:pPr>
        <w:rPr>
          <w:sz w:val="22"/>
          <w:szCs w:val="24"/>
          <w:rtl/>
          <w:lang w:bidi="fa-IR"/>
        </w:rPr>
      </w:pPr>
      <w:r w:rsidRPr="00B748BE">
        <w:rPr>
          <w:rFonts w:hint="cs"/>
          <w:sz w:val="22"/>
          <w:szCs w:val="24"/>
          <w:rtl/>
          <w:lang w:bidi="fa-IR"/>
        </w:rPr>
        <w:t xml:space="preserve">همان گونه که در جدول 3-1 مشاهده می شود </w:t>
      </w:r>
      <w:r w:rsidR="00724EBF">
        <w:rPr>
          <w:rFonts w:hint="cs"/>
          <w:sz w:val="22"/>
          <w:szCs w:val="24"/>
          <w:rtl/>
          <w:lang w:bidi="fa-IR"/>
        </w:rPr>
        <w:t>بیشترین ضریب همبستگی</w:t>
      </w:r>
      <w:r w:rsidRPr="00B748BE">
        <w:rPr>
          <w:rFonts w:hint="cs"/>
          <w:sz w:val="22"/>
          <w:szCs w:val="24"/>
          <w:rtl/>
          <w:lang w:bidi="fa-IR"/>
        </w:rPr>
        <w:t xml:space="preserve"> که مقدار آن برابر 0.241 می باشد</w:t>
      </w:r>
      <w:r w:rsidR="00724EBF">
        <w:rPr>
          <w:rFonts w:hint="cs"/>
          <w:sz w:val="22"/>
          <w:szCs w:val="24"/>
          <w:rtl/>
          <w:lang w:bidi="fa-IR"/>
        </w:rPr>
        <w:t xml:space="preserve"> مربوط</w:t>
      </w:r>
      <w:r w:rsidR="00861DC4">
        <w:rPr>
          <w:rFonts w:hint="cs"/>
          <w:sz w:val="22"/>
          <w:szCs w:val="24"/>
          <w:rtl/>
          <w:lang w:bidi="fa-IR"/>
        </w:rPr>
        <w:t xml:space="preserve"> به درآيه موجود در </w:t>
      </w:r>
      <w:r w:rsidR="00724EBF">
        <w:rPr>
          <w:rFonts w:hint="cs"/>
          <w:sz w:val="22"/>
          <w:szCs w:val="24"/>
          <w:rtl/>
          <w:lang w:bidi="fa-IR"/>
        </w:rPr>
        <w:t xml:space="preserve"> </w:t>
      </w:r>
      <w:r w:rsidR="00861DC4">
        <w:rPr>
          <w:rFonts w:hint="cs"/>
          <w:sz w:val="22"/>
          <w:szCs w:val="24"/>
          <w:rtl/>
          <w:lang w:bidi="fa-IR"/>
        </w:rPr>
        <w:t>رديف</w:t>
      </w:r>
      <w:r w:rsidR="00724EBF" w:rsidRPr="00B748BE">
        <w:rPr>
          <w:rFonts w:hint="cs"/>
          <w:sz w:val="22"/>
          <w:szCs w:val="24"/>
          <w:rtl/>
          <w:lang w:bidi="fa-IR"/>
        </w:rPr>
        <w:t xml:space="preserve"> 9 (مربوط به رستر نوع اول با ترکیب اوزان </w:t>
      </w:r>
      <w:r w:rsidR="00724EBF" w:rsidRPr="00B748BE">
        <w:rPr>
          <w:sz w:val="22"/>
          <w:szCs w:val="24"/>
          <w:lang w:bidi="fa-IR"/>
        </w:rPr>
        <w:t>0.1Land Use + 0.9Population</w:t>
      </w:r>
      <w:r w:rsidR="00861DC4">
        <w:rPr>
          <w:rFonts w:hint="cs"/>
          <w:sz w:val="22"/>
          <w:szCs w:val="24"/>
          <w:rtl/>
          <w:lang w:bidi="fa-IR"/>
        </w:rPr>
        <w:t>) و ستون</w:t>
      </w:r>
      <w:r w:rsidR="00724EBF" w:rsidRPr="00B748BE">
        <w:rPr>
          <w:rFonts w:hint="cs"/>
          <w:sz w:val="22"/>
          <w:szCs w:val="24"/>
          <w:rtl/>
          <w:lang w:bidi="fa-IR"/>
        </w:rPr>
        <w:t xml:space="preserve"> 10 (مربوط به رستر توزیع مکانی آلودگی هوا ناشي از </w:t>
      </w:r>
      <w:r w:rsidR="00724EBF" w:rsidRPr="00B748BE">
        <w:rPr>
          <w:sz w:val="22"/>
          <w:szCs w:val="24"/>
          <w:lang w:bidi="fa-IR"/>
        </w:rPr>
        <w:t>CO</w:t>
      </w:r>
      <w:r w:rsidR="00724EBF" w:rsidRPr="00B748BE">
        <w:rPr>
          <w:rFonts w:hint="cs"/>
          <w:sz w:val="22"/>
          <w:szCs w:val="24"/>
          <w:rtl/>
          <w:lang w:bidi="fa-IR"/>
        </w:rPr>
        <w:t>)</w:t>
      </w:r>
      <w:r w:rsidR="00861DC4">
        <w:rPr>
          <w:rFonts w:hint="cs"/>
          <w:sz w:val="22"/>
          <w:szCs w:val="24"/>
          <w:rtl/>
          <w:lang w:bidi="fa-IR"/>
        </w:rPr>
        <w:t xml:space="preserve"> است</w:t>
      </w:r>
      <w:r w:rsidRPr="00B748BE">
        <w:rPr>
          <w:rFonts w:hint="cs"/>
          <w:sz w:val="22"/>
          <w:szCs w:val="24"/>
          <w:rtl/>
          <w:lang w:bidi="fa-IR"/>
        </w:rPr>
        <w:t>.</w:t>
      </w:r>
      <w:r w:rsidR="007F3F4F">
        <w:rPr>
          <w:sz w:val="22"/>
          <w:szCs w:val="24"/>
          <w:lang w:bidi="fa-IR"/>
        </w:rPr>
        <w:t xml:space="preserve"> </w:t>
      </w:r>
      <w:r w:rsidRPr="00B748BE">
        <w:rPr>
          <w:rFonts w:hint="cs"/>
          <w:sz w:val="22"/>
          <w:szCs w:val="24"/>
          <w:rtl/>
          <w:lang w:bidi="fa-IR"/>
        </w:rPr>
        <w:t>در جدول 3-2 ضریب همبستگی برای نواحی 16 ارائه شده است. در این جدول ستون 1 تا 9 مربوط به رستر های نوع اول (با ترکیب اوزان مختلف) می باشد و 16 ردیف موجود در آن مربوط به نواحی 16 گانه می باشد.</w:t>
      </w:r>
    </w:p>
    <w:p w:rsidR="00AF2C99" w:rsidRPr="00B46C54" w:rsidRDefault="00AF2C99" w:rsidP="00AF2C99">
      <w:pPr>
        <w:pStyle w:val="Caption"/>
        <w:keepNext/>
        <w:rPr>
          <w:b/>
          <w:bCs/>
          <w:sz w:val="18"/>
          <w:szCs w:val="22"/>
        </w:rPr>
      </w:pPr>
      <w:r w:rsidRPr="00B46C54">
        <w:rPr>
          <w:b/>
          <w:bCs/>
          <w:sz w:val="18"/>
          <w:szCs w:val="22"/>
          <w:rtl/>
        </w:rPr>
        <w:lastRenderedPageBreak/>
        <w:t xml:space="preserve">جدول </w:t>
      </w:r>
      <w:r w:rsidRPr="00B46C54">
        <w:rPr>
          <w:b/>
          <w:bCs/>
          <w:sz w:val="18"/>
          <w:szCs w:val="22"/>
          <w:rtl/>
        </w:rPr>
        <w:fldChar w:fldCharType="begin"/>
      </w:r>
      <w:r w:rsidRPr="00B46C54">
        <w:rPr>
          <w:b/>
          <w:bCs/>
          <w:sz w:val="18"/>
          <w:szCs w:val="22"/>
          <w:rtl/>
        </w:rPr>
        <w:instrText xml:space="preserve"> </w:instrText>
      </w:r>
      <w:r w:rsidRPr="00B46C54">
        <w:rPr>
          <w:b/>
          <w:bCs/>
          <w:sz w:val="18"/>
          <w:szCs w:val="22"/>
        </w:rPr>
        <w:instrText>STYLEREF</w:instrText>
      </w:r>
      <w:r w:rsidRPr="00B46C54">
        <w:rPr>
          <w:b/>
          <w:bCs/>
          <w:sz w:val="18"/>
          <w:szCs w:val="22"/>
          <w:rtl/>
        </w:rPr>
        <w:instrText xml:space="preserve"> 1 \</w:instrText>
      </w:r>
      <w:r w:rsidRPr="00B46C54">
        <w:rPr>
          <w:b/>
          <w:bCs/>
          <w:sz w:val="18"/>
          <w:szCs w:val="22"/>
        </w:rPr>
        <w:instrText>s</w:instrText>
      </w:r>
      <w:r w:rsidRPr="00B46C54">
        <w:rPr>
          <w:b/>
          <w:bCs/>
          <w:sz w:val="18"/>
          <w:szCs w:val="22"/>
          <w:rtl/>
        </w:rPr>
        <w:instrText xml:space="preserve"> </w:instrText>
      </w:r>
      <w:r w:rsidRPr="00B46C54">
        <w:rPr>
          <w:b/>
          <w:bCs/>
          <w:sz w:val="18"/>
          <w:szCs w:val="22"/>
          <w:rtl/>
        </w:rPr>
        <w:fldChar w:fldCharType="separate"/>
      </w:r>
      <w:r w:rsidR="00E079FD">
        <w:rPr>
          <w:b/>
          <w:bCs/>
          <w:noProof/>
          <w:sz w:val="18"/>
          <w:szCs w:val="22"/>
          <w:rtl/>
        </w:rPr>
        <w:t>‏3</w:t>
      </w:r>
      <w:r w:rsidRPr="00B46C54">
        <w:rPr>
          <w:b/>
          <w:bCs/>
          <w:sz w:val="18"/>
          <w:szCs w:val="22"/>
          <w:rtl/>
        </w:rPr>
        <w:fldChar w:fldCharType="end"/>
      </w:r>
      <w:r w:rsidRPr="00B46C54">
        <w:rPr>
          <w:b/>
          <w:bCs/>
          <w:sz w:val="18"/>
          <w:szCs w:val="22"/>
          <w:rtl/>
        </w:rPr>
        <w:noBreakHyphen/>
      </w:r>
      <w:r w:rsidRPr="00B46C54">
        <w:rPr>
          <w:b/>
          <w:bCs/>
          <w:sz w:val="18"/>
          <w:szCs w:val="22"/>
          <w:rtl/>
        </w:rPr>
        <w:fldChar w:fldCharType="begin"/>
      </w:r>
      <w:r w:rsidRPr="00B46C54">
        <w:rPr>
          <w:b/>
          <w:bCs/>
          <w:sz w:val="18"/>
          <w:szCs w:val="22"/>
          <w:rtl/>
        </w:rPr>
        <w:instrText xml:space="preserve"> </w:instrText>
      </w:r>
      <w:r w:rsidRPr="00B46C54">
        <w:rPr>
          <w:b/>
          <w:bCs/>
          <w:sz w:val="18"/>
          <w:szCs w:val="22"/>
        </w:rPr>
        <w:instrText>SEQ</w:instrText>
      </w:r>
      <w:r w:rsidRPr="00B46C54">
        <w:rPr>
          <w:b/>
          <w:bCs/>
          <w:sz w:val="18"/>
          <w:szCs w:val="22"/>
          <w:rtl/>
        </w:rPr>
        <w:instrText xml:space="preserve"> جدول \* </w:instrText>
      </w:r>
      <w:r w:rsidRPr="00B46C54">
        <w:rPr>
          <w:b/>
          <w:bCs/>
          <w:sz w:val="18"/>
          <w:szCs w:val="22"/>
        </w:rPr>
        <w:instrText>ARABIC \s 1</w:instrText>
      </w:r>
      <w:r w:rsidRPr="00B46C54">
        <w:rPr>
          <w:b/>
          <w:bCs/>
          <w:sz w:val="18"/>
          <w:szCs w:val="22"/>
          <w:rtl/>
        </w:rPr>
        <w:instrText xml:space="preserve"> </w:instrText>
      </w:r>
      <w:r w:rsidRPr="00B46C54">
        <w:rPr>
          <w:b/>
          <w:bCs/>
          <w:sz w:val="18"/>
          <w:szCs w:val="22"/>
          <w:rtl/>
        </w:rPr>
        <w:fldChar w:fldCharType="separate"/>
      </w:r>
      <w:r w:rsidR="00E079FD">
        <w:rPr>
          <w:b/>
          <w:bCs/>
          <w:noProof/>
          <w:sz w:val="18"/>
          <w:szCs w:val="22"/>
          <w:rtl/>
        </w:rPr>
        <w:t>1</w:t>
      </w:r>
      <w:r w:rsidRPr="00B46C54">
        <w:rPr>
          <w:b/>
          <w:bCs/>
          <w:sz w:val="18"/>
          <w:szCs w:val="22"/>
          <w:rtl/>
        </w:rPr>
        <w:fldChar w:fldCharType="end"/>
      </w:r>
      <w:r w:rsidRPr="00B46C54">
        <w:rPr>
          <w:rFonts w:hint="cs"/>
          <w:b/>
          <w:bCs/>
          <w:sz w:val="18"/>
          <w:szCs w:val="22"/>
          <w:rtl/>
        </w:rPr>
        <w:t>- ضريب همبستگي بين رسترهاي نوع اول و دوم</w:t>
      </w:r>
    </w:p>
    <w:p w:rsidR="00AF2C99" w:rsidRPr="00B748BE" w:rsidRDefault="00AF2C99" w:rsidP="00AF2C99">
      <w:pPr>
        <w:rPr>
          <w:sz w:val="22"/>
          <w:szCs w:val="24"/>
          <w:lang w:bidi="fa-IR"/>
        </w:rPr>
      </w:pPr>
      <w:r w:rsidRPr="00B748BE">
        <w:rPr>
          <w:rFonts w:hint="cs"/>
          <w:noProof/>
          <w:sz w:val="22"/>
          <w:szCs w:val="24"/>
          <w:rtl/>
        </w:rPr>
        <w:drawing>
          <wp:inline distT="0" distB="0" distL="0" distR="0" wp14:anchorId="4B919529" wp14:editId="2B1424C1">
            <wp:extent cx="5550194" cy="360443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51520" cy="3605298"/>
                    </a:xfrm>
                    <a:prstGeom prst="rect">
                      <a:avLst/>
                    </a:prstGeom>
                  </pic:spPr>
                </pic:pic>
              </a:graphicData>
            </a:graphic>
          </wp:inline>
        </w:drawing>
      </w:r>
    </w:p>
    <w:p w:rsidR="00AF2C99" w:rsidRPr="00B748BE" w:rsidRDefault="00AF2C99" w:rsidP="00AF2C99">
      <w:pPr>
        <w:pStyle w:val="Caption"/>
        <w:jc w:val="both"/>
        <w:rPr>
          <w:sz w:val="18"/>
          <w:szCs w:val="22"/>
        </w:rPr>
      </w:pPr>
    </w:p>
    <w:p w:rsidR="00AF2C99" w:rsidRPr="00B46C54" w:rsidRDefault="00AF2C99" w:rsidP="00AF2C99">
      <w:pPr>
        <w:pStyle w:val="Caption"/>
        <w:keepNext/>
        <w:rPr>
          <w:b/>
          <w:bCs/>
        </w:rPr>
      </w:pPr>
      <w:r w:rsidRPr="00B46C54">
        <w:rPr>
          <w:b/>
          <w:bCs/>
          <w:rtl/>
        </w:rPr>
        <w:t xml:space="preserve">جدول </w:t>
      </w:r>
      <w:r w:rsidRPr="00B46C54">
        <w:rPr>
          <w:b/>
          <w:bCs/>
          <w:rtl/>
        </w:rPr>
        <w:fldChar w:fldCharType="begin"/>
      </w:r>
      <w:r w:rsidRPr="00B46C54">
        <w:rPr>
          <w:b/>
          <w:bCs/>
          <w:rtl/>
        </w:rPr>
        <w:instrText xml:space="preserve"> </w:instrText>
      </w:r>
      <w:r w:rsidRPr="00B46C54">
        <w:rPr>
          <w:b/>
          <w:bCs/>
        </w:rPr>
        <w:instrText>STYLEREF</w:instrText>
      </w:r>
      <w:r w:rsidRPr="00B46C54">
        <w:rPr>
          <w:b/>
          <w:bCs/>
          <w:rtl/>
        </w:rPr>
        <w:instrText xml:space="preserve"> 1 \</w:instrText>
      </w:r>
      <w:r w:rsidRPr="00B46C54">
        <w:rPr>
          <w:b/>
          <w:bCs/>
        </w:rPr>
        <w:instrText>s</w:instrText>
      </w:r>
      <w:r w:rsidRPr="00B46C54">
        <w:rPr>
          <w:b/>
          <w:bCs/>
          <w:rtl/>
        </w:rPr>
        <w:instrText xml:space="preserve"> </w:instrText>
      </w:r>
      <w:r w:rsidRPr="00B46C54">
        <w:rPr>
          <w:b/>
          <w:bCs/>
          <w:rtl/>
        </w:rPr>
        <w:fldChar w:fldCharType="separate"/>
      </w:r>
      <w:r w:rsidR="00E079FD">
        <w:rPr>
          <w:b/>
          <w:bCs/>
          <w:noProof/>
          <w:rtl/>
        </w:rPr>
        <w:t>‏3</w:t>
      </w:r>
      <w:r w:rsidRPr="00B46C54">
        <w:rPr>
          <w:b/>
          <w:bCs/>
          <w:rtl/>
        </w:rPr>
        <w:fldChar w:fldCharType="end"/>
      </w:r>
      <w:r w:rsidRPr="00B46C54">
        <w:rPr>
          <w:b/>
          <w:bCs/>
          <w:rtl/>
        </w:rPr>
        <w:noBreakHyphen/>
      </w:r>
      <w:r w:rsidRPr="00B46C54">
        <w:rPr>
          <w:b/>
          <w:bCs/>
          <w:rtl/>
        </w:rPr>
        <w:fldChar w:fldCharType="begin"/>
      </w:r>
      <w:r w:rsidRPr="00B46C54">
        <w:rPr>
          <w:b/>
          <w:bCs/>
          <w:rtl/>
        </w:rPr>
        <w:instrText xml:space="preserve"> </w:instrText>
      </w:r>
      <w:r w:rsidRPr="00B46C54">
        <w:rPr>
          <w:b/>
          <w:bCs/>
        </w:rPr>
        <w:instrText>SEQ</w:instrText>
      </w:r>
      <w:r w:rsidRPr="00B46C54">
        <w:rPr>
          <w:b/>
          <w:bCs/>
          <w:rtl/>
        </w:rPr>
        <w:instrText xml:space="preserve"> جدول \* </w:instrText>
      </w:r>
      <w:r w:rsidRPr="00B46C54">
        <w:rPr>
          <w:b/>
          <w:bCs/>
        </w:rPr>
        <w:instrText>ARABIC \s 1</w:instrText>
      </w:r>
      <w:r w:rsidRPr="00B46C54">
        <w:rPr>
          <w:b/>
          <w:bCs/>
          <w:rtl/>
        </w:rPr>
        <w:instrText xml:space="preserve"> </w:instrText>
      </w:r>
      <w:r w:rsidRPr="00B46C54">
        <w:rPr>
          <w:b/>
          <w:bCs/>
          <w:rtl/>
        </w:rPr>
        <w:fldChar w:fldCharType="separate"/>
      </w:r>
      <w:r w:rsidR="00E079FD">
        <w:rPr>
          <w:b/>
          <w:bCs/>
          <w:noProof/>
          <w:rtl/>
        </w:rPr>
        <w:t>2</w:t>
      </w:r>
      <w:r w:rsidRPr="00B46C54">
        <w:rPr>
          <w:b/>
          <w:bCs/>
          <w:rtl/>
        </w:rPr>
        <w:fldChar w:fldCharType="end"/>
      </w:r>
      <w:r w:rsidRPr="00B46C54">
        <w:rPr>
          <w:rFonts w:hint="cs"/>
          <w:b/>
          <w:bCs/>
          <w:rtl/>
        </w:rPr>
        <w:t xml:space="preserve">- </w:t>
      </w:r>
      <w:r w:rsidRPr="00B46C54">
        <w:rPr>
          <w:rFonts w:hint="cs"/>
          <w:b/>
          <w:bCs/>
          <w:sz w:val="18"/>
          <w:szCs w:val="22"/>
          <w:rtl/>
        </w:rPr>
        <w:t>ضریب همبستگی برای نواحی 16 گانه</w:t>
      </w:r>
    </w:p>
    <w:p w:rsidR="00AF2C99" w:rsidRPr="007F3F4F" w:rsidRDefault="00AF2C99" w:rsidP="007F3F4F">
      <w:pPr>
        <w:ind w:firstLine="947"/>
        <w:rPr>
          <w:sz w:val="22"/>
          <w:szCs w:val="24"/>
          <w:lang w:bidi="fa-IR"/>
        </w:rPr>
      </w:pPr>
      <w:r w:rsidRPr="00B748BE">
        <w:rPr>
          <w:noProof/>
          <w:sz w:val="22"/>
          <w:szCs w:val="24"/>
          <w:rtl/>
        </w:rPr>
        <w:drawing>
          <wp:inline distT="0" distB="0" distL="0" distR="0" wp14:anchorId="0A502014" wp14:editId="3EEB4687">
            <wp:extent cx="4495868" cy="2870791"/>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g"/>
                    <pic:cNvPicPr/>
                  </pic:nvPicPr>
                  <pic:blipFill>
                    <a:blip r:embed="rId16">
                      <a:extLst>
                        <a:ext uri="{28A0092B-C50C-407E-A947-70E740481C1C}">
                          <a14:useLocalDpi xmlns:a14="http://schemas.microsoft.com/office/drawing/2010/main" val="0"/>
                        </a:ext>
                      </a:extLst>
                    </a:blip>
                    <a:stretch>
                      <a:fillRect/>
                    </a:stretch>
                  </pic:blipFill>
                  <pic:spPr>
                    <a:xfrm>
                      <a:off x="0" y="0"/>
                      <a:ext cx="4493895" cy="2869531"/>
                    </a:xfrm>
                    <a:prstGeom prst="rect">
                      <a:avLst/>
                    </a:prstGeom>
                  </pic:spPr>
                </pic:pic>
              </a:graphicData>
            </a:graphic>
          </wp:inline>
        </w:drawing>
      </w:r>
    </w:p>
    <w:p w:rsidR="00B46C54" w:rsidRDefault="00B46C54" w:rsidP="00236DAB">
      <w:pPr>
        <w:rPr>
          <w:sz w:val="22"/>
          <w:szCs w:val="24"/>
          <w:rtl/>
          <w:lang w:bidi="fa-IR"/>
        </w:rPr>
      </w:pPr>
    </w:p>
    <w:p w:rsidR="00236DAB" w:rsidRPr="00236DAB" w:rsidRDefault="00236DAB" w:rsidP="00236DAB">
      <w:pPr>
        <w:rPr>
          <w:sz w:val="22"/>
          <w:szCs w:val="24"/>
          <w:rtl/>
          <w:lang w:bidi="fa-IR"/>
        </w:rPr>
      </w:pPr>
      <w:r w:rsidRPr="00236DAB">
        <w:rPr>
          <w:rFonts w:hint="cs"/>
          <w:sz w:val="22"/>
          <w:szCs w:val="24"/>
          <w:rtl/>
          <w:lang w:bidi="fa-IR"/>
        </w:rPr>
        <w:t>با استفاده از جدول (</w:t>
      </w:r>
      <w:r>
        <w:rPr>
          <w:rFonts w:hint="cs"/>
          <w:sz w:val="22"/>
          <w:szCs w:val="24"/>
          <w:rtl/>
          <w:lang w:bidi="fa-IR"/>
        </w:rPr>
        <w:t>3-2</w:t>
      </w:r>
      <w:r w:rsidRPr="00236DAB">
        <w:rPr>
          <w:rFonts w:hint="cs"/>
          <w:sz w:val="22"/>
          <w:szCs w:val="24"/>
          <w:rtl/>
          <w:lang w:bidi="fa-IR"/>
        </w:rPr>
        <w:t>) توانستیم در هر ناحیه موثرترین ترکیب وزنی را از بین رسترهای نوع اول (از بین 9 رستر) با توجه به ضریب همبستگی که با رستر آلودگی هوا در همان ناحیه داشت، شناسایی کنیم. در مرحله بعد برای هر ناحیه با استفاده از مدل رگرسیون خطی و با توجه به پارامتر های آماری از قبیل میانگین، واریانس و کوواریانس، یک رابطه ارائه شده است.</w:t>
      </w:r>
    </w:p>
    <w:tbl>
      <w:tblPr>
        <w:bidiVisual/>
        <w:tblW w:w="0" w:type="auto"/>
        <w:tblLook w:val="04A0" w:firstRow="1" w:lastRow="0" w:firstColumn="1" w:lastColumn="0" w:noHBand="0" w:noVBand="1"/>
      </w:tblPr>
      <w:tblGrid>
        <w:gridCol w:w="4618"/>
        <w:gridCol w:w="4625"/>
      </w:tblGrid>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lastRenderedPageBreak/>
              <w:t xml:space="preserve">معادله </w:t>
            </w:r>
            <w:r>
              <w:rPr>
                <w:rFonts w:hint="cs"/>
                <w:sz w:val="22"/>
                <w:szCs w:val="24"/>
                <w:rtl/>
              </w:rPr>
              <w:t>3</w:t>
            </w:r>
            <w:r w:rsidRPr="00236DAB">
              <w:rPr>
                <w:rFonts w:hint="cs"/>
                <w:sz w:val="22"/>
                <w:szCs w:val="24"/>
                <w:rtl/>
              </w:rPr>
              <w:t>-1</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y=a+bx</m:t>
                </m:r>
              </m:oMath>
            </m:oMathPara>
          </w:p>
        </w:tc>
      </w:tr>
      <w:tr w:rsidR="00236DAB" w:rsidRPr="00236DAB" w:rsidTr="002D2D18">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-2</w:t>
            </w:r>
          </w:p>
        </w:tc>
        <w:tc>
          <w:tcPr>
            <w:tcW w:w="4625" w:type="dxa"/>
            <w:shd w:val="clear" w:color="auto" w:fill="auto"/>
          </w:tcPr>
          <w:p w:rsidR="00236DAB" w:rsidRPr="00236DAB" w:rsidRDefault="00236DAB" w:rsidP="00236DAB">
            <w:pPr>
              <w:rPr>
                <w:sz w:val="22"/>
                <w:szCs w:val="24"/>
                <w:lang w:bidi="fa-IR"/>
              </w:rPr>
            </w:pPr>
            <m:oMathPara>
              <m:oMathParaPr>
                <m:jc m:val="left"/>
              </m:oMathParaPr>
              <m:oMath>
                <m:r>
                  <w:rPr>
                    <w:rFonts w:ascii="Cambria Math" w:hAnsi="Cambria Math"/>
                    <w:sz w:val="22"/>
                    <w:szCs w:val="24"/>
                    <w:lang w:bidi="fa-IR"/>
                  </w:rPr>
                  <m:t>b=</m:t>
                </m:r>
                <m:f>
                  <m:fPr>
                    <m:ctrlPr>
                      <w:rPr>
                        <w:rFonts w:ascii="Cambria Math" w:hAnsi="Cambria Math"/>
                        <w:i/>
                        <w:sz w:val="22"/>
                        <w:szCs w:val="24"/>
                        <w:lang w:bidi="fa-IR"/>
                      </w:rPr>
                    </m:ctrlPr>
                  </m:fPr>
                  <m:num>
                    <m:sSub>
                      <m:sSubPr>
                        <m:ctrlPr>
                          <w:rPr>
                            <w:rFonts w:ascii="Cambria Math" w:hAnsi="Cambria Math"/>
                            <w:i/>
                            <w:sz w:val="22"/>
                            <w:szCs w:val="24"/>
                            <w:lang w:bidi="fa-IR"/>
                          </w:rPr>
                        </m:ctrlPr>
                      </m:sSubPr>
                      <m:e>
                        <m:r>
                          <w:rPr>
                            <w:rFonts w:ascii="Cambria Math" w:hAnsi="Cambria Math"/>
                            <w:sz w:val="22"/>
                            <w:szCs w:val="24"/>
                            <w:lang w:bidi="fa-IR"/>
                          </w:rPr>
                          <m:t>Cov</m:t>
                        </m:r>
                      </m:e>
                      <m:sub>
                        <m:d>
                          <m:dPr>
                            <m:ctrlPr>
                              <w:rPr>
                                <w:rFonts w:ascii="Cambria Math" w:hAnsi="Cambria Math"/>
                                <w:i/>
                                <w:sz w:val="22"/>
                                <w:szCs w:val="24"/>
                                <w:lang w:bidi="fa-IR"/>
                              </w:rPr>
                            </m:ctrlPr>
                          </m:dPr>
                          <m:e>
                            <m:r>
                              <w:rPr>
                                <w:rFonts w:ascii="Cambria Math" w:hAnsi="Cambria Math"/>
                                <w:sz w:val="22"/>
                                <w:szCs w:val="24"/>
                                <w:lang w:bidi="fa-IR"/>
                              </w:rPr>
                              <m:t>x,y</m:t>
                            </m:r>
                          </m:e>
                        </m:d>
                      </m:sub>
                    </m:sSub>
                  </m:num>
                  <m:den>
                    <m:sSub>
                      <m:sSubPr>
                        <m:ctrlPr>
                          <w:rPr>
                            <w:rFonts w:ascii="Cambria Math" w:hAnsi="Cambria Math"/>
                            <w:i/>
                            <w:sz w:val="22"/>
                            <w:szCs w:val="24"/>
                            <w:lang w:bidi="fa-IR"/>
                          </w:rPr>
                        </m:ctrlPr>
                      </m:sSubPr>
                      <m:e>
                        <m:r>
                          <w:rPr>
                            <w:rFonts w:ascii="Cambria Math" w:hAnsi="Cambria Math"/>
                            <w:sz w:val="22"/>
                            <w:szCs w:val="24"/>
                            <w:lang w:bidi="fa-IR"/>
                          </w:rPr>
                          <m:t>Var</m:t>
                        </m:r>
                      </m:e>
                      <m:sub>
                        <m:d>
                          <m:dPr>
                            <m:ctrlPr>
                              <w:rPr>
                                <w:rFonts w:ascii="Cambria Math" w:hAnsi="Cambria Math"/>
                                <w:i/>
                                <w:sz w:val="22"/>
                                <w:szCs w:val="24"/>
                                <w:lang w:bidi="fa-IR"/>
                              </w:rPr>
                            </m:ctrlPr>
                          </m:dPr>
                          <m:e>
                            <m:r>
                              <w:rPr>
                                <w:rFonts w:ascii="Cambria Math" w:hAnsi="Cambria Math"/>
                                <w:sz w:val="22"/>
                                <w:szCs w:val="24"/>
                                <w:lang w:bidi="fa-IR"/>
                              </w:rPr>
                              <m:t>x</m:t>
                            </m:r>
                          </m:e>
                        </m:d>
                      </m:sub>
                    </m:sSub>
                  </m:den>
                </m:f>
              </m:oMath>
            </m:oMathPara>
          </w:p>
        </w:tc>
      </w:tr>
      <w:tr w:rsidR="00236DAB" w:rsidRPr="00236DAB" w:rsidTr="002D2D18">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-3</w:t>
            </w:r>
          </w:p>
        </w:tc>
        <w:tc>
          <w:tcPr>
            <w:tcW w:w="4625" w:type="dxa"/>
            <w:shd w:val="clear" w:color="auto" w:fill="auto"/>
          </w:tcPr>
          <w:p w:rsidR="00236DAB" w:rsidRPr="00236DAB" w:rsidRDefault="00236DAB" w:rsidP="00236DAB">
            <w:pPr>
              <w:rPr>
                <w:sz w:val="22"/>
                <w:szCs w:val="24"/>
                <w:lang w:bidi="fa-IR"/>
              </w:rPr>
            </w:pPr>
            <m:oMathPara>
              <m:oMathParaPr>
                <m:jc m:val="left"/>
              </m:oMathParaPr>
              <m:oMath>
                <m:r>
                  <w:rPr>
                    <w:rFonts w:ascii="Cambria Math" w:hAnsi="Cambria Math"/>
                    <w:sz w:val="22"/>
                    <w:szCs w:val="24"/>
                    <w:lang w:bidi="fa-IR"/>
                  </w:rPr>
                  <m:t>a=</m:t>
                </m:r>
                <m:acc>
                  <m:accPr>
                    <m:chr m:val="̅"/>
                    <m:ctrlPr>
                      <w:rPr>
                        <w:rFonts w:ascii="Cambria Math" w:hAnsi="Cambria Math"/>
                        <w:i/>
                        <w:sz w:val="22"/>
                        <w:szCs w:val="24"/>
                        <w:lang w:bidi="fa-IR"/>
                      </w:rPr>
                    </m:ctrlPr>
                  </m:accPr>
                  <m:e>
                    <m:r>
                      <w:rPr>
                        <w:rFonts w:ascii="Cambria Math" w:hAnsi="Cambria Math"/>
                        <w:sz w:val="22"/>
                        <w:szCs w:val="24"/>
                        <w:lang w:bidi="fa-IR"/>
                      </w:rPr>
                      <m:t>y</m:t>
                    </m:r>
                  </m:e>
                </m:acc>
                <m:r>
                  <w:rPr>
                    <w:rFonts w:ascii="Cambria Math" w:hAnsi="Cambria Math"/>
                    <w:sz w:val="22"/>
                    <w:szCs w:val="24"/>
                    <w:lang w:bidi="fa-IR"/>
                  </w:rPr>
                  <m:t>-b</m:t>
                </m:r>
                <m:acc>
                  <m:accPr>
                    <m:chr m:val="̅"/>
                    <m:ctrlPr>
                      <w:rPr>
                        <w:rFonts w:ascii="Cambria Math" w:hAnsi="Cambria Math"/>
                        <w:i/>
                        <w:sz w:val="22"/>
                        <w:szCs w:val="24"/>
                        <w:lang w:bidi="fa-IR"/>
                      </w:rPr>
                    </m:ctrlPr>
                  </m:accPr>
                  <m:e>
                    <m:r>
                      <w:rPr>
                        <w:rFonts w:ascii="Cambria Math" w:hAnsi="Cambria Math"/>
                        <w:sz w:val="22"/>
                        <w:szCs w:val="24"/>
                        <w:lang w:bidi="fa-IR"/>
                      </w:rPr>
                      <m:t>x</m:t>
                    </m:r>
                  </m:e>
                </m:acc>
              </m:oMath>
            </m:oMathPara>
          </w:p>
        </w:tc>
      </w:tr>
    </w:tbl>
    <w:p w:rsidR="00236DAB" w:rsidRPr="00236DAB" w:rsidRDefault="00236DAB" w:rsidP="00236DAB">
      <w:pPr>
        <w:rPr>
          <w:sz w:val="22"/>
          <w:szCs w:val="24"/>
          <w:rtl/>
          <w:lang w:bidi="fa-IR"/>
        </w:rPr>
      </w:pPr>
      <w:r w:rsidRPr="00236DAB">
        <w:rPr>
          <w:rFonts w:hint="cs"/>
          <w:sz w:val="22"/>
          <w:szCs w:val="24"/>
          <w:rtl/>
          <w:lang w:bidi="fa-IR"/>
        </w:rPr>
        <w:t xml:space="preserve">در روابط فوق </w:t>
      </w:r>
      <w:r w:rsidRPr="00236DAB">
        <w:rPr>
          <w:sz w:val="22"/>
          <w:szCs w:val="24"/>
          <w:lang w:bidi="fa-IR"/>
        </w:rPr>
        <w:t>y</w:t>
      </w:r>
      <w:r w:rsidRPr="00236DAB">
        <w:rPr>
          <w:rFonts w:hint="cs"/>
          <w:sz w:val="22"/>
          <w:szCs w:val="24"/>
          <w:rtl/>
          <w:lang w:bidi="fa-IR"/>
        </w:rPr>
        <w:t xml:space="preserve"> (متغیر وابسته): نشان دهنده مقدار گرید کد رستر توزیع مکانی آلودگی هوا در سلول متناظر </w:t>
      </w:r>
      <w:r w:rsidRPr="00236DAB">
        <w:rPr>
          <w:sz w:val="22"/>
          <w:szCs w:val="24"/>
          <w:lang w:bidi="fa-IR"/>
        </w:rPr>
        <w:t>x</w:t>
      </w:r>
      <w:r w:rsidRPr="00236DAB">
        <w:rPr>
          <w:rFonts w:hint="cs"/>
          <w:sz w:val="22"/>
          <w:szCs w:val="24"/>
          <w:rtl/>
          <w:lang w:bidi="fa-IR"/>
        </w:rPr>
        <w:t xml:space="preserve"> </w:t>
      </w:r>
    </w:p>
    <w:p w:rsidR="00236DAB" w:rsidRPr="00236DAB" w:rsidRDefault="00236DAB" w:rsidP="00236DAB">
      <w:pPr>
        <w:rPr>
          <w:sz w:val="22"/>
          <w:szCs w:val="24"/>
          <w:rtl/>
          <w:lang w:bidi="fa-IR"/>
        </w:rPr>
      </w:pPr>
      <w:proofErr w:type="gramStart"/>
      <w:r w:rsidRPr="00236DAB">
        <w:rPr>
          <w:sz w:val="22"/>
          <w:szCs w:val="24"/>
          <w:lang w:bidi="fa-IR"/>
        </w:rPr>
        <w:t>x</w:t>
      </w:r>
      <w:proofErr w:type="gramEnd"/>
      <w:r w:rsidRPr="00236DAB">
        <w:rPr>
          <w:rFonts w:hint="cs"/>
          <w:sz w:val="22"/>
          <w:szCs w:val="24"/>
          <w:rtl/>
          <w:lang w:bidi="fa-IR"/>
        </w:rPr>
        <w:t xml:space="preserve"> (متغیر مستقل): نشان دهنده مقدار گرید کد رستر تاثیر کاربری ها در یک سلول</w:t>
      </w:r>
    </w:p>
    <w:p w:rsidR="00236DAB" w:rsidRPr="00236DAB" w:rsidRDefault="00236DAB" w:rsidP="00236DAB">
      <w:pPr>
        <w:rPr>
          <w:sz w:val="22"/>
          <w:szCs w:val="24"/>
          <w:rtl/>
          <w:lang w:bidi="fa-IR"/>
        </w:rPr>
      </w:pPr>
      <w:r w:rsidRPr="00236DAB">
        <w:rPr>
          <w:rFonts w:hint="cs"/>
          <w:sz w:val="22"/>
          <w:szCs w:val="24"/>
          <w:rtl/>
          <w:lang w:bidi="fa-IR"/>
        </w:rPr>
        <w:t xml:space="preserve"> </w:t>
      </w:r>
      <m:oMath>
        <m:acc>
          <m:accPr>
            <m:chr m:val="̅"/>
            <m:ctrlPr>
              <w:rPr>
                <w:rFonts w:ascii="Cambria Math" w:hAnsi="Cambria Math"/>
                <w:i/>
                <w:sz w:val="22"/>
                <w:szCs w:val="24"/>
                <w:lang w:bidi="fa-IR"/>
              </w:rPr>
            </m:ctrlPr>
          </m:accPr>
          <m:e>
            <m:r>
              <w:rPr>
                <w:rFonts w:ascii="Cambria Math" w:hAnsi="Cambria Math"/>
                <w:sz w:val="22"/>
                <w:szCs w:val="24"/>
                <w:lang w:bidi="fa-IR"/>
              </w:rPr>
              <m:t>y</m:t>
            </m:r>
          </m:e>
        </m:acc>
        <m:r>
          <w:rPr>
            <w:rFonts w:ascii="Cambria Math" w:hAnsi="Cambria Math"/>
            <w:sz w:val="22"/>
            <w:szCs w:val="24"/>
            <w:rtl/>
            <w:lang w:bidi="fa-IR"/>
          </w:rPr>
          <m:t>و</m:t>
        </m:r>
        <m:r>
          <w:rPr>
            <w:rFonts w:ascii="Cambria Math" w:hAnsi="Cambria Math"/>
            <w:sz w:val="22"/>
            <w:szCs w:val="24"/>
            <w:lang w:bidi="fa-IR"/>
          </w:rPr>
          <m:t xml:space="preserve"> </m:t>
        </m:r>
        <m:acc>
          <m:accPr>
            <m:chr m:val="̅"/>
            <m:ctrlPr>
              <w:rPr>
                <w:rFonts w:ascii="Cambria Math" w:hAnsi="Cambria Math"/>
                <w:i/>
                <w:sz w:val="22"/>
                <w:szCs w:val="24"/>
                <w:lang w:bidi="fa-IR"/>
              </w:rPr>
            </m:ctrlPr>
          </m:accPr>
          <m:e>
            <m:r>
              <w:rPr>
                <w:rFonts w:ascii="Cambria Math" w:hAnsi="Cambria Math"/>
                <w:sz w:val="22"/>
                <w:szCs w:val="24"/>
                <w:lang w:bidi="fa-IR"/>
              </w:rPr>
              <m:t>x</m:t>
            </m:r>
          </m:e>
        </m:acc>
      </m:oMath>
      <w:r w:rsidRPr="00236DAB">
        <w:rPr>
          <w:rFonts w:hint="cs"/>
          <w:sz w:val="22"/>
          <w:szCs w:val="24"/>
          <w:rtl/>
          <w:lang w:bidi="fa-IR"/>
        </w:rPr>
        <w:t>: میانگین رستر های مربوطه</w:t>
      </w:r>
    </w:p>
    <w:p w:rsidR="00236DAB" w:rsidRPr="00236DAB" w:rsidRDefault="00E538A3" w:rsidP="00236DAB">
      <w:pPr>
        <w:rPr>
          <w:sz w:val="22"/>
          <w:szCs w:val="24"/>
          <w:rtl/>
          <w:lang w:bidi="fa-IR"/>
        </w:rPr>
      </w:pPr>
      <m:oMath>
        <m:sSub>
          <m:sSubPr>
            <m:ctrlPr>
              <w:rPr>
                <w:rFonts w:ascii="Cambria Math" w:hAnsi="Cambria Math"/>
                <w:i/>
                <w:sz w:val="22"/>
                <w:szCs w:val="24"/>
                <w:lang w:bidi="fa-IR"/>
              </w:rPr>
            </m:ctrlPr>
          </m:sSubPr>
          <m:e>
            <m:r>
              <w:rPr>
                <w:rFonts w:ascii="Cambria Math" w:hAnsi="Cambria Math"/>
                <w:sz w:val="22"/>
                <w:szCs w:val="24"/>
                <w:lang w:bidi="fa-IR"/>
              </w:rPr>
              <m:t>Cov</m:t>
            </m:r>
          </m:e>
          <m:sub>
            <m:d>
              <m:dPr>
                <m:ctrlPr>
                  <w:rPr>
                    <w:rFonts w:ascii="Cambria Math" w:hAnsi="Cambria Math"/>
                    <w:i/>
                    <w:sz w:val="22"/>
                    <w:szCs w:val="24"/>
                    <w:lang w:bidi="fa-IR"/>
                  </w:rPr>
                </m:ctrlPr>
              </m:dPr>
              <m:e>
                <m:r>
                  <w:rPr>
                    <w:rFonts w:ascii="Cambria Math" w:hAnsi="Cambria Math"/>
                    <w:sz w:val="22"/>
                    <w:szCs w:val="24"/>
                    <w:lang w:bidi="fa-IR"/>
                  </w:rPr>
                  <m:t>x,y</m:t>
                </m:r>
              </m:e>
            </m:d>
          </m:sub>
        </m:sSub>
      </m:oMath>
      <w:r w:rsidR="00236DAB" w:rsidRPr="00236DAB">
        <w:rPr>
          <w:rFonts w:hint="cs"/>
          <w:sz w:val="22"/>
          <w:szCs w:val="24"/>
          <w:rtl/>
          <w:lang w:bidi="fa-IR"/>
        </w:rPr>
        <w:t xml:space="preserve"> و </w:t>
      </w:r>
      <m:oMath>
        <m:sSub>
          <m:sSubPr>
            <m:ctrlPr>
              <w:rPr>
                <w:rFonts w:ascii="Cambria Math" w:hAnsi="Cambria Math"/>
                <w:i/>
                <w:sz w:val="22"/>
                <w:szCs w:val="24"/>
                <w:lang w:bidi="fa-IR"/>
              </w:rPr>
            </m:ctrlPr>
          </m:sSubPr>
          <m:e>
            <m:r>
              <w:rPr>
                <w:rFonts w:ascii="Cambria Math" w:hAnsi="Cambria Math"/>
                <w:sz w:val="22"/>
                <w:szCs w:val="24"/>
                <w:lang w:bidi="fa-IR"/>
              </w:rPr>
              <m:t>Var</m:t>
            </m:r>
          </m:e>
          <m:sub>
            <m:d>
              <m:dPr>
                <m:ctrlPr>
                  <w:rPr>
                    <w:rFonts w:ascii="Cambria Math" w:hAnsi="Cambria Math"/>
                    <w:i/>
                    <w:sz w:val="22"/>
                    <w:szCs w:val="24"/>
                    <w:lang w:bidi="fa-IR"/>
                  </w:rPr>
                </m:ctrlPr>
              </m:dPr>
              <m:e>
                <m:r>
                  <w:rPr>
                    <w:rFonts w:ascii="Cambria Math" w:hAnsi="Cambria Math"/>
                    <w:sz w:val="22"/>
                    <w:szCs w:val="24"/>
                    <w:lang w:bidi="fa-IR"/>
                  </w:rPr>
                  <m:t>x</m:t>
                </m:r>
              </m:e>
            </m:d>
          </m:sub>
        </m:sSub>
      </m:oMath>
      <w:r w:rsidR="00236DAB" w:rsidRPr="00236DAB">
        <w:rPr>
          <w:rFonts w:hint="cs"/>
          <w:sz w:val="22"/>
          <w:szCs w:val="24"/>
          <w:rtl/>
          <w:lang w:bidi="fa-IR"/>
        </w:rPr>
        <w:t>: به ترتیب کوواریانس و واریانس بین رستر ها می باشد</w:t>
      </w:r>
    </w:p>
    <w:p w:rsidR="00236DAB" w:rsidRPr="00236DAB" w:rsidRDefault="00236DAB" w:rsidP="00236DAB">
      <w:pPr>
        <w:rPr>
          <w:sz w:val="22"/>
          <w:szCs w:val="24"/>
          <w:rtl/>
          <w:lang w:bidi="fa-IR"/>
        </w:rPr>
      </w:pPr>
      <w:r w:rsidRPr="00236DAB">
        <w:rPr>
          <w:rFonts w:hint="cs"/>
          <w:sz w:val="22"/>
          <w:szCs w:val="24"/>
          <w:rtl/>
          <w:lang w:bidi="fa-IR"/>
        </w:rPr>
        <w:t>ناحیه اول:</w:t>
      </w:r>
    </w:p>
    <w:tbl>
      <w:tblPr>
        <w:bidiVisual/>
        <w:tblW w:w="0" w:type="auto"/>
        <w:tblLook w:val="04A0" w:firstRow="1" w:lastRow="0" w:firstColumn="1" w:lastColumn="0" w:noHBand="0" w:noVBand="1"/>
      </w:tblPr>
      <w:tblGrid>
        <w:gridCol w:w="4618"/>
        <w:gridCol w:w="4625"/>
      </w:tblGrid>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-4)</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0.596</m:t>
                </m:r>
                <m:r>
                  <w:rPr>
                    <w:rFonts w:ascii="Cambria Math" w:hAnsi="Cambria Math"/>
                    <w:sz w:val="22"/>
                    <w:szCs w:val="24"/>
                    <w:lang w:bidi="fa-IR"/>
                  </w:rPr>
                  <m:t>+0.09x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ناحیه دوم:</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-5)</w:t>
            </w:r>
          </w:p>
        </w:tc>
        <w:tc>
          <w:tcPr>
            <w:tcW w:w="4625" w:type="dxa"/>
            <w:shd w:val="clear" w:color="auto" w:fill="auto"/>
          </w:tcPr>
          <w:p w:rsidR="00236DAB" w:rsidRPr="00236DAB" w:rsidRDefault="00236DAB" w:rsidP="00236DAB">
            <w:pPr>
              <w:rPr>
                <w:sz w:val="22"/>
                <w:szCs w:val="24"/>
                <w:rtl/>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0.623</m:t>
                </m:r>
                <m:r>
                  <w:rPr>
                    <w:rFonts w:ascii="Cambria Math" w:hAnsi="Cambria Math"/>
                    <w:sz w:val="22"/>
                    <w:szCs w:val="24"/>
                    <w:lang w:bidi="fa-IR"/>
                  </w:rPr>
                  <m:t>+0.079x</m:t>
                </m:r>
              </m:oMath>
            </m:oMathPara>
          </w:p>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sz w:val="22"/>
                <w:szCs w:val="24"/>
                <w:rtl/>
              </w:rPr>
              <w:t>ناح</w:t>
            </w:r>
            <w:r w:rsidRPr="00236DAB">
              <w:rPr>
                <w:rFonts w:hint="cs"/>
                <w:sz w:val="22"/>
                <w:szCs w:val="24"/>
                <w:rtl/>
              </w:rPr>
              <w:t>یه</w:t>
            </w:r>
            <w:r w:rsidRPr="00236DAB">
              <w:rPr>
                <w:sz w:val="22"/>
                <w:szCs w:val="24"/>
                <w:rtl/>
              </w:rPr>
              <w:t xml:space="preserve"> سوم: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-6)</w:t>
            </w:r>
          </w:p>
          <w:p w:rsidR="00236DAB" w:rsidRPr="00236DAB" w:rsidRDefault="00236DAB" w:rsidP="00236DAB">
            <w:pPr>
              <w:rPr>
                <w:sz w:val="22"/>
                <w:szCs w:val="24"/>
                <w:rtl/>
              </w:rPr>
            </w:pPr>
            <w:r w:rsidRPr="00236DAB">
              <w:rPr>
                <w:rFonts w:hint="cs"/>
                <w:sz w:val="22"/>
                <w:szCs w:val="24"/>
                <w:rtl/>
              </w:rPr>
              <w:t xml:space="preserve">ناحیه چهارم:       </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0.677</m:t>
                </m:r>
                <m:r>
                  <w:rPr>
                    <w:rFonts w:ascii="Cambria Math" w:hAnsi="Cambria Math"/>
                    <w:sz w:val="22"/>
                    <w:szCs w:val="24"/>
                    <w:lang w:bidi="fa-IR"/>
                  </w:rPr>
                  <m:t>+0.02x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-7)</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0.723</m:t>
                </m:r>
                <m:r>
                  <w:rPr>
                    <w:rFonts w:ascii="Cambria Math" w:hAnsi="Cambria Math"/>
                    <w:sz w:val="22"/>
                    <w:szCs w:val="24"/>
                    <w:lang w:bidi="fa-IR"/>
                  </w:rPr>
                  <m:t>-0.0033x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پنجم: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-8)</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0.758</m:t>
                </m:r>
                <m:r>
                  <w:rPr>
                    <w:rFonts w:ascii="Cambria Math" w:hAnsi="Cambria Math"/>
                    <w:sz w:val="22"/>
                    <w:szCs w:val="24"/>
                    <w:lang w:bidi="fa-IR"/>
                  </w:rPr>
                  <m:t>+0.0089x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ششم: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-9)</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0.8</m:t>
                </m:r>
                <m:r>
                  <w:rPr>
                    <w:rFonts w:ascii="Cambria Math" w:hAnsi="Cambria Math"/>
                    <w:sz w:val="22"/>
                    <w:szCs w:val="24"/>
                    <w:lang w:bidi="fa-IR"/>
                  </w:rPr>
                  <m:t>-0.014x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هفتم: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-10)</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0.83</m:t>
                </m:r>
                <m:r>
                  <w:rPr>
                    <w:rFonts w:ascii="Cambria Math" w:hAnsi="Cambria Math"/>
                    <w:sz w:val="22"/>
                    <w:szCs w:val="24"/>
                    <w:lang w:bidi="fa-IR"/>
                  </w:rPr>
                  <m:t>+0.006x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lastRenderedPageBreak/>
              <w:t xml:space="preserve">ناحیه هشتم: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-11)</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0.869</m:t>
                </m:r>
                <m:r>
                  <w:rPr>
                    <w:rFonts w:ascii="Cambria Math" w:hAnsi="Cambria Math"/>
                    <w:sz w:val="22"/>
                    <w:szCs w:val="24"/>
                    <w:lang w:bidi="fa-IR"/>
                  </w:rPr>
                  <m:t>+0.008x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نهم: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-12)</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0.919</m:t>
                </m:r>
                <m:r>
                  <w:rPr>
                    <w:rFonts w:ascii="Cambria Math" w:hAnsi="Cambria Math"/>
                    <w:sz w:val="22"/>
                    <w:szCs w:val="24"/>
                    <w:lang w:bidi="fa-IR"/>
                  </w:rPr>
                  <m:t>-0.021x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-13)</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0.958</m:t>
                </m:r>
                <m:r>
                  <w:rPr>
                    <w:rFonts w:ascii="Cambria Math" w:hAnsi="Cambria Math"/>
                    <w:sz w:val="22"/>
                    <w:szCs w:val="24"/>
                    <w:lang w:bidi="fa-IR"/>
                  </w:rPr>
                  <m:t>+0.03x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یازدهم: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-14)</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0.797</m:t>
                </m:r>
                <m:r>
                  <w:rPr>
                    <w:rFonts w:ascii="Cambria Math" w:hAnsi="Cambria Math"/>
                    <w:sz w:val="22"/>
                    <w:szCs w:val="24"/>
                    <w:lang w:bidi="fa-IR"/>
                  </w:rPr>
                  <m:t>-0.014x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دوازدهم: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-15)</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0.763</m:t>
                </m:r>
                <m:r>
                  <w:rPr>
                    <w:rFonts w:ascii="Cambria Math" w:hAnsi="Cambria Math"/>
                    <w:sz w:val="22"/>
                    <w:szCs w:val="24"/>
                    <w:lang w:bidi="fa-IR"/>
                  </w:rPr>
                  <m:t>-0.01x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سیزدهم: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-16)</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0.719</m:t>
                </m:r>
                <m:r>
                  <w:rPr>
                    <w:rFonts w:ascii="Cambria Math" w:hAnsi="Cambria Math"/>
                    <w:sz w:val="22"/>
                    <w:szCs w:val="24"/>
                    <w:lang w:bidi="fa-IR"/>
                  </w:rPr>
                  <m:t>+0.01x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چهاردهم: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-17)</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0.686</m:t>
                </m:r>
                <m:r>
                  <w:rPr>
                    <w:rFonts w:ascii="Cambria Math" w:hAnsi="Cambria Math"/>
                    <w:sz w:val="22"/>
                    <w:szCs w:val="24"/>
                    <w:lang w:bidi="fa-IR"/>
                  </w:rPr>
                  <m:t>+0.009x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پانزدهم: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-18)</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0.64</m:t>
                </m:r>
                <m:r>
                  <w:rPr>
                    <w:rFonts w:ascii="Cambria Math" w:hAnsi="Cambria Math"/>
                    <w:sz w:val="22"/>
                    <w:szCs w:val="24"/>
                    <w:lang w:bidi="fa-IR"/>
                  </w:rPr>
                  <m:t>-0.026x</m:t>
                </m:r>
              </m:oMath>
            </m:oMathPara>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ناحیه شانزدهم:    </w:t>
            </w:r>
          </w:p>
        </w:tc>
        <w:tc>
          <w:tcPr>
            <w:tcW w:w="4625" w:type="dxa"/>
            <w:shd w:val="clear" w:color="auto" w:fill="auto"/>
          </w:tcPr>
          <w:p w:rsidR="00236DAB" w:rsidRPr="00236DAB" w:rsidRDefault="00236DAB" w:rsidP="00236DAB">
            <w:pPr>
              <w:rPr>
                <w:sz w:val="22"/>
                <w:szCs w:val="24"/>
                <w:lang w:bidi="fa-IR"/>
              </w:rPr>
            </w:pPr>
          </w:p>
        </w:tc>
      </w:tr>
      <w:tr w:rsidR="00236DAB" w:rsidRPr="00236DAB" w:rsidTr="002D2D18">
        <w:trPr>
          <w:trHeight w:val="593"/>
        </w:trPr>
        <w:tc>
          <w:tcPr>
            <w:tcW w:w="4618" w:type="dxa"/>
            <w:shd w:val="clear" w:color="auto" w:fill="auto"/>
            <w:vAlign w:val="center"/>
          </w:tcPr>
          <w:p w:rsidR="00236DAB" w:rsidRPr="00236DAB" w:rsidRDefault="00236DAB" w:rsidP="00236DAB">
            <w:pPr>
              <w:rPr>
                <w:sz w:val="22"/>
                <w:szCs w:val="24"/>
                <w:rtl/>
              </w:rPr>
            </w:pPr>
            <w:r w:rsidRPr="00236DAB">
              <w:rPr>
                <w:rFonts w:hint="cs"/>
                <w:sz w:val="22"/>
                <w:szCs w:val="24"/>
                <w:rtl/>
              </w:rPr>
              <w:t xml:space="preserve">(معادله </w:t>
            </w:r>
            <w:r>
              <w:rPr>
                <w:rFonts w:hint="cs"/>
                <w:sz w:val="22"/>
                <w:szCs w:val="24"/>
                <w:rtl/>
              </w:rPr>
              <w:t>3</w:t>
            </w:r>
            <w:r w:rsidRPr="00236DAB">
              <w:rPr>
                <w:rFonts w:hint="cs"/>
                <w:sz w:val="22"/>
                <w:szCs w:val="24"/>
                <w:rtl/>
              </w:rPr>
              <w:t>-19)</w:t>
            </w:r>
          </w:p>
        </w:tc>
        <w:tc>
          <w:tcPr>
            <w:tcW w:w="4625" w:type="dxa"/>
            <w:shd w:val="clear" w:color="auto" w:fill="auto"/>
          </w:tcPr>
          <w:p w:rsidR="00236DAB" w:rsidRPr="00236DAB" w:rsidRDefault="00236DAB" w:rsidP="00236DAB">
            <w:pPr>
              <w:rPr>
                <w:i/>
                <w:sz w:val="22"/>
                <w:szCs w:val="24"/>
                <w:lang w:bidi="fa-IR"/>
              </w:rPr>
            </w:pPr>
            <m:oMathPara>
              <m:oMathParaPr>
                <m:jc m:val="left"/>
              </m:oMathParaPr>
              <m:oMath>
                <m:r>
                  <w:rPr>
                    <w:rFonts w:ascii="Cambria Math" w:hAnsi="Cambria Math"/>
                    <w:sz w:val="22"/>
                    <w:szCs w:val="24"/>
                    <w:lang w:bidi="fa-IR"/>
                  </w:rPr>
                  <m:t>y=</m:t>
                </m:r>
                <m:r>
                  <m:rPr>
                    <m:sty m:val="p"/>
                  </m:rPr>
                  <w:rPr>
                    <w:rFonts w:ascii="Cambria Math" w:hAnsi="Cambria Math"/>
                    <w:sz w:val="22"/>
                    <w:szCs w:val="24"/>
                    <w:lang w:bidi="fa-IR"/>
                  </w:rPr>
                  <m:t>0.578</m:t>
                </m:r>
                <m:r>
                  <w:rPr>
                    <w:rFonts w:ascii="Cambria Math" w:hAnsi="Cambria Math"/>
                    <w:sz w:val="22"/>
                    <w:szCs w:val="24"/>
                    <w:lang w:bidi="fa-IR"/>
                  </w:rPr>
                  <m:t>+0.14x</m:t>
                </m:r>
              </m:oMath>
            </m:oMathPara>
          </w:p>
        </w:tc>
      </w:tr>
    </w:tbl>
    <w:p w:rsidR="00236DAB" w:rsidRPr="00236DAB" w:rsidRDefault="00236DAB" w:rsidP="00236DAB">
      <w:pPr>
        <w:rPr>
          <w:sz w:val="22"/>
          <w:szCs w:val="24"/>
          <w:lang w:bidi="fa-IR"/>
        </w:rPr>
      </w:pPr>
    </w:p>
    <w:p w:rsidR="00261B6C" w:rsidRPr="00B748BE" w:rsidRDefault="00AF2C99" w:rsidP="003D6ED0">
      <w:pPr>
        <w:pStyle w:val="Heading1"/>
        <w:spacing w:before="120" w:after="120" w:line="360" w:lineRule="auto"/>
        <w:ind w:left="431" w:hanging="431"/>
        <w:rPr>
          <w:b w:val="0"/>
          <w:bCs/>
          <w:color w:val="auto"/>
          <w:sz w:val="180"/>
          <w:szCs w:val="28"/>
          <w:rtl/>
          <w:lang w:bidi="fa-IR"/>
        </w:rPr>
      </w:pPr>
      <w:r>
        <w:rPr>
          <w:rFonts w:hint="cs"/>
          <w:b w:val="0"/>
          <w:bCs/>
          <w:color w:val="auto"/>
          <w:sz w:val="180"/>
          <w:szCs w:val="28"/>
          <w:rtl/>
          <w:lang w:bidi="fa-IR"/>
        </w:rPr>
        <w:t>بحث و نتيجه گيري</w:t>
      </w:r>
    </w:p>
    <w:p w:rsidR="004A4DA5" w:rsidRPr="00B748BE" w:rsidRDefault="00894B06" w:rsidP="00AC377B">
      <w:pPr>
        <w:rPr>
          <w:sz w:val="22"/>
          <w:szCs w:val="24"/>
          <w:rtl/>
          <w:lang w:bidi="fa-IR"/>
        </w:rPr>
      </w:pPr>
      <w:r w:rsidRPr="00B748BE">
        <w:rPr>
          <w:rFonts w:hint="cs"/>
          <w:sz w:val="22"/>
          <w:szCs w:val="24"/>
          <w:rtl/>
          <w:lang w:bidi="fa-IR"/>
        </w:rPr>
        <w:t xml:space="preserve">در بخش قبل به طور مفصل در مورد روش ها و تکنیک های مورد استفاده برای تبدیل داده های موجود </w:t>
      </w:r>
      <w:r w:rsidR="00D747C2" w:rsidRPr="00B748BE">
        <w:rPr>
          <w:rFonts w:hint="cs"/>
          <w:sz w:val="22"/>
          <w:szCs w:val="24"/>
          <w:rtl/>
          <w:lang w:bidi="fa-IR"/>
        </w:rPr>
        <w:t>به رستر تاثير كاربري اراضي</w:t>
      </w:r>
      <w:r w:rsidRPr="00B748BE">
        <w:rPr>
          <w:rFonts w:hint="cs"/>
          <w:sz w:val="22"/>
          <w:szCs w:val="24"/>
          <w:rtl/>
          <w:lang w:bidi="fa-IR"/>
        </w:rPr>
        <w:t xml:space="preserve"> </w:t>
      </w:r>
      <w:r w:rsidR="00D747C2" w:rsidRPr="00B748BE">
        <w:rPr>
          <w:rFonts w:hint="cs"/>
          <w:sz w:val="22"/>
          <w:szCs w:val="24"/>
          <w:rtl/>
          <w:lang w:bidi="fa-IR"/>
        </w:rPr>
        <w:t xml:space="preserve">(رستر </w:t>
      </w:r>
      <w:r w:rsidRPr="00B748BE">
        <w:rPr>
          <w:rFonts w:hint="cs"/>
          <w:sz w:val="22"/>
          <w:szCs w:val="24"/>
          <w:rtl/>
          <w:lang w:bidi="fa-IR"/>
        </w:rPr>
        <w:t>نوع اول</w:t>
      </w:r>
      <w:r w:rsidR="00D747C2" w:rsidRPr="00B748BE">
        <w:rPr>
          <w:rFonts w:hint="cs"/>
          <w:sz w:val="22"/>
          <w:szCs w:val="24"/>
          <w:rtl/>
          <w:lang w:bidi="fa-IR"/>
        </w:rPr>
        <w:t>)</w:t>
      </w:r>
      <w:r w:rsidRPr="00B748BE">
        <w:rPr>
          <w:rFonts w:hint="cs"/>
          <w:sz w:val="22"/>
          <w:szCs w:val="24"/>
          <w:rtl/>
          <w:lang w:bidi="fa-IR"/>
        </w:rPr>
        <w:t xml:space="preserve"> و </w:t>
      </w:r>
      <w:r w:rsidR="00D747C2" w:rsidRPr="00B748BE">
        <w:rPr>
          <w:rFonts w:hint="cs"/>
          <w:sz w:val="22"/>
          <w:szCs w:val="24"/>
          <w:rtl/>
          <w:lang w:bidi="fa-IR"/>
        </w:rPr>
        <w:t>رستر</w:t>
      </w:r>
      <w:r w:rsidRPr="00B748BE">
        <w:rPr>
          <w:rFonts w:hint="cs"/>
          <w:sz w:val="22"/>
          <w:szCs w:val="24"/>
          <w:rtl/>
          <w:lang w:bidi="fa-IR"/>
        </w:rPr>
        <w:t xml:space="preserve"> </w:t>
      </w:r>
      <w:r w:rsidR="00D747C2" w:rsidRPr="00B748BE">
        <w:rPr>
          <w:rFonts w:hint="cs"/>
          <w:sz w:val="22"/>
          <w:szCs w:val="24"/>
          <w:rtl/>
          <w:lang w:bidi="fa-IR"/>
        </w:rPr>
        <w:t xml:space="preserve">توزيع مكاني آلودگي هوا (رستر </w:t>
      </w:r>
      <w:r w:rsidRPr="00B748BE">
        <w:rPr>
          <w:rFonts w:hint="cs"/>
          <w:sz w:val="22"/>
          <w:szCs w:val="24"/>
          <w:rtl/>
          <w:lang w:bidi="fa-IR"/>
        </w:rPr>
        <w:t>نوع دوم</w:t>
      </w:r>
      <w:r w:rsidR="00D747C2" w:rsidRPr="00B748BE">
        <w:rPr>
          <w:rFonts w:hint="cs"/>
          <w:sz w:val="22"/>
          <w:szCs w:val="24"/>
          <w:rtl/>
          <w:lang w:bidi="fa-IR"/>
        </w:rPr>
        <w:t>)</w:t>
      </w:r>
      <w:r w:rsidRPr="00B748BE">
        <w:rPr>
          <w:rFonts w:hint="cs"/>
          <w:sz w:val="22"/>
          <w:szCs w:val="24"/>
          <w:rtl/>
          <w:lang w:bidi="fa-IR"/>
        </w:rPr>
        <w:t xml:space="preserve"> بحث شد.</w:t>
      </w:r>
      <w:r w:rsidR="002808F9" w:rsidRPr="00B748BE">
        <w:rPr>
          <w:rFonts w:hint="cs"/>
          <w:sz w:val="22"/>
          <w:szCs w:val="24"/>
          <w:rtl/>
          <w:lang w:bidi="fa-IR"/>
        </w:rPr>
        <w:t xml:space="preserve"> اين داده ها شامل، داده هاي مربوط به جمعيت، مساحت و نوع كاربري اراضي و همچنين داده هاي مربوط به آلودگي هوا مي باشد.</w:t>
      </w:r>
      <w:r w:rsidRPr="00B748BE">
        <w:rPr>
          <w:rFonts w:hint="cs"/>
          <w:sz w:val="22"/>
          <w:szCs w:val="24"/>
          <w:rtl/>
          <w:lang w:bidi="fa-IR"/>
        </w:rPr>
        <w:t xml:space="preserve"> در ادامه به بررسی</w:t>
      </w:r>
      <w:r w:rsidR="00AC377B">
        <w:rPr>
          <w:rFonts w:hint="cs"/>
          <w:sz w:val="22"/>
          <w:szCs w:val="24"/>
          <w:rtl/>
          <w:lang w:bidi="fa-IR"/>
        </w:rPr>
        <w:t xml:space="preserve"> مهم ترين</w:t>
      </w:r>
      <w:r w:rsidRPr="00B748BE">
        <w:rPr>
          <w:rFonts w:hint="cs"/>
          <w:sz w:val="22"/>
          <w:szCs w:val="24"/>
          <w:rtl/>
          <w:lang w:bidi="fa-IR"/>
        </w:rPr>
        <w:t xml:space="preserve"> نتایج </w:t>
      </w:r>
      <w:r w:rsidRPr="00B748BE">
        <w:rPr>
          <w:rFonts w:hint="cs"/>
          <w:sz w:val="22"/>
          <w:szCs w:val="24"/>
          <w:rtl/>
          <w:lang w:bidi="fa-IR"/>
        </w:rPr>
        <w:lastRenderedPageBreak/>
        <w:t>بدست آمده</w:t>
      </w:r>
      <w:r w:rsidR="00AC377B">
        <w:rPr>
          <w:rFonts w:hint="cs"/>
          <w:sz w:val="22"/>
          <w:szCs w:val="24"/>
          <w:rtl/>
          <w:lang w:bidi="fa-IR"/>
        </w:rPr>
        <w:t xml:space="preserve"> و بحث در مورد علت وقوع آن،</w:t>
      </w:r>
      <w:r w:rsidR="00E53030" w:rsidRPr="00B748BE">
        <w:rPr>
          <w:rFonts w:hint="cs"/>
          <w:sz w:val="22"/>
          <w:szCs w:val="24"/>
          <w:rtl/>
          <w:lang w:bidi="fa-IR"/>
        </w:rPr>
        <w:t xml:space="preserve"> </w:t>
      </w:r>
      <w:r w:rsidR="00AC377B">
        <w:rPr>
          <w:rFonts w:hint="cs"/>
          <w:sz w:val="22"/>
          <w:szCs w:val="24"/>
          <w:rtl/>
          <w:lang w:bidi="fa-IR"/>
        </w:rPr>
        <w:t>می پردازیم:</w:t>
      </w:r>
    </w:p>
    <w:p w:rsidR="0029481E" w:rsidRPr="00B748BE" w:rsidRDefault="0029481E" w:rsidP="0007308B">
      <w:pPr>
        <w:pStyle w:val="ListParagraph"/>
        <w:numPr>
          <w:ilvl w:val="0"/>
          <w:numId w:val="43"/>
        </w:numPr>
        <w:rPr>
          <w:sz w:val="22"/>
          <w:szCs w:val="24"/>
          <w:rtl/>
          <w:lang w:bidi="fa-IR"/>
        </w:rPr>
      </w:pPr>
      <w:r w:rsidRPr="00B748BE">
        <w:rPr>
          <w:sz w:val="22"/>
          <w:szCs w:val="24"/>
          <w:rtl/>
          <w:lang w:bidi="fa-IR"/>
        </w:rPr>
        <w:t>در رستر مربوط به توز</w:t>
      </w:r>
      <w:r w:rsidRPr="00B748BE">
        <w:rPr>
          <w:rFonts w:hint="cs"/>
          <w:sz w:val="22"/>
          <w:szCs w:val="24"/>
          <w:rtl/>
          <w:lang w:bidi="fa-IR"/>
        </w:rPr>
        <w:t>یع</w:t>
      </w:r>
      <w:r w:rsidRPr="00B748BE">
        <w:rPr>
          <w:sz w:val="22"/>
          <w:szCs w:val="24"/>
          <w:rtl/>
          <w:lang w:bidi="fa-IR"/>
        </w:rPr>
        <w:t xml:space="preserve"> مکان</w:t>
      </w:r>
      <w:r w:rsidRPr="00B748BE">
        <w:rPr>
          <w:rFonts w:hint="cs"/>
          <w:sz w:val="22"/>
          <w:szCs w:val="24"/>
          <w:rtl/>
          <w:lang w:bidi="fa-IR"/>
        </w:rPr>
        <w:t>ی</w:t>
      </w:r>
      <w:r w:rsidRPr="00B748BE">
        <w:rPr>
          <w:sz w:val="22"/>
          <w:szCs w:val="24"/>
          <w:rtl/>
          <w:lang w:bidi="fa-IR"/>
        </w:rPr>
        <w:t xml:space="preserve"> آلودگ</w:t>
      </w:r>
      <w:r w:rsidRPr="00B748BE">
        <w:rPr>
          <w:rFonts w:hint="cs"/>
          <w:sz w:val="22"/>
          <w:szCs w:val="24"/>
          <w:rtl/>
          <w:lang w:bidi="fa-IR"/>
        </w:rPr>
        <w:t>ی</w:t>
      </w:r>
      <w:r w:rsidRPr="00B748BE">
        <w:rPr>
          <w:sz w:val="22"/>
          <w:szCs w:val="24"/>
          <w:rtl/>
          <w:lang w:bidi="fa-IR"/>
        </w:rPr>
        <w:t xml:space="preserve"> هوا، نواح</w:t>
      </w:r>
      <w:r w:rsidRPr="00B748BE">
        <w:rPr>
          <w:rFonts w:hint="cs"/>
          <w:sz w:val="22"/>
          <w:szCs w:val="24"/>
          <w:rtl/>
          <w:lang w:bidi="fa-IR"/>
        </w:rPr>
        <w:t>ی</w:t>
      </w:r>
      <w:r w:rsidRPr="00B748BE">
        <w:rPr>
          <w:sz w:val="22"/>
          <w:szCs w:val="24"/>
          <w:rtl/>
          <w:lang w:bidi="fa-IR"/>
        </w:rPr>
        <w:t xml:space="preserve"> که ب</w:t>
      </w:r>
      <w:r w:rsidRPr="00B748BE">
        <w:rPr>
          <w:rFonts w:hint="cs"/>
          <w:sz w:val="22"/>
          <w:szCs w:val="24"/>
          <w:rtl/>
          <w:lang w:bidi="fa-IR"/>
        </w:rPr>
        <w:t>یشترین</w:t>
      </w:r>
      <w:r w:rsidRPr="00B748BE">
        <w:rPr>
          <w:sz w:val="22"/>
          <w:szCs w:val="24"/>
          <w:rtl/>
          <w:lang w:bidi="fa-IR"/>
        </w:rPr>
        <w:t xml:space="preserve"> آلودگ</w:t>
      </w:r>
      <w:r w:rsidRPr="00B748BE">
        <w:rPr>
          <w:rFonts w:hint="cs"/>
          <w:sz w:val="22"/>
          <w:szCs w:val="24"/>
          <w:rtl/>
          <w:lang w:bidi="fa-IR"/>
        </w:rPr>
        <w:t>ی</w:t>
      </w:r>
      <w:r w:rsidRPr="00B748BE">
        <w:rPr>
          <w:sz w:val="22"/>
          <w:szCs w:val="24"/>
          <w:rtl/>
          <w:lang w:bidi="fa-IR"/>
        </w:rPr>
        <w:t xml:space="preserve"> را د</w:t>
      </w:r>
      <w:r w:rsidRPr="00B748BE">
        <w:rPr>
          <w:rFonts w:hint="cs"/>
          <w:sz w:val="22"/>
          <w:szCs w:val="24"/>
          <w:rtl/>
          <w:lang w:bidi="fa-IR"/>
        </w:rPr>
        <w:t>ارند،</w:t>
      </w:r>
      <w:r w:rsidRPr="00B748BE">
        <w:rPr>
          <w:sz w:val="22"/>
          <w:szCs w:val="24"/>
          <w:rtl/>
          <w:lang w:bidi="fa-IR"/>
        </w:rPr>
        <w:t xml:space="preserve"> منطبق بر نواح</w:t>
      </w:r>
      <w:r w:rsidRPr="00B748BE">
        <w:rPr>
          <w:rFonts w:hint="cs"/>
          <w:sz w:val="22"/>
          <w:szCs w:val="24"/>
          <w:rtl/>
          <w:lang w:bidi="fa-IR"/>
        </w:rPr>
        <w:t>ی مركزي</w:t>
      </w:r>
      <w:r w:rsidR="00AE02FD" w:rsidRPr="00B748BE">
        <w:rPr>
          <w:rFonts w:hint="cs"/>
          <w:sz w:val="22"/>
          <w:szCs w:val="24"/>
          <w:rtl/>
          <w:lang w:bidi="fa-IR"/>
        </w:rPr>
        <w:t xml:space="preserve"> و شلوغ</w:t>
      </w:r>
      <w:r w:rsidR="003852D4">
        <w:rPr>
          <w:rFonts w:hint="cs"/>
          <w:sz w:val="22"/>
          <w:szCs w:val="24"/>
          <w:rtl/>
          <w:lang w:bidi="fa-IR"/>
        </w:rPr>
        <w:t xml:space="preserve"> شهر مي باشد</w:t>
      </w:r>
      <w:r w:rsidR="00AE02FD" w:rsidRPr="00B748BE">
        <w:rPr>
          <w:rFonts w:hint="cs"/>
          <w:sz w:val="22"/>
          <w:szCs w:val="24"/>
          <w:rtl/>
          <w:lang w:bidi="fa-IR"/>
        </w:rPr>
        <w:t>.</w:t>
      </w:r>
    </w:p>
    <w:p w:rsidR="0029481E" w:rsidRPr="00B748BE" w:rsidRDefault="0029481E" w:rsidP="00E1240E">
      <w:pPr>
        <w:pStyle w:val="ListParagraph"/>
        <w:numPr>
          <w:ilvl w:val="0"/>
          <w:numId w:val="43"/>
        </w:numPr>
        <w:rPr>
          <w:sz w:val="22"/>
          <w:szCs w:val="24"/>
          <w:rtl/>
          <w:lang w:bidi="fa-IR"/>
        </w:rPr>
      </w:pPr>
      <w:r w:rsidRPr="00B748BE">
        <w:rPr>
          <w:sz w:val="22"/>
          <w:szCs w:val="24"/>
          <w:rtl/>
          <w:lang w:bidi="fa-IR"/>
        </w:rPr>
        <w:t>از ب</w:t>
      </w:r>
      <w:r w:rsidRPr="00B748BE">
        <w:rPr>
          <w:rFonts w:hint="cs"/>
          <w:sz w:val="22"/>
          <w:szCs w:val="24"/>
          <w:rtl/>
          <w:lang w:bidi="fa-IR"/>
        </w:rPr>
        <w:t>ین</w:t>
      </w:r>
      <w:r w:rsidRPr="00B748BE">
        <w:rPr>
          <w:sz w:val="22"/>
          <w:szCs w:val="24"/>
          <w:rtl/>
          <w:lang w:bidi="fa-IR"/>
        </w:rPr>
        <w:t xml:space="preserve"> 9 رستر با ترک</w:t>
      </w:r>
      <w:r w:rsidRPr="00B748BE">
        <w:rPr>
          <w:rFonts w:hint="cs"/>
          <w:sz w:val="22"/>
          <w:szCs w:val="24"/>
          <w:rtl/>
          <w:lang w:bidi="fa-IR"/>
        </w:rPr>
        <w:t>یب</w:t>
      </w:r>
      <w:r w:rsidRPr="00B748BE">
        <w:rPr>
          <w:sz w:val="22"/>
          <w:szCs w:val="24"/>
          <w:rtl/>
          <w:lang w:bidi="fa-IR"/>
        </w:rPr>
        <w:t xml:space="preserve"> اوزان مختلف، بهتر</w:t>
      </w:r>
      <w:r w:rsidRPr="00B748BE">
        <w:rPr>
          <w:rFonts w:hint="cs"/>
          <w:sz w:val="22"/>
          <w:szCs w:val="24"/>
          <w:rtl/>
          <w:lang w:bidi="fa-IR"/>
        </w:rPr>
        <w:t>ین</w:t>
      </w:r>
      <w:r w:rsidRPr="00B748BE">
        <w:rPr>
          <w:sz w:val="22"/>
          <w:szCs w:val="24"/>
          <w:rtl/>
          <w:lang w:bidi="fa-IR"/>
        </w:rPr>
        <w:t xml:space="preserve"> مدل با</w:t>
      </w:r>
      <w:r w:rsidR="00B91554" w:rsidRPr="00B748BE">
        <w:rPr>
          <w:rFonts w:hint="cs"/>
          <w:sz w:val="22"/>
          <w:szCs w:val="24"/>
          <w:rtl/>
          <w:lang w:bidi="fa-IR"/>
        </w:rPr>
        <w:t xml:space="preserve"> </w:t>
      </w:r>
      <w:r w:rsidRPr="00B748BE">
        <w:rPr>
          <w:sz w:val="22"/>
          <w:szCs w:val="24"/>
          <w:rtl/>
          <w:lang w:bidi="fa-IR"/>
        </w:rPr>
        <w:t>ترک</w:t>
      </w:r>
      <w:r w:rsidRPr="00B748BE">
        <w:rPr>
          <w:rFonts w:hint="cs"/>
          <w:sz w:val="22"/>
          <w:szCs w:val="24"/>
          <w:rtl/>
          <w:lang w:bidi="fa-IR"/>
        </w:rPr>
        <w:t>یب</w:t>
      </w:r>
      <w:r w:rsidRPr="00B748BE">
        <w:rPr>
          <w:sz w:val="22"/>
          <w:szCs w:val="24"/>
          <w:rtl/>
          <w:lang w:bidi="fa-IR"/>
        </w:rPr>
        <w:t xml:space="preserve">  </w:t>
      </w:r>
      <w:r w:rsidR="00E1240E" w:rsidRPr="00B748BE">
        <w:rPr>
          <w:sz w:val="22"/>
          <w:szCs w:val="24"/>
          <w:lang w:bidi="fa-IR"/>
        </w:rPr>
        <w:t>0.1</w:t>
      </w:r>
      <w:r w:rsidRPr="00B748BE">
        <w:rPr>
          <w:sz w:val="22"/>
          <w:szCs w:val="24"/>
          <w:lang w:bidi="fa-IR"/>
        </w:rPr>
        <w:t>Land Use + 0.9Population</w:t>
      </w:r>
      <w:r w:rsidRPr="00B748BE">
        <w:rPr>
          <w:rFonts w:hint="cs"/>
          <w:sz w:val="22"/>
          <w:szCs w:val="24"/>
          <w:rtl/>
          <w:lang w:bidi="fa-IR"/>
        </w:rPr>
        <w:t xml:space="preserve"> </w:t>
      </w:r>
      <w:r w:rsidRPr="00B748BE">
        <w:rPr>
          <w:sz w:val="22"/>
          <w:szCs w:val="24"/>
          <w:rtl/>
          <w:lang w:bidi="fa-IR"/>
        </w:rPr>
        <w:t>دارا</w:t>
      </w:r>
      <w:r w:rsidRPr="00B748BE">
        <w:rPr>
          <w:rFonts w:hint="cs"/>
          <w:sz w:val="22"/>
          <w:szCs w:val="24"/>
          <w:rtl/>
          <w:lang w:bidi="fa-IR"/>
        </w:rPr>
        <w:t>ی</w:t>
      </w:r>
      <w:r w:rsidRPr="00B748BE">
        <w:rPr>
          <w:sz w:val="22"/>
          <w:szCs w:val="24"/>
          <w:rtl/>
          <w:lang w:bidi="fa-IR"/>
        </w:rPr>
        <w:t xml:space="preserve"> ب</w:t>
      </w:r>
      <w:r w:rsidRPr="00B748BE">
        <w:rPr>
          <w:rFonts w:hint="cs"/>
          <w:sz w:val="22"/>
          <w:szCs w:val="24"/>
          <w:rtl/>
          <w:lang w:bidi="fa-IR"/>
        </w:rPr>
        <w:t>یشترین</w:t>
      </w:r>
      <w:r w:rsidRPr="00B748BE">
        <w:rPr>
          <w:sz w:val="22"/>
          <w:szCs w:val="24"/>
          <w:rtl/>
          <w:lang w:bidi="fa-IR"/>
        </w:rPr>
        <w:t xml:space="preserve"> ضر</w:t>
      </w:r>
      <w:r w:rsidRPr="00B748BE">
        <w:rPr>
          <w:rFonts w:hint="cs"/>
          <w:sz w:val="22"/>
          <w:szCs w:val="24"/>
          <w:rtl/>
          <w:lang w:bidi="fa-IR"/>
        </w:rPr>
        <w:t>یب</w:t>
      </w:r>
      <w:r w:rsidRPr="00B748BE">
        <w:rPr>
          <w:sz w:val="22"/>
          <w:szCs w:val="24"/>
          <w:rtl/>
          <w:lang w:bidi="fa-IR"/>
        </w:rPr>
        <w:t xml:space="preserve"> همبستگ</w:t>
      </w:r>
      <w:r w:rsidRPr="00B748BE">
        <w:rPr>
          <w:rFonts w:hint="cs"/>
          <w:sz w:val="22"/>
          <w:szCs w:val="24"/>
          <w:rtl/>
          <w:lang w:bidi="fa-IR"/>
        </w:rPr>
        <w:t>ی</w:t>
      </w:r>
      <w:r w:rsidRPr="00B748BE">
        <w:rPr>
          <w:sz w:val="22"/>
          <w:szCs w:val="24"/>
          <w:rtl/>
          <w:lang w:bidi="fa-IR"/>
        </w:rPr>
        <w:t xml:space="preserve"> با رستر توز</w:t>
      </w:r>
      <w:r w:rsidRPr="00B748BE">
        <w:rPr>
          <w:rFonts w:hint="cs"/>
          <w:sz w:val="22"/>
          <w:szCs w:val="24"/>
          <w:rtl/>
          <w:lang w:bidi="fa-IR"/>
        </w:rPr>
        <w:t>یع</w:t>
      </w:r>
      <w:r w:rsidRPr="00B748BE">
        <w:rPr>
          <w:sz w:val="22"/>
          <w:szCs w:val="24"/>
          <w:rtl/>
          <w:lang w:bidi="fa-IR"/>
        </w:rPr>
        <w:t xml:space="preserve"> مک</w:t>
      </w:r>
      <w:r w:rsidRPr="00B748BE">
        <w:rPr>
          <w:rFonts w:hint="cs"/>
          <w:sz w:val="22"/>
          <w:szCs w:val="24"/>
          <w:rtl/>
          <w:lang w:bidi="fa-IR"/>
        </w:rPr>
        <w:t>انی</w:t>
      </w:r>
      <w:r w:rsidRPr="00B748BE">
        <w:rPr>
          <w:sz w:val="22"/>
          <w:szCs w:val="24"/>
          <w:rtl/>
          <w:lang w:bidi="fa-IR"/>
        </w:rPr>
        <w:t xml:space="preserve"> آلودگ</w:t>
      </w:r>
      <w:r w:rsidRPr="00B748BE">
        <w:rPr>
          <w:rFonts w:hint="cs"/>
          <w:sz w:val="22"/>
          <w:szCs w:val="24"/>
          <w:rtl/>
          <w:lang w:bidi="fa-IR"/>
        </w:rPr>
        <w:t>ی</w:t>
      </w:r>
      <w:r w:rsidRPr="00B748BE">
        <w:rPr>
          <w:sz w:val="22"/>
          <w:szCs w:val="24"/>
          <w:rtl/>
          <w:lang w:bidi="fa-IR"/>
        </w:rPr>
        <w:t xml:space="preserve"> هوا م</w:t>
      </w:r>
      <w:r w:rsidRPr="00B748BE">
        <w:rPr>
          <w:rFonts w:hint="cs"/>
          <w:sz w:val="22"/>
          <w:szCs w:val="24"/>
          <w:rtl/>
          <w:lang w:bidi="fa-IR"/>
        </w:rPr>
        <w:t>ی</w:t>
      </w:r>
      <w:r w:rsidRPr="00B748BE">
        <w:rPr>
          <w:sz w:val="22"/>
          <w:szCs w:val="24"/>
          <w:rtl/>
          <w:lang w:bidi="fa-IR"/>
        </w:rPr>
        <w:t xml:space="preserve"> باشد.</w:t>
      </w:r>
    </w:p>
    <w:p w:rsidR="0029481E" w:rsidRPr="00B748BE" w:rsidRDefault="0029481E" w:rsidP="00507F7B">
      <w:pPr>
        <w:pStyle w:val="ListParagraph"/>
        <w:numPr>
          <w:ilvl w:val="0"/>
          <w:numId w:val="43"/>
        </w:numPr>
        <w:rPr>
          <w:sz w:val="22"/>
          <w:szCs w:val="24"/>
          <w:rtl/>
          <w:lang w:bidi="fa-IR"/>
        </w:rPr>
      </w:pPr>
      <w:r w:rsidRPr="00B748BE">
        <w:rPr>
          <w:sz w:val="22"/>
          <w:szCs w:val="24"/>
          <w:rtl/>
          <w:lang w:bidi="fa-IR"/>
        </w:rPr>
        <w:t>با توجه به مقدار ضر</w:t>
      </w:r>
      <w:r w:rsidRPr="00B748BE">
        <w:rPr>
          <w:rFonts w:hint="cs"/>
          <w:sz w:val="22"/>
          <w:szCs w:val="24"/>
          <w:rtl/>
          <w:lang w:bidi="fa-IR"/>
        </w:rPr>
        <w:t>یب</w:t>
      </w:r>
      <w:r w:rsidRPr="00B748BE">
        <w:rPr>
          <w:sz w:val="22"/>
          <w:szCs w:val="24"/>
          <w:rtl/>
          <w:lang w:bidi="fa-IR"/>
        </w:rPr>
        <w:t xml:space="preserve"> همبستگ</w:t>
      </w:r>
      <w:r w:rsidRPr="00B748BE">
        <w:rPr>
          <w:rFonts w:hint="cs"/>
          <w:sz w:val="22"/>
          <w:szCs w:val="24"/>
          <w:rtl/>
          <w:lang w:bidi="fa-IR"/>
        </w:rPr>
        <w:t>ی</w:t>
      </w:r>
      <w:r w:rsidRPr="00B748BE">
        <w:rPr>
          <w:sz w:val="22"/>
          <w:szCs w:val="24"/>
          <w:rtl/>
          <w:lang w:bidi="fa-IR"/>
        </w:rPr>
        <w:t xml:space="preserve"> که مقدار آن برابر 0.241 م</w:t>
      </w:r>
      <w:r w:rsidRPr="00B748BE">
        <w:rPr>
          <w:rFonts w:hint="cs"/>
          <w:sz w:val="22"/>
          <w:szCs w:val="24"/>
          <w:rtl/>
          <w:lang w:bidi="fa-IR"/>
        </w:rPr>
        <w:t>ی</w:t>
      </w:r>
      <w:r w:rsidRPr="00B748BE">
        <w:rPr>
          <w:sz w:val="22"/>
          <w:szCs w:val="24"/>
          <w:rtl/>
          <w:lang w:bidi="fa-IR"/>
        </w:rPr>
        <w:t xml:space="preserve"> باشد به ا</w:t>
      </w:r>
      <w:r w:rsidRPr="00B748BE">
        <w:rPr>
          <w:rFonts w:hint="cs"/>
          <w:sz w:val="22"/>
          <w:szCs w:val="24"/>
          <w:rtl/>
          <w:lang w:bidi="fa-IR"/>
        </w:rPr>
        <w:t>ین</w:t>
      </w:r>
      <w:r w:rsidRPr="00B748BE">
        <w:rPr>
          <w:sz w:val="22"/>
          <w:szCs w:val="24"/>
          <w:rtl/>
          <w:lang w:bidi="fa-IR"/>
        </w:rPr>
        <w:t xml:space="preserve"> نت</w:t>
      </w:r>
      <w:r w:rsidRPr="00B748BE">
        <w:rPr>
          <w:rFonts w:hint="cs"/>
          <w:sz w:val="22"/>
          <w:szCs w:val="24"/>
          <w:rtl/>
          <w:lang w:bidi="fa-IR"/>
        </w:rPr>
        <w:t>یجه</w:t>
      </w:r>
      <w:r w:rsidRPr="00B748BE">
        <w:rPr>
          <w:sz w:val="22"/>
          <w:szCs w:val="24"/>
          <w:rtl/>
          <w:lang w:bidi="fa-IR"/>
        </w:rPr>
        <w:t xml:space="preserve"> م</w:t>
      </w:r>
      <w:r w:rsidRPr="00B748BE">
        <w:rPr>
          <w:rFonts w:hint="cs"/>
          <w:sz w:val="22"/>
          <w:szCs w:val="24"/>
          <w:rtl/>
          <w:lang w:bidi="fa-IR"/>
        </w:rPr>
        <w:t>ی</w:t>
      </w:r>
      <w:r w:rsidRPr="00B748BE">
        <w:rPr>
          <w:sz w:val="22"/>
          <w:szCs w:val="24"/>
          <w:rtl/>
          <w:lang w:bidi="fa-IR"/>
        </w:rPr>
        <w:t xml:space="preserve"> رس</w:t>
      </w:r>
      <w:r w:rsidRPr="00B748BE">
        <w:rPr>
          <w:rFonts w:hint="cs"/>
          <w:sz w:val="22"/>
          <w:szCs w:val="24"/>
          <w:rtl/>
          <w:lang w:bidi="fa-IR"/>
        </w:rPr>
        <w:t>یم</w:t>
      </w:r>
      <w:r w:rsidRPr="00B748BE">
        <w:rPr>
          <w:sz w:val="22"/>
          <w:szCs w:val="24"/>
          <w:rtl/>
          <w:lang w:bidi="fa-IR"/>
        </w:rPr>
        <w:t xml:space="preserve"> که رستر آلودگ</w:t>
      </w:r>
      <w:r w:rsidRPr="00B748BE">
        <w:rPr>
          <w:rFonts w:hint="cs"/>
          <w:sz w:val="22"/>
          <w:szCs w:val="24"/>
          <w:rtl/>
          <w:lang w:bidi="fa-IR"/>
        </w:rPr>
        <w:t>ی</w:t>
      </w:r>
      <w:r w:rsidRPr="00B748BE">
        <w:rPr>
          <w:sz w:val="22"/>
          <w:szCs w:val="24"/>
          <w:rtl/>
          <w:lang w:bidi="fa-IR"/>
        </w:rPr>
        <w:t xml:space="preserve"> هوا تحت تاث</w:t>
      </w:r>
      <w:r w:rsidRPr="00B748BE">
        <w:rPr>
          <w:rFonts w:hint="cs"/>
          <w:sz w:val="22"/>
          <w:szCs w:val="24"/>
          <w:rtl/>
          <w:lang w:bidi="fa-IR"/>
        </w:rPr>
        <w:t>یر</w:t>
      </w:r>
      <w:r w:rsidR="00507F7B" w:rsidRPr="00B748BE">
        <w:rPr>
          <w:sz w:val="22"/>
          <w:szCs w:val="24"/>
          <w:rtl/>
          <w:lang w:bidi="fa-IR"/>
        </w:rPr>
        <w:t xml:space="preserve"> </w:t>
      </w:r>
      <w:r w:rsidRPr="00B748BE">
        <w:rPr>
          <w:sz w:val="22"/>
          <w:szCs w:val="24"/>
          <w:rtl/>
          <w:lang w:bidi="fa-IR"/>
        </w:rPr>
        <w:t>کاربر</w:t>
      </w:r>
      <w:r w:rsidRPr="00B748BE">
        <w:rPr>
          <w:rFonts w:hint="cs"/>
          <w:sz w:val="22"/>
          <w:szCs w:val="24"/>
          <w:rtl/>
          <w:lang w:bidi="fa-IR"/>
        </w:rPr>
        <w:t>ی</w:t>
      </w:r>
      <w:r w:rsidRPr="00B748BE">
        <w:rPr>
          <w:sz w:val="22"/>
          <w:szCs w:val="24"/>
          <w:rtl/>
          <w:lang w:bidi="fa-IR"/>
        </w:rPr>
        <w:t xml:space="preserve"> </w:t>
      </w:r>
      <w:r w:rsidR="00507F7B" w:rsidRPr="00B748BE">
        <w:rPr>
          <w:rFonts w:hint="cs"/>
          <w:sz w:val="22"/>
          <w:szCs w:val="24"/>
          <w:rtl/>
          <w:lang w:bidi="fa-IR"/>
        </w:rPr>
        <w:t>اراضي</w:t>
      </w:r>
      <w:r w:rsidRPr="00B748BE">
        <w:rPr>
          <w:sz w:val="22"/>
          <w:szCs w:val="24"/>
          <w:rtl/>
          <w:lang w:bidi="fa-IR"/>
        </w:rPr>
        <w:t xml:space="preserve"> قرار دارد ول</w:t>
      </w:r>
      <w:r w:rsidRPr="00B748BE">
        <w:rPr>
          <w:rFonts w:hint="cs"/>
          <w:sz w:val="22"/>
          <w:szCs w:val="24"/>
          <w:rtl/>
          <w:lang w:bidi="fa-IR"/>
        </w:rPr>
        <w:t>ی</w:t>
      </w:r>
      <w:r w:rsidRPr="00B748BE">
        <w:rPr>
          <w:sz w:val="22"/>
          <w:szCs w:val="24"/>
          <w:rtl/>
          <w:lang w:bidi="fa-IR"/>
        </w:rPr>
        <w:t xml:space="preserve"> تاث</w:t>
      </w:r>
      <w:r w:rsidRPr="00B748BE">
        <w:rPr>
          <w:rFonts w:hint="cs"/>
          <w:sz w:val="22"/>
          <w:szCs w:val="24"/>
          <w:rtl/>
          <w:lang w:bidi="fa-IR"/>
        </w:rPr>
        <w:t>یر</w:t>
      </w:r>
      <w:r w:rsidRPr="00B748BE">
        <w:rPr>
          <w:sz w:val="22"/>
          <w:szCs w:val="24"/>
          <w:rtl/>
          <w:lang w:bidi="fa-IR"/>
        </w:rPr>
        <w:t xml:space="preserve"> آ</w:t>
      </w:r>
      <w:r w:rsidR="008D096D" w:rsidRPr="00B748BE">
        <w:rPr>
          <w:sz w:val="22"/>
          <w:szCs w:val="24"/>
          <w:rtl/>
          <w:lang w:bidi="fa-IR"/>
        </w:rPr>
        <w:t>ن نسبتا کم است</w:t>
      </w:r>
      <w:r w:rsidR="008D096D" w:rsidRPr="00B748BE">
        <w:rPr>
          <w:rFonts w:hint="cs"/>
          <w:sz w:val="22"/>
          <w:szCs w:val="24"/>
          <w:rtl/>
          <w:lang w:bidi="fa-IR"/>
        </w:rPr>
        <w:t>.</w:t>
      </w:r>
    </w:p>
    <w:p w:rsidR="0029481E" w:rsidRPr="00B748BE" w:rsidRDefault="0029481E" w:rsidP="00997CC7">
      <w:pPr>
        <w:pStyle w:val="ListParagraph"/>
        <w:numPr>
          <w:ilvl w:val="0"/>
          <w:numId w:val="43"/>
        </w:numPr>
        <w:rPr>
          <w:sz w:val="22"/>
          <w:szCs w:val="24"/>
          <w:rtl/>
          <w:lang w:bidi="fa-IR"/>
        </w:rPr>
      </w:pPr>
      <w:r w:rsidRPr="00B748BE">
        <w:rPr>
          <w:sz w:val="22"/>
          <w:szCs w:val="24"/>
          <w:rtl/>
          <w:lang w:bidi="fa-IR"/>
        </w:rPr>
        <w:t>نکته د</w:t>
      </w:r>
      <w:r w:rsidRPr="00B748BE">
        <w:rPr>
          <w:rFonts w:hint="cs"/>
          <w:sz w:val="22"/>
          <w:szCs w:val="24"/>
          <w:rtl/>
          <w:lang w:bidi="fa-IR"/>
        </w:rPr>
        <w:t>یگر</w:t>
      </w:r>
      <w:r w:rsidRPr="00B748BE">
        <w:rPr>
          <w:sz w:val="22"/>
          <w:szCs w:val="24"/>
          <w:rtl/>
          <w:lang w:bidi="fa-IR"/>
        </w:rPr>
        <w:t xml:space="preserve"> که با</w:t>
      </w:r>
      <w:r w:rsidRPr="00B748BE">
        <w:rPr>
          <w:rFonts w:hint="cs"/>
          <w:sz w:val="22"/>
          <w:szCs w:val="24"/>
          <w:rtl/>
          <w:lang w:bidi="fa-IR"/>
        </w:rPr>
        <w:t>ید</w:t>
      </w:r>
      <w:r w:rsidRPr="00B748BE">
        <w:rPr>
          <w:sz w:val="22"/>
          <w:szCs w:val="24"/>
          <w:rtl/>
          <w:lang w:bidi="fa-IR"/>
        </w:rPr>
        <w:t xml:space="preserve"> به آن توجه نمود، م</w:t>
      </w:r>
      <w:r w:rsidRPr="00B748BE">
        <w:rPr>
          <w:rFonts w:hint="cs"/>
          <w:sz w:val="22"/>
          <w:szCs w:val="24"/>
          <w:rtl/>
          <w:lang w:bidi="fa-IR"/>
        </w:rPr>
        <w:t>یزان</w:t>
      </w:r>
      <w:r w:rsidRPr="00B748BE">
        <w:rPr>
          <w:sz w:val="22"/>
          <w:szCs w:val="24"/>
          <w:rtl/>
          <w:lang w:bidi="fa-IR"/>
        </w:rPr>
        <w:t xml:space="preserve"> اهم</w:t>
      </w:r>
      <w:r w:rsidRPr="00B748BE">
        <w:rPr>
          <w:rFonts w:hint="cs"/>
          <w:sz w:val="22"/>
          <w:szCs w:val="24"/>
          <w:rtl/>
          <w:lang w:bidi="fa-IR"/>
        </w:rPr>
        <w:t>یت</w:t>
      </w:r>
      <w:r w:rsidRPr="00B748BE">
        <w:rPr>
          <w:sz w:val="22"/>
          <w:szCs w:val="24"/>
          <w:rtl/>
          <w:lang w:bidi="fa-IR"/>
        </w:rPr>
        <w:t xml:space="preserve"> جمع</w:t>
      </w:r>
      <w:r w:rsidRPr="00B748BE">
        <w:rPr>
          <w:rFonts w:hint="cs"/>
          <w:sz w:val="22"/>
          <w:szCs w:val="24"/>
          <w:rtl/>
          <w:lang w:bidi="fa-IR"/>
        </w:rPr>
        <w:t>یت</w:t>
      </w:r>
      <w:r w:rsidRPr="00B748BE">
        <w:rPr>
          <w:sz w:val="22"/>
          <w:szCs w:val="24"/>
          <w:rtl/>
          <w:lang w:bidi="fa-IR"/>
        </w:rPr>
        <w:t xml:space="preserve"> هر کاربر</w:t>
      </w:r>
      <w:r w:rsidRPr="00B748BE">
        <w:rPr>
          <w:rFonts w:hint="cs"/>
          <w:sz w:val="22"/>
          <w:szCs w:val="24"/>
          <w:rtl/>
          <w:lang w:bidi="fa-IR"/>
        </w:rPr>
        <w:t>ی</w:t>
      </w:r>
      <w:r w:rsidRPr="00B748BE">
        <w:rPr>
          <w:sz w:val="22"/>
          <w:szCs w:val="24"/>
          <w:rtl/>
          <w:lang w:bidi="fa-IR"/>
        </w:rPr>
        <w:t xml:space="preserve"> نسبت به سا</w:t>
      </w:r>
      <w:r w:rsidRPr="00B748BE">
        <w:rPr>
          <w:rFonts w:hint="cs"/>
          <w:sz w:val="22"/>
          <w:szCs w:val="24"/>
          <w:rtl/>
          <w:lang w:bidi="fa-IR"/>
        </w:rPr>
        <w:t>یر</w:t>
      </w:r>
      <w:r w:rsidRPr="00B748BE">
        <w:rPr>
          <w:sz w:val="22"/>
          <w:szCs w:val="24"/>
          <w:rtl/>
          <w:lang w:bidi="fa-IR"/>
        </w:rPr>
        <w:t xml:space="preserve"> پارامتر ها</w:t>
      </w:r>
      <w:r w:rsidRPr="00B748BE">
        <w:rPr>
          <w:rFonts w:hint="cs"/>
          <w:sz w:val="22"/>
          <w:szCs w:val="24"/>
          <w:rtl/>
          <w:lang w:bidi="fa-IR"/>
        </w:rPr>
        <w:t>ی</w:t>
      </w:r>
      <w:r w:rsidRPr="00B748BE">
        <w:rPr>
          <w:sz w:val="22"/>
          <w:szCs w:val="24"/>
          <w:rtl/>
          <w:lang w:bidi="fa-IR"/>
        </w:rPr>
        <w:t xml:space="preserve"> موجود در رستر ها م</w:t>
      </w:r>
      <w:r w:rsidRPr="00B748BE">
        <w:rPr>
          <w:rFonts w:hint="cs"/>
          <w:sz w:val="22"/>
          <w:szCs w:val="24"/>
          <w:rtl/>
          <w:lang w:bidi="fa-IR"/>
        </w:rPr>
        <w:t>ی</w:t>
      </w:r>
      <w:r w:rsidR="003852D4">
        <w:rPr>
          <w:sz w:val="22"/>
          <w:szCs w:val="24"/>
          <w:rtl/>
          <w:lang w:bidi="fa-IR"/>
        </w:rPr>
        <w:t xml:space="preserve"> باشد.</w:t>
      </w:r>
      <w:r w:rsidR="003852D4">
        <w:rPr>
          <w:rFonts w:hint="cs"/>
          <w:sz w:val="22"/>
          <w:szCs w:val="24"/>
          <w:rtl/>
          <w:lang w:bidi="fa-IR"/>
        </w:rPr>
        <w:t xml:space="preserve"> به طوري كه</w:t>
      </w:r>
      <w:r w:rsidRPr="00B748BE">
        <w:rPr>
          <w:sz w:val="22"/>
          <w:szCs w:val="24"/>
          <w:rtl/>
          <w:lang w:bidi="fa-IR"/>
        </w:rPr>
        <w:t>، با افزا</w:t>
      </w:r>
      <w:r w:rsidRPr="00B748BE">
        <w:rPr>
          <w:rFonts w:hint="cs"/>
          <w:sz w:val="22"/>
          <w:szCs w:val="24"/>
          <w:rtl/>
          <w:lang w:bidi="fa-IR"/>
        </w:rPr>
        <w:t>یش</w:t>
      </w:r>
      <w:r w:rsidRPr="00B748BE">
        <w:rPr>
          <w:sz w:val="22"/>
          <w:szCs w:val="24"/>
          <w:rtl/>
          <w:lang w:bidi="fa-IR"/>
        </w:rPr>
        <w:t xml:space="preserve"> م</w:t>
      </w:r>
      <w:r w:rsidRPr="00B748BE">
        <w:rPr>
          <w:rFonts w:hint="cs"/>
          <w:sz w:val="22"/>
          <w:szCs w:val="24"/>
          <w:rtl/>
          <w:lang w:bidi="fa-IR"/>
        </w:rPr>
        <w:t>یزان</w:t>
      </w:r>
      <w:r w:rsidRPr="00B748BE">
        <w:rPr>
          <w:sz w:val="22"/>
          <w:szCs w:val="24"/>
          <w:rtl/>
          <w:lang w:bidi="fa-IR"/>
        </w:rPr>
        <w:t xml:space="preserve"> اهم</w:t>
      </w:r>
      <w:r w:rsidRPr="00B748BE">
        <w:rPr>
          <w:rFonts w:hint="cs"/>
          <w:sz w:val="22"/>
          <w:szCs w:val="24"/>
          <w:rtl/>
          <w:lang w:bidi="fa-IR"/>
        </w:rPr>
        <w:t>یت</w:t>
      </w:r>
      <w:r w:rsidRPr="00B748BE">
        <w:rPr>
          <w:sz w:val="22"/>
          <w:szCs w:val="24"/>
          <w:rtl/>
          <w:lang w:bidi="fa-IR"/>
        </w:rPr>
        <w:t xml:space="preserve"> پارامتر جمع</w:t>
      </w:r>
      <w:r w:rsidRPr="00B748BE">
        <w:rPr>
          <w:rFonts w:hint="cs"/>
          <w:sz w:val="22"/>
          <w:szCs w:val="24"/>
          <w:rtl/>
          <w:lang w:bidi="fa-IR"/>
        </w:rPr>
        <w:t>یت</w:t>
      </w:r>
      <w:r w:rsidRPr="00B748BE">
        <w:rPr>
          <w:sz w:val="22"/>
          <w:szCs w:val="24"/>
          <w:rtl/>
          <w:lang w:bidi="fa-IR"/>
        </w:rPr>
        <w:t xml:space="preserve"> (در رستر ها</w:t>
      </w:r>
      <w:r w:rsidRPr="00B748BE">
        <w:rPr>
          <w:rFonts w:hint="cs"/>
          <w:sz w:val="22"/>
          <w:szCs w:val="24"/>
          <w:rtl/>
          <w:lang w:bidi="fa-IR"/>
        </w:rPr>
        <w:t>ی</w:t>
      </w:r>
      <w:r w:rsidRPr="00B748BE">
        <w:rPr>
          <w:sz w:val="22"/>
          <w:szCs w:val="24"/>
          <w:rtl/>
          <w:lang w:bidi="fa-IR"/>
        </w:rPr>
        <w:t xml:space="preserve"> مختلف)، م</w:t>
      </w:r>
      <w:r w:rsidRPr="00B748BE">
        <w:rPr>
          <w:rFonts w:hint="cs"/>
          <w:sz w:val="22"/>
          <w:szCs w:val="24"/>
          <w:rtl/>
          <w:lang w:bidi="fa-IR"/>
        </w:rPr>
        <w:t>یزان</w:t>
      </w:r>
      <w:r w:rsidRPr="00B748BE">
        <w:rPr>
          <w:sz w:val="22"/>
          <w:szCs w:val="24"/>
          <w:rtl/>
          <w:lang w:bidi="fa-IR"/>
        </w:rPr>
        <w:t xml:space="preserve"> ضر</w:t>
      </w:r>
      <w:r w:rsidRPr="00B748BE">
        <w:rPr>
          <w:rFonts w:hint="cs"/>
          <w:sz w:val="22"/>
          <w:szCs w:val="24"/>
          <w:rtl/>
          <w:lang w:bidi="fa-IR"/>
        </w:rPr>
        <w:t>یب</w:t>
      </w:r>
      <w:r w:rsidRPr="00B748BE">
        <w:rPr>
          <w:sz w:val="22"/>
          <w:szCs w:val="24"/>
          <w:rtl/>
          <w:lang w:bidi="fa-IR"/>
        </w:rPr>
        <w:t xml:space="preserve"> همبستگ</w:t>
      </w:r>
      <w:r w:rsidRPr="00B748BE">
        <w:rPr>
          <w:rFonts w:hint="cs"/>
          <w:sz w:val="22"/>
          <w:szCs w:val="24"/>
          <w:rtl/>
          <w:lang w:bidi="fa-IR"/>
        </w:rPr>
        <w:t>ی</w:t>
      </w:r>
      <w:r w:rsidRPr="00B748BE">
        <w:rPr>
          <w:sz w:val="22"/>
          <w:szCs w:val="24"/>
          <w:rtl/>
          <w:lang w:bidi="fa-IR"/>
        </w:rPr>
        <w:t xml:space="preserve"> هم افزا</w:t>
      </w:r>
      <w:r w:rsidRPr="00B748BE">
        <w:rPr>
          <w:rFonts w:hint="cs"/>
          <w:sz w:val="22"/>
          <w:szCs w:val="24"/>
          <w:rtl/>
          <w:lang w:bidi="fa-IR"/>
        </w:rPr>
        <w:t>یش</w:t>
      </w:r>
      <w:r w:rsidRPr="00B748BE">
        <w:rPr>
          <w:sz w:val="22"/>
          <w:szCs w:val="24"/>
          <w:rtl/>
          <w:lang w:bidi="fa-IR"/>
        </w:rPr>
        <w:t xml:space="preserve"> م</w:t>
      </w:r>
      <w:r w:rsidRPr="00B748BE">
        <w:rPr>
          <w:rFonts w:hint="cs"/>
          <w:sz w:val="22"/>
          <w:szCs w:val="24"/>
          <w:rtl/>
          <w:lang w:bidi="fa-IR"/>
        </w:rPr>
        <w:t>ی</w:t>
      </w:r>
      <w:r w:rsidRPr="00B748BE">
        <w:rPr>
          <w:sz w:val="22"/>
          <w:szCs w:val="24"/>
          <w:rtl/>
          <w:lang w:bidi="fa-IR"/>
        </w:rPr>
        <w:t xml:space="preserve"> </w:t>
      </w:r>
      <w:r w:rsidRPr="00B748BE">
        <w:rPr>
          <w:rFonts w:hint="cs"/>
          <w:sz w:val="22"/>
          <w:szCs w:val="24"/>
          <w:rtl/>
          <w:lang w:bidi="fa-IR"/>
        </w:rPr>
        <w:t>یابد</w:t>
      </w:r>
      <w:r w:rsidRPr="00B748BE">
        <w:rPr>
          <w:sz w:val="22"/>
          <w:szCs w:val="24"/>
          <w:rtl/>
          <w:lang w:bidi="fa-IR"/>
        </w:rPr>
        <w:t>.</w:t>
      </w:r>
    </w:p>
    <w:p w:rsidR="0029481E" w:rsidRPr="00B748BE" w:rsidRDefault="0029481E" w:rsidP="0029481E">
      <w:pPr>
        <w:pStyle w:val="ListParagraph"/>
        <w:numPr>
          <w:ilvl w:val="0"/>
          <w:numId w:val="43"/>
        </w:numPr>
        <w:rPr>
          <w:sz w:val="22"/>
          <w:szCs w:val="24"/>
          <w:rtl/>
          <w:lang w:bidi="fa-IR"/>
        </w:rPr>
      </w:pPr>
      <w:r w:rsidRPr="00B748BE">
        <w:rPr>
          <w:sz w:val="22"/>
          <w:szCs w:val="24"/>
          <w:rtl/>
          <w:lang w:bidi="fa-IR"/>
        </w:rPr>
        <w:t>در مناطق مرکز</w:t>
      </w:r>
      <w:r w:rsidRPr="00B748BE">
        <w:rPr>
          <w:rFonts w:hint="cs"/>
          <w:sz w:val="22"/>
          <w:szCs w:val="24"/>
          <w:rtl/>
          <w:lang w:bidi="fa-IR"/>
        </w:rPr>
        <w:t>ی</w:t>
      </w:r>
      <w:r w:rsidRPr="00B748BE">
        <w:rPr>
          <w:sz w:val="22"/>
          <w:szCs w:val="24"/>
          <w:rtl/>
          <w:lang w:bidi="fa-IR"/>
        </w:rPr>
        <w:t xml:space="preserve"> شهر ضر</w:t>
      </w:r>
      <w:r w:rsidRPr="00B748BE">
        <w:rPr>
          <w:rFonts w:hint="cs"/>
          <w:sz w:val="22"/>
          <w:szCs w:val="24"/>
          <w:rtl/>
          <w:lang w:bidi="fa-IR"/>
        </w:rPr>
        <w:t>یب</w:t>
      </w:r>
      <w:r w:rsidRPr="00B748BE">
        <w:rPr>
          <w:sz w:val="22"/>
          <w:szCs w:val="24"/>
          <w:rtl/>
          <w:lang w:bidi="fa-IR"/>
        </w:rPr>
        <w:t xml:space="preserve"> همبستگ</w:t>
      </w:r>
      <w:r w:rsidRPr="00B748BE">
        <w:rPr>
          <w:rFonts w:hint="cs"/>
          <w:sz w:val="22"/>
          <w:szCs w:val="24"/>
          <w:rtl/>
          <w:lang w:bidi="fa-IR"/>
        </w:rPr>
        <w:t>ی</w:t>
      </w:r>
      <w:r w:rsidRPr="00B748BE">
        <w:rPr>
          <w:sz w:val="22"/>
          <w:szCs w:val="24"/>
          <w:rtl/>
          <w:lang w:bidi="fa-IR"/>
        </w:rPr>
        <w:t xml:space="preserve"> به شدت کاهش م</w:t>
      </w:r>
      <w:r w:rsidRPr="00B748BE">
        <w:rPr>
          <w:rFonts w:hint="cs"/>
          <w:sz w:val="22"/>
          <w:szCs w:val="24"/>
          <w:rtl/>
          <w:lang w:bidi="fa-IR"/>
        </w:rPr>
        <w:t>ی</w:t>
      </w:r>
      <w:r w:rsidRPr="00B748BE">
        <w:rPr>
          <w:sz w:val="22"/>
          <w:szCs w:val="24"/>
          <w:rtl/>
          <w:lang w:bidi="fa-IR"/>
        </w:rPr>
        <w:t xml:space="preserve"> </w:t>
      </w:r>
      <w:r w:rsidRPr="00B748BE">
        <w:rPr>
          <w:rFonts w:hint="cs"/>
          <w:sz w:val="22"/>
          <w:szCs w:val="24"/>
          <w:rtl/>
          <w:lang w:bidi="fa-IR"/>
        </w:rPr>
        <w:t>یابد</w:t>
      </w:r>
      <w:r w:rsidRPr="00B748BE">
        <w:rPr>
          <w:sz w:val="22"/>
          <w:szCs w:val="24"/>
          <w:rtl/>
          <w:lang w:bidi="fa-IR"/>
        </w:rPr>
        <w:t xml:space="preserve"> ز</w:t>
      </w:r>
      <w:r w:rsidRPr="00B748BE">
        <w:rPr>
          <w:rFonts w:hint="cs"/>
          <w:sz w:val="22"/>
          <w:szCs w:val="24"/>
          <w:rtl/>
          <w:lang w:bidi="fa-IR"/>
        </w:rPr>
        <w:t>یرا</w:t>
      </w:r>
      <w:r w:rsidRPr="00B748BE">
        <w:rPr>
          <w:sz w:val="22"/>
          <w:szCs w:val="24"/>
          <w:rtl/>
          <w:lang w:bidi="fa-IR"/>
        </w:rPr>
        <w:t xml:space="preserve"> در ا</w:t>
      </w:r>
      <w:r w:rsidRPr="00B748BE">
        <w:rPr>
          <w:rFonts w:hint="cs"/>
          <w:sz w:val="22"/>
          <w:szCs w:val="24"/>
          <w:rtl/>
          <w:lang w:bidi="fa-IR"/>
        </w:rPr>
        <w:t>ین</w:t>
      </w:r>
      <w:r w:rsidRPr="00B748BE">
        <w:rPr>
          <w:sz w:val="22"/>
          <w:szCs w:val="24"/>
          <w:rtl/>
          <w:lang w:bidi="fa-IR"/>
        </w:rPr>
        <w:t xml:space="preserve"> نواح</w:t>
      </w:r>
      <w:r w:rsidRPr="00B748BE">
        <w:rPr>
          <w:rFonts w:hint="cs"/>
          <w:sz w:val="22"/>
          <w:szCs w:val="24"/>
          <w:rtl/>
          <w:lang w:bidi="fa-IR"/>
        </w:rPr>
        <w:t>ی</w:t>
      </w:r>
      <w:r w:rsidRPr="00B748BE">
        <w:rPr>
          <w:sz w:val="22"/>
          <w:szCs w:val="24"/>
          <w:rtl/>
          <w:lang w:bidi="fa-IR"/>
        </w:rPr>
        <w:t xml:space="preserve"> جمع</w:t>
      </w:r>
      <w:r w:rsidRPr="00B748BE">
        <w:rPr>
          <w:rFonts w:hint="cs"/>
          <w:sz w:val="22"/>
          <w:szCs w:val="24"/>
          <w:rtl/>
          <w:lang w:bidi="fa-IR"/>
        </w:rPr>
        <w:t>یت</w:t>
      </w:r>
      <w:r w:rsidRPr="00B748BE">
        <w:rPr>
          <w:sz w:val="22"/>
          <w:szCs w:val="24"/>
          <w:rtl/>
          <w:lang w:bidi="fa-IR"/>
        </w:rPr>
        <w:t xml:space="preserve"> ساکن (که مبنا</w:t>
      </w:r>
      <w:r w:rsidRPr="00B748BE">
        <w:rPr>
          <w:rFonts w:hint="cs"/>
          <w:sz w:val="22"/>
          <w:szCs w:val="24"/>
          <w:rtl/>
          <w:lang w:bidi="fa-IR"/>
        </w:rPr>
        <w:t>ی</w:t>
      </w:r>
      <w:r w:rsidRPr="00B748BE">
        <w:rPr>
          <w:sz w:val="22"/>
          <w:szCs w:val="24"/>
          <w:rtl/>
          <w:lang w:bidi="fa-IR"/>
        </w:rPr>
        <w:t xml:space="preserve"> سرشمار</w:t>
      </w:r>
      <w:r w:rsidRPr="00B748BE">
        <w:rPr>
          <w:rFonts w:hint="cs"/>
          <w:sz w:val="22"/>
          <w:szCs w:val="24"/>
          <w:rtl/>
          <w:lang w:bidi="fa-IR"/>
        </w:rPr>
        <w:t>ی</w:t>
      </w:r>
      <w:r w:rsidRPr="00B748BE">
        <w:rPr>
          <w:sz w:val="22"/>
          <w:szCs w:val="24"/>
          <w:rtl/>
          <w:lang w:bidi="fa-IR"/>
        </w:rPr>
        <w:t xml:space="preserve"> نفوس و مسکن م</w:t>
      </w:r>
      <w:r w:rsidRPr="00B748BE">
        <w:rPr>
          <w:rFonts w:hint="cs"/>
          <w:sz w:val="22"/>
          <w:szCs w:val="24"/>
          <w:rtl/>
          <w:lang w:bidi="fa-IR"/>
        </w:rPr>
        <w:t>ی</w:t>
      </w:r>
      <w:r w:rsidRPr="00B748BE">
        <w:rPr>
          <w:sz w:val="22"/>
          <w:szCs w:val="24"/>
          <w:rtl/>
          <w:lang w:bidi="fa-IR"/>
        </w:rPr>
        <w:t xml:space="preserve"> باشد) کم است ول</w:t>
      </w:r>
      <w:r w:rsidRPr="00B748BE">
        <w:rPr>
          <w:rFonts w:hint="cs"/>
          <w:sz w:val="22"/>
          <w:szCs w:val="24"/>
          <w:rtl/>
          <w:lang w:bidi="fa-IR"/>
        </w:rPr>
        <w:t>ی</w:t>
      </w:r>
      <w:r w:rsidRPr="00B748BE">
        <w:rPr>
          <w:sz w:val="22"/>
          <w:szCs w:val="24"/>
          <w:rtl/>
          <w:lang w:bidi="fa-IR"/>
        </w:rPr>
        <w:t xml:space="preserve"> با ا</w:t>
      </w:r>
      <w:r w:rsidRPr="00B748BE">
        <w:rPr>
          <w:rFonts w:hint="cs"/>
          <w:sz w:val="22"/>
          <w:szCs w:val="24"/>
          <w:rtl/>
          <w:lang w:bidi="fa-IR"/>
        </w:rPr>
        <w:t>ین</w:t>
      </w:r>
      <w:r w:rsidRPr="00B748BE">
        <w:rPr>
          <w:sz w:val="22"/>
          <w:szCs w:val="24"/>
          <w:rtl/>
          <w:lang w:bidi="fa-IR"/>
        </w:rPr>
        <w:t xml:space="preserve"> حال ا</w:t>
      </w:r>
      <w:r w:rsidRPr="00B748BE">
        <w:rPr>
          <w:rFonts w:hint="cs"/>
          <w:sz w:val="22"/>
          <w:szCs w:val="24"/>
          <w:rtl/>
          <w:lang w:bidi="fa-IR"/>
        </w:rPr>
        <w:t>ین</w:t>
      </w:r>
      <w:r w:rsidRPr="00B748BE">
        <w:rPr>
          <w:sz w:val="22"/>
          <w:szCs w:val="24"/>
          <w:rtl/>
          <w:lang w:bidi="fa-IR"/>
        </w:rPr>
        <w:t xml:space="preserve"> نواح</w:t>
      </w:r>
      <w:r w:rsidRPr="00B748BE">
        <w:rPr>
          <w:rFonts w:hint="cs"/>
          <w:sz w:val="22"/>
          <w:szCs w:val="24"/>
          <w:rtl/>
          <w:lang w:bidi="fa-IR"/>
        </w:rPr>
        <w:t>ی</w:t>
      </w:r>
      <w:r w:rsidRPr="00B748BE">
        <w:rPr>
          <w:sz w:val="22"/>
          <w:szCs w:val="24"/>
          <w:rtl/>
          <w:lang w:bidi="fa-IR"/>
        </w:rPr>
        <w:t xml:space="preserve"> پذ</w:t>
      </w:r>
      <w:r w:rsidRPr="00B748BE">
        <w:rPr>
          <w:rFonts w:hint="cs"/>
          <w:sz w:val="22"/>
          <w:szCs w:val="24"/>
          <w:rtl/>
          <w:lang w:bidi="fa-IR"/>
        </w:rPr>
        <w:t>یرای</w:t>
      </w:r>
      <w:r w:rsidRPr="00B748BE">
        <w:rPr>
          <w:sz w:val="22"/>
          <w:szCs w:val="24"/>
          <w:rtl/>
          <w:lang w:bidi="fa-IR"/>
        </w:rPr>
        <w:t xml:space="preserve"> زائر</w:t>
      </w:r>
      <w:r w:rsidRPr="00B748BE">
        <w:rPr>
          <w:rFonts w:hint="cs"/>
          <w:sz w:val="22"/>
          <w:szCs w:val="24"/>
          <w:rtl/>
          <w:lang w:bidi="fa-IR"/>
        </w:rPr>
        <w:t>ین</w:t>
      </w:r>
      <w:r w:rsidRPr="00B748BE">
        <w:rPr>
          <w:sz w:val="22"/>
          <w:szCs w:val="24"/>
          <w:rtl/>
          <w:lang w:bidi="fa-IR"/>
        </w:rPr>
        <w:t xml:space="preserve"> ز</w:t>
      </w:r>
      <w:r w:rsidRPr="00B748BE">
        <w:rPr>
          <w:rFonts w:hint="cs"/>
          <w:sz w:val="22"/>
          <w:szCs w:val="24"/>
          <w:rtl/>
          <w:lang w:bidi="fa-IR"/>
        </w:rPr>
        <w:t>یادی</w:t>
      </w:r>
      <w:r w:rsidRPr="00B748BE">
        <w:rPr>
          <w:sz w:val="22"/>
          <w:szCs w:val="24"/>
          <w:rtl/>
          <w:lang w:bidi="fa-IR"/>
        </w:rPr>
        <w:t xml:space="preserve"> از سراسر کشور م</w:t>
      </w:r>
      <w:r w:rsidRPr="00B748BE">
        <w:rPr>
          <w:rFonts w:hint="cs"/>
          <w:sz w:val="22"/>
          <w:szCs w:val="24"/>
          <w:rtl/>
          <w:lang w:bidi="fa-IR"/>
        </w:rPr>
        <w:t>ی</w:t>
      </w:r>
      <w:r w:rsidRPr="00B748BE">
        <w:rPr>
          <w:sz w:val="22"/>
          <w:szCs w:val="24"/>
          <w:rtl/>
          <w:lang w:bidi="fa-IR"/>
        </w:rPr>
        <w:t xml:space="preserve"> باشند که تعداد ا</w:t>
      </w:r>
      <w:r w:rsidRPr="00B748BE">
        <w:rPr>
          <w:rFonts w:hint="cs"/>
          <w:sz w:val="22"/>
          <w:szCs w:val="24"/>
          <w:rtl/>
          <w:lang w:bidi="fa-IR"/>
        </w:rPr>
        <w:t>ین</w:t>
      </w:r>
      <w:r w:rsidRPr="00B748BE">
        <w:rPr>
          <w:sz w:val="22"/>
          <w:szCs w:val="24"/>
          <w:rtl/>
          <w:lang w:bidi="fa-IR"/>
        </w:rPr>
        <w:t xml:space="preserve"> زائر</w:t>
      </w:r>
      <w:r w:rsidRPr="00B748BE">
        <w:rPr>
          <w:rFonts w:hint="cs"/>
          <w:sz w:val="22"/>
          <w:szCs w:val="24"/>
          <w:rtl/>
          <w:lang w:bidi="fa-IR"/>
        </w:rPr>
        <w:t>ین</w:t>
      </w:r>
      <w:r w:rsidRPr="00B748BE">
        <w:rPr>
          <w:sz w:val="22"/>
          <w:szCs w:val="24"/>
          <w:rtl/>
          <w:lang w:bidi="fa-IR"/>
        </w:rPr>
        <w:t xml:space="preserve"> در طول سال حدود 3 تا 4 برابر جمع</w:t>
      </w:r>
      <w:r w:rsidRPr="00B748BE">
        <w:rPr>
          <w:rFonts w:hint="cs"/>
          <w:sz w:val="22"/>
          <w:szCs w:val="24"/>
          <w:rtl/>
          <w:lang w:bidi="fa-IR"/>
        </w:rPr>
        <w:t>یت</w:t>
      </w:r>
      <w:r w:rsidRPr="00B748BE">
        <w:rPr>
          <w:sz w:val="22"/>
          <w:szCs w:val="24"/>
          <w:rtl/>
          <w:lang w:bidi="fa-IR"/>
        </w:rPr>
        <w:t xml:space="preserve"> شهر مشهد تخم</w:t>
      </w:r>
      <w:r w:rsidRPr="00B748BE">
        <w:rPr>
          <w:rFonts w:hint="cs"/>
          <w:sz w:val="22"/>
          <w:szCs w:val="24"/>
          <w:rtl/>
          <w:lang w:bidi="fa-IR"/>
        </w:rPr>
        <w:t>ین</w:t>
      </w:r>
      <w:r w:rsidRPr="00B748BE">
        <w:rPr>
          <w:sz w:val="22"/>
          <w:szCs w:val="24"/>
          <w:rtl/>
          <w:lang w:bidi="fa-IR"/>
        </w:rPr>
        <w:t xml:space="preserve"> زده م</w:t>
      </w:r>
      <w:r w:rsidRPr="00B748BE">
        <w:rPr>
          <w:rFonts w:hint="cs"/>
          <w:sz w:val="22"/>
          <w:szCs w:val="24"/>
          <w:rtl/>
          <w:lang w:bidi="fa-IR"/>
        </w:rPr>
        <w:t>ی</w:t>
      </w:r>
      <w:r w:rsidRPr="00B748BE">
        <w:rPr>
          <w:sz w:val="22"/>
          <w:szCs w:val="24"/>
          <w:rtl/>
          <w:lang w:bidi="fa-IR"/>
        </w:rPr>
        <w:t xml:space="preserve"> شود، کاملا مشهود است که ا</w:t>
      </w:r>
      <w:r w:rsidRPr="00B748BE">
        <w:rPr>
          <w:rFonts w:hint="cs"/>
          <w:sz w:val="22"/>
          <w:szCs w:val="24"/>
          <w:rtl/>
          <w:lang w:bidi="fa-IR"/>
        </w:rPr>
        <w:t>ین</w:t>
      </w:r>
      <w:r w:rsidRPr="00B748BE">
        <w:rPr>
          <w:sz w:val="22"/>
          <w:szCs w:val="24"/>
          <w:rtl/>
          <w:lang w:bidi="fa-IR"/>
        </w:rPr>
        <w:t xml:space="preserve"> جمع</w:t>
      </w:r>
      <w:r w:rsidRPr="00B748BE">
        <w:rPr>
          <w:rFonts w:hint="cs"/>
          <w:sz w:val="22"/>
          <w:szCs w:val="24"/>
          <w:rtl/>
          <w:lang w:bidi="fa-IR"/>
        </w:rPr>
        <w:t>یت</w:t>
      </w:r>
      <w:r w:rsidRPr="00B748BE">
        <w:rPr>
          <w:sz w:val="22"/>
          <w:szCs w:val="24"/>
          <w:rtl/>
          <w:lang w:bidi="fa-IR"/>
        </w:rPr>
        <w:t xml:space="preserve"> باعث ا</w:t>
      </w:r>
      <w:r w:rsidRPr="00B748BE">
        <w:rPr>
          <w:rFonts w:hint="cs"/>
          <w:sz w:val="22"/>
          <w:szCs w:val="24"/>
          <w:rtl/>
          <w:lang w:bidi="fa-IR"/>
        </w:rPr>
        <w:t>یجاد</w:t>
      </w:r>
      <w:r w:rsidRPr="00B748BE">
        <w:rPr>
          <w:sz w:val="22"/>
          <w:szCs w:val="24"/>
          <w:rtl/>
          <w:lang w:bidi="fa-IR"/>
        </w:rPr>
        <w:t xml:space="preserve"> تراف</w:t>
      </w:r>
      <w:r w:rsidRPr="00B748BE">
        <w:rPr>
          <w:rFonts w:hint="cs"/>
          <w:sz w:val="22"/>
          <w:szCs w:val="24"/>
          <w:rtl/>
          <w:lang w:bidi="fa-IR"/>
        </w:rPr>
        <w:t>یک</w:t>
      </w:r>
      <w:r w:rsidRPr="00B748BE">
        <w:rPr>
          <w:sz w:val="22"/>
          <w:szCs w:val="24"/>
          <w:rtl/>
          <w:lang w:bidi="fa-IR"/>
        </w:rPr>
        <w:t xml:space="preserve"> و آلودگ</w:t>
      </w:r>
      <w:r w:rsidRPr="00B748BE">
        <w:rPr>
          <w:rFonts w:hint="cs"/>
          <w:sz w:val="22"/>
          <w:szCs w:val="24"/>
          <w:rtl/>
          <w:lang w:bidi="fa-IR"/>
        </w:rPr>
        <w:t>ی</w:t>
      </w:r>
      <w:r w:rsidRPr="00B748BE">
        <w:rPr>
          <w:sz w:val="22"/>
          <w:szCs w:val="24"/>
          <w:rtl/>
          <w:lang w:bidi="fa-IR"/>
        </w:rPr>
        <w:t xml:space="preserve"> هوا در سطح شهر م</w:t>
      </w:r>
      <w:r w:rsidRPr="00B748BE">
        <w:rPr>
          <w:rFonts w:hint="cs"/>
          <w:sz w:val="22"/>
          <w:szCs w:val="24"/>
          <w:rtl/>
          <w:lang w:bidi="fa-IR"/>
        </w:rPr>
        <w:t>ی</w:t>
      </w:r>
      <w:r w:rsidRPr="00B748BE">
        <w:rPr>
          <w:sz w:val="22"/>
          <w:szCs w:val="24"/>
          <w:rtl/>
          <w:lang w:bidi="fa-IR"/>
        </w:rPr>
        <w:t xml:space="preserve"> شود ول</w:t>
      </w:r>
      <w:r w:rsidRPr="00B748BE">
        <w:rPr>
          <w:rFonts w:hint="cs"/>
          <w:sz w:val="22"/>
          <w:szCs w:val="24"/>
          <w:rtl/>
          <w:lang w:bidi="fa-IR"/>
        </w:rPr>
        <w:t>ی</w:t>
      </w:r>
      <w:r w:rsidRPr="00B748BE">
        <w:rPr>
          <w:sz w:val="22"/>
          <w:szCs w:val="24"/>
          <w:rtl/>
          <w:lang w:bidi="fa-IR"/>
        </w:rPr>
        <w:t xml:space="preserve"> در مدل حاضر ا</w:t>
      </w:r>
      <w:r w:rsidRPr="00B748BE">
        <w:rPr>
          <w:rFonts w:hint="cs"/>
          <w:sz w:val="22"/>
          <w:szCs w:val="24"/>
          <w:rtl/>
          <w:lang w:bidi="fa-IR"/>
        </w:rPr>
        <w:t>ین</w:t>
      </w:r>
      <w:r w:rsidRPr="00B748BE">
        <w:rPr>
          <w:sz w:val="22"/>
          <w:szCs w:val="24"/>
          <w:rtl/>
          <w:lang w:bidi="fa-IR"/>
        </w:rPr>
        <w:t xml:space="preserve"> جمع</w:t>
      </w:r>
      <w:r w:rsidRPr="00B748BE">
        <w:rPr>
          <w:rFonts w:hint="cs"/>
          <w:sz w:val="22"/>
          <w:szCs w:val="24"/>
          <w:rtl/>
          <w:lang w:bidi="fa-IR"/>
        </w:rPr>
        <w:t>یت</w:t>
      </w:r>
      <w:r w:rsidRPr="00B748BE">
        <w:rPr>
          <w:sz w:val="22"/>
          <w:szCs w:val="24"/>
          <w:rtl/>
          <w:lang w:bidi="fa-IR"/>
        </w:rPr>
        <w:t xml:space="preserve"> لحاظ نشده است.</w:t>
      </w:r>
    </w:p>
    <w:p w:rsidR="0029481E" w:rsidRPr="00B748BE" w:rsidRDefault="0029481E" w:rsidP="00374F15">
      <w:pPr>
        <w:pStyle w:val="ListParagraph"/>
        <w:numPr>
          <w:ilvl w:val="0"/>
          <w:numId w:val="43"/>
        </w:numPr>
        <w:rPr>
          <w:sz w:val="22"/>
          <w:szCs w:val="24"/>
          <w:rtl/>
          <w:lang w:bidi="fa-IR"/>
        </w:rPr>
      </w:pPr>
      <w:r w:rsidRPr="00B748BE">
        <w:rPr>
          <w:sz w:val="22"/>
          <w:szCs w:val="24"/>
          <w:rtl/>
          <w:lang w:bidi="fa-IR"/>
        </w:rPr>
        <w:t>در برخ</w:t>
      </w:r>
      <w:r w:rsidRPr="00B748BE">
        <w:rPr>
          <w:rFonts w:hint="cs"/>
          <w:sz w:val="22"/>
          <w:szCs w:val="24"/>
          <w:rtl/>
          <w:lang w:bidi="fa-IR"/>
        </w:rPr>
        <w:t>ی</w:t>
      </w:r>
      <w:r w:rsidRPr="00B748BE">
        <w:rPr>
          <w:sz w:val="22"/>
          <w:szCs w:val="24"/>
          <w:rtl/>
          <w:lang w:bidi="fa-IR"/>
        </w:rPr>
        <w:t xml:space="preserve"> از مناطق علامت ضر</w:t>
      </w:r>
      <w:r w:rsidRPr="00B748BE">
        <w:rPr>
          <w:rFonts w:hint="cs"/>
          <w:sz w:val="22"/>
          <w:szCs w:val="24"/>
          <w:rtl/>
          <w:lang w:bidi="fa-IR"/>
        </w:rPr>
        <w:t>یب</w:t>
      </w:r>
      <w:r w:rsidRPr="00B748BE">
        <w:rPr>
          <w:sz w:val="22"/>
          <w:szCs w:val="24"/>
          <w:rtl/>
          <w:lang w:bidi="fa-IR"/>
        </w:rPr>
        <w:t xml:space="preserve"> همبستگ</w:t>
      </w:r>
      <w:r w:rsidRPr="00B748BE">
        <w:rPr>
          <w:rFonts w:hint="cs"/>
          <w:sz w:val="22"/>
          <w:szCs w:val="24"/>
          <w:rtl/>
          <w:lang w:bidi="fa-IR"/>
        </w:rPr>
        <w:t>ی</w:t>
      </w:r>
      <w:r w:rsidRPr="00B748BE">
        <w:rPr>
          <w:sz w:val="22"/>
          <w:szCs w:val="24"/>
          <w:rtl/>
          <w:lang w:bidi="fa-IR"/>
        </w:rPr>
        <w:t xml:space="preserve"> منف</w:t>
      </w:r>
      <w:r w:rsidRPr="00B748BE">
        <w:rPr>
          <w:rFonts w:hint="cs"/>
          <w:sz w:val="22"/>
          <w:szCs w:val="24"/>
          <w:rtl/>
          <w:lang w:bidi="fa-IR"/>
        </w:rPr>
        <w:t>ی</w:t>
      </w:r>
      <w:r w:rsidRPr="00B748BE">
        <w:rPr>
          <w:sz w:val="22"/>
          <w:szCs w:val="24"/>
          <w:rtl/>
          <w:lang w:bidi="fa-IR"/>
        </w:rPr>
        <w:t xml:space="preserve"> م</w:t>
      </w:r>
      <w:r w:rsidRPr="00B748BE">
        <w:rPr>
          <w:rFonts w:hint="cs"/>
          <w:sz w:val="22"/>
          <w:szCs w:val="24"/>
          <w:rtl/>
          <w:lang w:bidi="fa-IR"/>
        </w:rPr>
        <w:t>ی</w:t>
      </w:r>
      <w:r w:rsidRPr="00B748BE">
        <w:rPr>
          <w:sz w:val="22"/>
          <w:szCs w:val="24"/>
          <w:rtl/>
          <w:lang w:bidi="fa-IR"/>
        </w:rPr>
        <w:t xml:space="preserve"> باشد. علامت منف</w:t>
      </w:r>
      <w:r w:rsidRPr="00B748BE">
        <w:rPr>
          <w:rFonts w:hint="cs"/>
          <w:sz w:val="22"/>
          <w:szCs w:val="24"/>
          <w:rtl/>
          <w:lang w:bidi="fa-IR"/>
        </w:rPr>
        <w:t>ی</w:t>
      </w:r>
      <w:r w:rsidRPr="00B748BE">
        <w:rPr>
          <w:sz w:val="22"/>
          <w:szCs w:val="24"/>
          <w:rtl/>
          <w:lang w:bidi="fa-IR"/>
        </w:rPr>
        <w:t xml:space="preserve"> بد</w:t>
      </w:r>
      <w:r w:rsidRPr="00B748BE">
        <w:rPr>
          <w:rFonts w:hint="cs"/>
          <w:sz w:val="22"/>
          <w:szCs w:val="24"/>
          <w:rtl/>
          <w:lang w:bidi="fa-IR"/>
        </w:rPr>
        <w:t>ین</w:t>
      </w:r>
      <w:r w:rsidRPr="00B748BE">
        <w:rPr>
          <w:sz w:val="22"/>
          <w:szCs w:val="24"/>
          <w:rtl/>
          <w:lang w:bidi="fa-IR"/>
        </w:rPr>
        <w:t xml:space="preserve"> گونه تفس</w:t>
      </w:r>
      <w:r w:rsidRPr="00B748BE">
        <w:rPr>
          <w:rFonts w:hint="cs"/>
          <w:sz w:val="22"/>
          <w:szCs w:val="24"/>
          <w:rtl/>
          <w:lang w:bidi="fa-IR"/>
        </w:rPr>
        <w:t>یر</w:t>
      </w:r>
      <w:r w:rsidR="003852D4">
        <w:rPr>
          <w:rFonts w:hint="cs"/>
          <w:sz w:val="22"/>
          <w:szCs w:val="24"/>
          <w:rtl/>
          <w:lang w:bidi="fa-IR"/>
        </w:rPr>
        <w:t xml:space="preserve"> </w:t>
      </w:r>
      <w:r w:rsidRPr="00B748BE">
        <w:rPr>
          <w:sz w:val="22"/>
          <w:szCs w:val="24"/>
          <w:rtl/>
          <w:lang w:bidi="fa-IR"/>
        </w:rPr>
        <w:t>م</w:t>
      </w:r>
      <w:r w:rsidRPr="00B748BE">
        <w:rPr>
          <w:rFonts w:hint="cs"/>
          <w:sz w:val="22"/>
          <w:szCs w:val="24"/>
          <w:rtl/>
          <w:lang w:bidi="fa-IR"/>
        </w:rPr>
        <w:t>ی</w:t>
      </w:r>
      <w:r w:rsidRPr="00B748BE">
        <w:rPr>
          <w:sz w:val="22"/>
          <w:szCs w:val="24"/>
          <w:rtl/>
          <w:lang w:bidi="fa-IR"/>
        </w:rPr>
        <w:t xml:space="preserve"> شود که افزا</w:t>
      </w:r>
      <w:r w:rsidRPr="00B748BE">
        <w:rPr>
          <w:rFonts w:hint="cs"/>
          <w:sz w:val="22"/>
          <w:szCs w:val="24"/>
          <w:rtl/>
          <w:lang w:bidi="fa-IR"/>
        </w:rPr>
        <w:t>یش</w:t>
      </w:r>
      <w:r w:rsidRPr="00B748BE">
        <w:rPr>
          <w:sz w:val="22"/>
          <w:szCs w:val="24"/>
          <w:rtl/>
          <w:lang w:bidi="fa-IR"/>
        </w:rPr>
        <w:t xml:space="preserve"> تاث</w:t>
      </w:r>
      <w:r w:rsidRPr="00B748BE">
        <w:rPr>
          <w:rFonts w:hint="cs"/>
          <w:sz w:val="22"/>
          <w:szCs w:val="24"/>
          <w:rtl/>
          <w:lang w:bidi="fa-IR"/>
        </w:rPr>
        <w:t>یر</w:t>
      </w:r>
      <w:r w:rsidRPr="00B748BE">
        <w:rPr>
          <w:sz w:val="22"/>
          <w:szCs w:val="24"/>
          <w:rtl/>
          <w:lang w:bidi="fa-IR"/>
        </w:rPr>
        <w:t xml:space="preserve"> رستر کاربر</w:t>
      </w:r>
      <w:r w:rsidRPr="00B748BE">
        <w:rPr>
          <w:rFonts w:hint="cs"/>
          <w:sz w:val="22"/>
          <w:szCs w:val="24"/>
          <w:rtl/>
          <w:lang w:bidi="fa-IR"/>
        </w:rPr>
        <w:t>ی</w:t>
      </w:r>
      <w:r w:rsidRPr="00B748BE">
        <w:rPr>
          <w:sz w:val="22"/>
          <w:szCs w:val="24"/>
          <w:rtl/>
          <w:lang w:bidi="fa-IR"/>
        </w:rPr>
        <w:t xml:space="preserve"> ها، باعث کاهش م</w:t>
      </w:r>
      <w:r w:rsidRPr="00B748BE">
        <w:rPr>
          <w:rFonts w:hint="cs"/>
          <w:sz w:val="22"/>
          <w:szCs w:val="24"/>
          <w:rtl/>
          <w:lang w:bidi="fa-IR"/>
        </w:rPr>
        <w:t>یزان</w:t>
      </w:r>
      <w:r w:rsidRPr="00B748BE">
        <w:rPr>
          <w:sz w:val="22"/>
          <w:szCs w:val="24"/>
          <w:rtl/>
          <w:lang w:bidi="fa-IR"/>
        </w:rPr>
        <w:t xml:space="preserve"> آلودگ</w:t>
      </w:r>
      <w:r w:rsidRPr="00B748BE">
        <w:rPr>
          <w:rFonts w:hint="cs"/>
          <w:sz w:val="22"/>
          <w:szCs w:val="24"/>
          <w:rtl/>
          <w:lang w:bidi="fa-IR"/>
        </w:rPr>
        <w:t>ی</w:t>
      </w:r>
      <w:r w:rsidRPr="00B748BE">
        <w:rPr>
          <w:sz w:val="22"/>
          <w:szCs w:val="24"/>
          <w:rtl/>
          <w:lang w:bidi="fa-IR"/>
        </w:rPr>
        <w:t xml:space="preserve"> هوا در آن ناح</w:t>
      </w:r>
      <w:r w:rsidRPr="00B748BE">
        <w:rPr>
          <w:rFonts w:hint="cs"/>
          <w:sz w:val="22"/>
          <w:szCs w:val="24"/>
          <w:rtl/>
          <w:lang w:bidi="fa-IR"/>
        </w:rPr>
        <w:t>یه</w:t>
      </w:r>
      <w:r w:rsidR="00374F15">
        <w:rPr>
          <w:sz w:val="22"/>
          <w:szCs w:val="24"/>
          <w:rtl/>
          <w:lang w:bidi="fa-IR"/>
        </w:rPr>
        <w:t xml:space="preserve"> شده است</w:t>
      </w:r>
      <w:r w:rsidR="008D096D" w:rsidRPr="00B748BE">
        <w:rPr>
          <w:rFonts w:hint="cs"/>
          <w:sz w:val="22"/>
          <w:szCs w:val="24"/>
          <w:rtl/>
          <w:lang w:bidi="fa-IR"/>
        </w:rPr>
        <w:t>.</w:t>
      </w:r>
      <w:r w:rsidR="00374F15">
        <w:rPr>
          <w:rFonts w:hint="cs"/>
          <w:sz w:val="22"/>
          <w:szCs w:val="24"/>
          <w:rtl/>
          <w:lang w:bidi="fa-IR"/>
        </w:rPr>
        <w:t xml:space="preserve"> </w:t>
      </w:r>
      <w:r w:rsidR="00374F15" w:rsidRPr="00374F15">
        <w:rPr>
          <w:sz w:val="22"/>
          <w:szCs w:val="24"/>
          <w:rtl/>
          <w:lang w:bidi="fa-IR"/>
        </w:rPr>
        <w:t>علت آن علاوه بر تاثير پارامتر ها</w:t>
      </w:r>
      <w:r w:rsidR="00374F15" w:rsidRPr="00374F15">
        <w:rPr>
          <w:rFonts w:hint="cs"/>
          <w:sz w:val="22"/>
          <w:szCs w:val="24"/>
          <w:rtl/>
          <w:lang w:bidi="fa-IR"/>
        </w:rPr>
        <w:t>ی</w:t>
      </w:r>
      <w:r w:rsidR="00374F15" w:rsidRPr="00374F15">
        <w:rPr>
          <w:sz w:val="22"/>
          <w:szCs w:val="24"/>
          <w:rtl/>
          <w:lang w:bidi="fa-IR"/>
        </w:rPr>
        <w:t xml:space="preserve"> اقل</w:t>
      </w:r>
      <w:r w:rsidR="00374F15" w:rsidRPr="00374F15">
        <w:rPr>
          <w:rFonts w:hint="cs"/>
          <w:sz w:val="22"/>
          <w:szCs w:val="24"/>
          <w:rtl/>
          <w:lang w:bidi="fa-IR"/>
        </w:rPr>
        <w:t>یمی</w:t>
      </w:r>
      <w:r w:rsidR="00374F15">
        <w:rPr>
          <w:rFonts w:hint="cs"/>
          <w:sz w:val="22"/>
          <w:szCs w:val="24"/>
          <w:rtl/>
          <w:lang w:bidi="fa-IR"/>
        </w:rPr>
        <w:t>،</w:t>
      </w:r>
      <w:r w:rsidR="00374F15" w:rsidRPr="00374F15">
        <w:rPr>
          <w:sz w:val="22"/>
          <w:szCs w:val="24"/>
          <w:rtl/>
          <w:lang w:bidi="fa-IR"/>
        </w:rPr>
        <w:t xml:space="preserve"> م</w:t>
      </w:r>
      <w:r w:rsidR="00374F15" w:rsidRPr="00374F15">
        <w:rPr>
          <w:rFonts w:hint="cs"/>
          <w:sz w:val="22"/>
          <w:szCs w:val="24"/>
          <w:rtl/>
          <w:lang w:bidi="fa-IR"/>
        </w:rPr>
        <w:t>ی</w:t>
      </w:r>
      <w:r w:rsidR="00374F15" w:rsidRPr="00374F15">
        <w:rPr>
          <w:sz w:val="22"/>
          <w:szCs w:val="24"/>
          <w:rtl/>
          <w:lang w:bidi="fa-IR"/>
        </w:rPr>
        <w:t xml:space="preserve"> تواند مربوط به حضور قابل توجهي از كاربري ها، از قبيل باغات و فضاي سبز در اين نواحي باشد كه از جمله آنها مي توان به باغ ملك آباد، باغ آستان قدس، پارك ه</w:t>
      </w:r>
      <w:r w:rsidR="00374F15" w:rsidRPr="00374F15">
        <w:rPr>
          <w:rFonts w:hint="cs"/>
          <w:sz w:val="22"/>
          <w:szCs w:val="24"/>
          <w:rtl/>
          <w:lang w:bidi="fa-IR"/>
        </w:rPr>
        <w:t>اي</w:t>
      </w:r>
      <w:r w:rsidR="00374F15" w:rsidRPr="00374F15">
        <w:rPr>
          <w:sz w:val="22"/>
          <w:szCs w:val="24"/>
          <w:rtl/>
          <w:lang w:bidi="fa-IR"/>
        </w:rPr>
        <w:t xml:space="preserve"> فرا منطقه اشاره نمود</w:t>
      </w:r>
    </w:p>
    <w:p w:rsidR="00887869" w:rsidRDefault="0029481E" w:rsidP="00997CC7">
      <w:pPr>
        <w:pStyle w:val="ListParagraph"/>
        <w:numPr>
          <w:ilvl w:val="0"/>
          <w:numId w:val="43"/>
        </w:numPr>
        <w:rPr>
          <w:sz w:val="22"/>
          <w:szCs w:val="24"/>
          <w:rtl/>
          <w:lang w:bidi="fa-IR"/>
        </w:rPr>
      </w:pPr>
      <w:r w:rsidRPr="00B748BE">
        <w:rPr>
          <w:sz w:val="22"/>
          <w:szCs w:val="24"/>
          <w:rtl/>
          <w:lang w:bidi="fa-IR"/>
        </w:rPr>
        <w:t>با توجه به نتا</w:t>
      </w:r>
      <w:r w:rsidRPr="00B748BE">
        <w:rPr>
          <w:rFonts w:hint="cs"/>
          <w:sz w:val="22"/>
          <w:szCs w:val="24"/>
          <w:rtl/>
          <w:lang w:bidi="fa-IR"/>
        </w:rPr>
        <w:t>یج</w:t>
      </w:r>
      <w:r w:rsidR="003852D4">
        <w:rPr>
          <w:sz w:val="22"/>
          <w:szCs w:val="24"/>
          <w:rtl/>
          <w:lang w:bidi="fa-IR"/>
        </w:rPr>
        <w:t xml:space="preserve"> حاصله از </w:t>
      </w:r>
      <w:r w:rsidR="003852D4">
        <w:rPr>
          <w:rFonts w:hint="cs"/>
          <w:sz w:val="22"/>
          <w:szCs w:val="24"/>
          <w:rtl/>
          <w:lang w:bidi="fa-IR"/>
        </w:rPr>
        <w:t>تحليل نواحي 16 گانه</w:t>
      </w:r>
      <w:r w:rsidRPr="00B748BE">
        <w:rPr>
          <w:sz w:val="22"/>
          <w:szCs w:val="24"/>
          <w:rtl/>
          <w:lang w:bidi="fa-IR"/>
        </w:rPr>
        <w:t>، در نواح</w:t>
      </w:r>
      <w:r w:rsidRPr="00B748BE">
        <w:rPr>
          <w:rFonts w:hint="cs"/>
          <w:sz w:val="22"/>
          <w:szCs w:val="24"/>
          <w:rtl/>
          <w:lang w:bidi="fa-IR"/>
        </w:rPr>
        <w:t>ی</w:t>
      </w:r>
      <w:r w:rsidRPr="00B748BE">
        <w:rPr>
          <w:sz w:val="22"/>
          <w:szCs w:val="24"/>
          <w:rtl/>
          <w:lang w:bidi="fa-IR"/>
        </w:rPr>
        <w:t xml:space="preserve"> 3، 5، 6، 11، 12، 13 ب</w:t>
      </w:r>
      <w:r w:rsidRPr="00B748BE">
        <w:rPr>
          <w:rFonts w:hint="cs"/>
          <w:sz w:val="22"/>
          <w:szCs w:val="24"/>
          <w:rtl/>
          <w:lang w:bidi="fa-IR"/>
        </w:rPr>
        <w:t>یشترین</w:t>
      </w:r>
      <w:r w:rsidRPr="00B748BE">
        <w:rPr>
          <w:sz w:val="22"/>
          <w:szCs w:val="24"/>
          <w:rtl/>
          <w:lang w:bidi="fa-IR"/>
        </w:rPr>
        <w:t xml:space="preserve"> ضر</w:t>
      </w:r>
      <w:r w:rsidRPr="00B748BE">
        <w:rPr>
          <w:rFonts w:hint="cs"/>
          <w:sz w:val="22"/>
          <w:szCs w:val="24"/>
          <w:rtl/>
          <w:lang w:bidi="fa-IR"/>
        </w:rPr>
        <w:t>یب</w:t>
      </w:r>
      <w:r w:rsidRPr="00B748BE">
        <w:rPr>
          <w:sz w:val="22"/>
          <w:szCs w:val="24"/>
          <w:rtl/>
          <w:lang w:bidi="fa-IR"/>
        </w:rPr>
        <w:t xml:space="preserve"> همبستگ</w:t>
      </w:r>
      <w:r w:rsidRPr="00B748BE">
        <w:rPr>
          <w:rFonts w:hint="cs"/>
          <w:sz w:val="22"/>
          <w:szCs w:val="24"/>
          <w:rtl/>
          <w:lang w:bidi="fa-IR"/>
        </w:rPr>
        <w:t>ی</w:t>
      </w:r>
      <w:r w:rsidRPr="00B748BE">
        <w:rPr>
          <w:sz w:val="22"/>
          <w:szCs w:val="24"/>
          <w:rtl/>
          <w:lang w:bidi="fa-IR"/>
        </w:rPr>
        <w:t xml:space="preserve"> با رستر آلودگ</w:t>
      </w:r>
      <w:r w:rsidRPr="00B748BE">
        <w:rPr>
          <w:rFonts w:hint="cs"/>
          <w:sz w:val="22"/>
          <w:szCs w:val="24"/>
          <w:rtl/>
          <w:lang w:bidi="fa-IR"/>
        </w:rPr>
        <w:t>ی</w:t>
      </w:r>
      <w:r w:rsidRPr="00B748BE">
        <w:rPr>
          <w:sz w:val="22"/>
          <w:szCs w:val="24"/>
          <w:rtl/>
          <w:lang w:bidi="fa-IR"/>
        </w:rPr>
        <w:t xml:space="preserve"> هوا</w:t>
      </w:r>
      <w:r w:rsidR="003852D4">
        <w:rPr>
          <w:rFonts w:hint="cs"/>
          <w:sz w:val="22"/>
          <w:szCs w:val="24"/>
          <w:rtl/>
          <w:lang w:bidi="fa-IR"/>
        </w:rPr>
        <w:t>،</w:t>
      </w:r>
      <w:r w:rsidRPr="00B748BE">
        <w:rPr>
          <w:sz w:val="22"/>
          <w:szCs w:val="24"/>
          <w:rtl/>
          <w:lang w:bidi="fa-IR"/>
        </w:rPr>
        <w:t xml:space="preserve"> متعلق به ستون اول با ترک</w:t>
      </w:r>
      <w:r w:rsidRPr="00B748BE">
        <w:rPr>
          <w:rFonts w:hint="cs"/>
          <w:sz w:val="22"/>
          <w:szCs w:val="24"/>
          <w:rtl/>
          <w:lang w:bidi="fa-IR"/>
        </w:rPr>
        <w:t>یب</w:t>
      </w:r>
      <w:r w:rsidRPr="00B748BE">
        <w:rPr>
          <w:sz w:val="22"/>
          <w:szCs w:val="24"/>
          <w:rtl/>
          <w:lang w:bidi="fa-IR"/>
        </w:rPr>
        <w:t xml:space="preserve"> </w:t>
      </w:r>
      <w:r w:rsidR="00FA0214" w:rsidRPr="00B748BE">
        <w:rPr>
          <w:sz w:val="22"/>
          <w:szCs w:val="24"/>
          <w:lang w:bidi="fa-IR"/>
        </w:rPr>
        <w:t>0.9</w:t>
      </w:r>
      <w:r w:rsidRPr="00B748BE">
        <w:rPr>
          <w:sz w:val="22"/>
          <w:szCs w:val="24"/>
          <w:lang w:bidi="fa-IR"/>
        </w:rPr>
        <w:t>Land Use + 0.1Population</w:t>
      </w:r>
      <w:r w:rsidRPr="00B748BE">
        <w:rPr>
          <w:sz w:val="22"/>
          <w:szCs w:val="24"/>
          <w:rtl/>
          <w:lang w:bidi="fa-IR"/>
        </w:rPr>
        <w:t xml:space="preserve"> م</w:t>
      </w:r>
      <w:r w:rsidRPr="00B748BE">
        <w:rPr>
          <w:rFonts w:hint="cs"/>
          <w:sz w:val="22"/>
          <w:szCs w:val="24"/>
          <w:rtl/>
          <w:lang w:bidi="fa-IR"/>
        </w:rPr>
        <w:t>ی</w:t>
      </w:r>
      <w:r w:rsidRPr="00B748BE">
        <w:rPr>
          <w:sz w:val="22"/>
          <w:szCs w:val="24"/>
          <w:rtl/>
          <w:lang w:bidi="fa-IR"/>
        </w:rPr>
        <w:t xml:space="preserve"> باشد، علت اصل</w:t>
      </w:r>
      <w:r w:rsidRPr="00B748BE">
        <w:rPr>
          <w:rFonts w:hint="cs"/>
          <w:sz w:val="22"/>
          <w:szCs w:val="24"/>
          <w:rtl/>
          <w:lang w:bidi="fa-IR"/>
        </w:rPr>
        <w:t>ی</w:t>
      </w:r>
      <w:r w:rsidRPr="00B748BE">
        <w:rPr>
          <w:sz w:val="22"/>
          <w:szCs w:val="24"/>
          <w:rtl/>
          <w:lang w:bidi="fa-IR"/>
        </w:rPr>
        <w:t xml:space="preserve"> ا</w:t>
      </w:r>
      <w:r w:rsidRPr="00B748BE">
        <w:rPr>
          <w:rFonts w:hint="cs"/>
          <w:sz w:val="22"/>
          <w:szCs w:val="24"/>
          <w:rtl/>
          <w:lang w:bidi="fa-IR"/>
        </w:rPr>
        <w:t>ین</w:t>
      </w:r>
      <w:r w:rsidRPr="00B748BE">
        <w:rPr>
          <w:sz w:val="22"/>
          <w:szCs w:val="24"/>
          <w:rtl/>
          <w:lang w:bidi="fa-IR"/>
        </w:rPr>
        <w:t xml:space="preserve"> پد</w:t>
      </w:r>
      <w:r w:rsidRPr="00B748BE">
        <w:rPr>
          <w:rFonts w:hint="cs"/>
          <w:sz w:val="22"/>
          <w:szCs w:val="24"/>
          <w:rtl/>
          <w:lang w:bidi="fa-IR"/>
        </w:rPr>
        <w:t>یده</w:t>
      </w:r>
      <w:r w:rsidRPr="00B748BE">
        <w:rPr>
          <w:sz w:val="22"/>
          <w:szCs w:val="24"/>
          <w:rtl/>
          <w:lang w:bidi="fa-IR"/>
        </w:rPr>
        <w:t xml:space="preserve"> م</w:t>
      </w:r>
      <w:r w:rsidRPr="00B748BE">
        <w:rPr>
          <w:rFonts w:hint="cs"/>
          <w:sz w:val="22"/>
          <w:szCs w:val="24"/>
          <w:rtl/>
          <w:lang w:bidi="fa-IR"/>
        </w:rPr>
        <w:t>ی</w:t>
      </w:r>
      <w:r w:rsidRPr="00B748BE">
        <w:rPr>
          <w:sz w:val="22"/>
          <w:szCs w:val="24"/>
          <w:rtl/>
          <w:lang w:bidi="fa-IR"/>
        </w:rPr>
        <w:t xml:space="preserve"> تواند مربوط به حضور کاربر</w:t>
      </w:r>
      <w:r w:rsidRPr="00B748BE">
        <w:rPr>
          <w:rFonts w:hint="cs"/>
          <w:sz w:val="22"/>
          <w:szCs w:val="24"/>
          <w:rtl/>
          <w:lang w:bidi="fa-IR"/>
        </w:rPr>
        <w:t>ی</w:t>
      </w:r>
      <w:r w:rsidRPr="00B748BE">
        <w:rPr>
          <w:sz w:val="22"/>
          <w:szCs w:val="24"/>
          <w:rtl/>
          <w:lang w:bidi="fa-IR"/>
        </w:rPr>
        <w:t xml:space="preserve"> ها</w:t>
      </w:r>
      <w:r w:rsidRPr="00B748BE">
        <w:rPr>
          <w:rFonts w:hint="cs"/>
          <w:sz w:val="22"/>
          <w:szCs w:val="24"/>
          <w:rtl/>
          <w:lang w:bidi="fa-IR"/>
        </w:rPr>
        <w:t>ی</w:t>
      </w:r>
      <w:r w:rsidRPr="00B748BE">
        <w:rPr>
          <w:sz w:val="22"/>
          <w:szCs w:val="24"/>
          <w:rtl/>
          <w:lang w:bidi="fa-IR"/>
        </w:rPr>
        <w:t xml:space="preserve"> عمده جاذب سفر در ا</w:t>
      </w:r>
      <w:r w:rsidRPr="00B748BE">
        <w:rPr>
          <w:rFonts w:hint="cs"/>
          <w:sz w:val="22"/>
          <w:szCs w:val="24"/>
          <w:rtl/>
          <w:lang w:bidi="fa-IR"/>
        </w:rPr>
        <w:t>ین</w:t>
      </w:r>
      <w:r w:rsidRPr="00B748BE">
        <w:rPr>
          <w:sz w:val="22"/>
          <w:szCs w:val="24"/>
          <w:rtl/>
          <w:lang w:bidi="fa-IR"/>
        </w:rPr>
        <w:t xml:space="preserve"> مناطق باش</w:t>
      </w:r>
      <w:r w:rsidRPr="00B748BE">
        <w:rPr>
          <w:rFonts w:hint="cs"/>
          <w:sz w:val="22"/>
          <w:szCs w:val="24"/>
          <w:rtl/>
          <w:lang w:bidi="fa-IR"/>
        </w:rPr>
        <w:t>د</w:t>
      </w:r>
      <w:r w:rsidRPr="00B748BE">
        <w:rPr>
          <w:sz w:val="22"/>
          <w:szCs w:val="24"/>
          <w:rtl/>
          <w:lang w:bidi="fa-IR"/>
        </w:rPr>
        <w:t xml:space="preserve"> که ا</w:t>
      </w:r>
      <w:r w:rsidRPr="00B748BE">
        <w:rPr>
          <w:rFonts w:hint="cs"/>
          <w:sz w:val="22"/>
          <w:szCs w:val="24"/>
          <w:rtl/>
          <w:lang w:bidi="fa-IR"/>
        </w:rPr>
        <w:t>ین</w:t>
      </w:r>
      <w:r w:rsidRPr="00B748BE">
        <w:rPr>
          <w:sz w:val="22"/>
          <w:szCs w:val="24"/>
          <w:rtl/>
          <w:lang w:bidi="fa-IR"/>
        </w:rPr>
        <w:t xml:space="preserve"> موضوع اهم</w:t>
      </w:r>
      <w:r w:rsidRPr="00B748BE">
        <w:rPr>
          <w:rFonts w:hint="cs"/>
          <w:sz w:val="22"/>
          <w:szCs w:val="24"/>
          <w:rtl/>
          <w:lang w:bidi="fa-IR"/>
        </w:rPr>
        <w:t>یت</w:t>
      </w:r>
      <w:r w:rsidRPr="00B748BE">
        <w:rPr>
          <w:sz w:val="22"/>
          <w:szCs w:val="24"/>
          <w:rtl/>
          <w:lang w:bidi="fa-IR"/>
        </w:rPr>
        <w:t xml:space="preserve"> و تاث</w:t>
      </w:r>
      <w:r w:rsidRPr="00B748BE">
        <w:rPr>
          <w:rFonts w:hint="cs"/>
          <w:sz w:val="22"/>
          <w:szCs w:val="24"/>
          <w:rtl/>
          <w:lang w:bidi="fa-IR"/>
        </w:rPr>
        <w:t>یر</w:t>
      </w:r>
      <w:r w:rsidRPr="00B748BE">
        <w:rPr>
          <w:sz w:val="22"/>
          <w:szCs w:val="24"/>
          <w:rtl/>
          <w:lang w:bidi="fa-IR"/>
        </w:rPr>
        <w:t xml:space="preserve"> مساحت و نوع کاربر</w:t>
      </w:r>
      <w:r w:rsidRPr="00B748BE">
        <w:rPr>
          <w:rFonts w:hint="cs"/>
          <w:sz w:val="22"/>
          <w:szCs w:val="24"/>
          <w:rtl/>
          <w:lang w:bidi="fa-IR"/>
        </w:rPr>
        <w:t>ی</w:t>
      </w:r>
      <w:r w:rsidRPr="00B748BE">
        <w:rPr>
          <w:sz w:val="22"/>
          <w:szCs w:val="24"/>
          <w:rtl/>
          <w:lang w:bidi="fa-IR"/>
        </w:rPr>
        <w:t xml:space="preserve"> را در ا</w:t>
      </w:r>
      <w:r w:rsidRPr="00B748BE">
        <w:rPr>
          <w:rFonts w:hint="cs"/>
          <w:sz w:val="22"/>
          <w:szCs w:val="24"/>
          <w:rtl/>
          <w:lang w:bidi="fa-IR"/>
        </w:rPr>
        <w:t>ین</w:t>
      </w:r>
      <w:r w:rsidRPr="00B748BE">
        <w:rPr>
          <w:sz w:val="22"/>
          <w:szCs w:val="24"/>
          <w:rtl/>
          <w:lang w:bidi="fa-IR"/>
        </w:rPr>
        <w:t xml:space="preserve"> مناطق نشان م</w:t>
      </w:r>
      <w:r w:rsidRPr="00B748BE">
        <w:rPr>
          <w:rFonts w:hint="cs"/>
          <w:sz w:val="22"/>
          <w:szCs w:val="24"/>
          <w:rtl/>
          <w:lang w:bidi="fa-IR"/>
        </w:rPr>
        <w:t>ی</w:t>
      </w:r>
      <w:r w:rsidRPr="00B748BE">
        <w:rPr>
          <w:sz w:val="22"/>
          <w:szCs w:val="24"/>
          <w:rtl/>
          <w:lang w:bidi="fa-IR"/>
        </w:rPr>
        <w:t xml:space="preserve"> دهد</w:t>
      </w:r>
      <w:r w:rsidR="00AA395E" w:rsidRPr="00B748BE">
        <w:rPr>
          <w:rFonts w:hint="cs"/>
          <w:sz w:val="22"/>
          <w:szCs w:val="24"/>
          <w:rtl/>
          <w:lang w:bidi="fa-IR"/>
        </w:rPr>
        <w:t>.</w:t>
      </w:r>
    </w:p>
    <w:p w:rsidR="0029481E" w:rsidRPr="00887869" w:rsidRDefault="00887869" w:rsidP="00887869">
      <w:pPr>
        <w:widowControl/>
        <w:bidi w:val="0"/>
        <w:spacing w:after="200" w:line="276" w:lineRule="auto"/>
        <w:ind w:firstLine="0"/>
        <w:jc w:val="left"/>
        <w:rPr>
          <w:sz w:val="22"/>
          <w:szCs w:val="24"/>
          <w:lang w:bidi="fa-IR"/>
        </w:rPr>
      </w:pPr>
      <w:r>
        <w:rPr>
          <w:sz w:val="22"/>
          <w:szCs w:val="24"/>
          <w:rtl/>
          <w:lang w:bidi="fa-IR"/>
        </w:rPr>
        <w:br w:type="page"/>
      </w:r>
    </w:p>
    <w:p w:rsidR="00291F1A" w:rsidRPr="00291F1A" w:rsidRDefault="00291F1A" w:rsidP="00291F1A">
      <w:pPr>
        <w:ind w:firstLine="0"/>
        <w:rPr>
          <w:b/>
          <w:bCs/>
          <w:rtl/>
          <w:lang w:bidi="fa-IR"/>
        </w:rPr>
      </w:pPr>
      <w:r>
        <w:rPr>
          <w:rFonts w:hint="cs"/>
          <w:b/>
          <w:bCs/>
          <w:rtl/>
          <w:lang w:bidi="fa-IR"/>
        </w:rPr>
        <w:lastRenderedPageBreak/>
        <w:t>منابع</w:t>
      </w:r>
    </w:p>
    <w:p w:rsidR="00132856" w:rsidRDefault="00B067F5" w:rsidP="00DB0878">
      <w:pPr>
        <w:bidi w:val="0"/>
        <w:spacing w:line="23" w:lineRule="atLeast"/>
        <w:ind w:left="389" w:hanging="389"/>
        <w:rPr>
          <w:rFonts w:cs="Times New Roman"/>
          <w:szCs w:val="24"/>
          <w:lang w:bidi="fa-IR"/>
        </w:rPr>
      </w:pPr>
      <w:r>
        <w:rPr>
          <w:rFonts w:cs="Times New Roman"/>
          <w:szCs w:val="24"/>
          <w:lang w:bidi="fa-IR"/>
        </w:rPr>
        <w:t xml:space="preserve">[1] </w:t>
      </w:r>
      <w:r w:rsidR="00132856" w:rsidRPr="00132856">
        <w:rPr>
          <w:rFonts w:cs="Times New Roman"/>
          <w:szCs w:val="24"/>
          <w:lang w:bidi="fa-IR"/>
        </w:rPr>
        <w:t xml:space="preserve">K. </w:t>
      </w:r>
      <w:proofErr w:type="spellStart"/>
      <w:r w:rsidR="00132856" w:rsidRPr="00132856">
        <w:rPr>
          <w:rFonts w:cs="Times New Roman"/>
          <w:szCs w:val="24"/>
          <w:lang w:bidi="fa-IR"/>
        </w:rPr>
        <w:t>Ebisu</w:t>
      </w:r>
      <w:proofErr w:type="spellEnd"/>
      <w:r w:rsidR="00132856" w:rsidRPr="00132856">
        <w:rPr>
          <w:rFonts w:cs="Times New Roman"/>
          <w:szCs w:val="24"/>
          <w:lang w:bidi="fa-IR"/>
        </w:rPr>
        <w:t xml:space="preserve"> and T. R. </w:t>
      </w:r>
      <w:proofErr w:type="spellStart"/>
      <w:r w:rsidR="00132856" w:rsidRPr="00132856">
        <w:rPr>
          <w:rFonts w:cs="Times New Roman"/>
          <w:szCs w:val="24"/>
          <w:lang w:bidi="fa-IR"/>
        </w:rPr>
        <w:t>Holford</w:t>
      </w:r>
      <w:proofErr w:type="spellEnd"/>
      <w:r w:rsidR="00132856" w:rsidRPr="00132856">
        <w:rPr>
          <w:rFonts w:cs="Times New Roman"/>
          <w:szCs w:val="24"/>
          <w:lang w:bidi="fa-IR"/>
        </w:rPr>
        <w:t xml:space="preserve">, (2011). Urban land use and Respiratory </w:t>
      </w:r>
      <w:proofErr w:type="spellStart"/>
      <w:r w:rsidR="00132856" w:rsidRPr="00132856">
        <w:rPr>
          <w:rFonts w:cs="Times New Roman"/>
          <w:szCs w:val="24"/>
          <w:lang w:bidi="fa-IR"/>
        </w:rPr>
        <w:t>Symptomsin</w:t>
      </w:r>
      <w:proofErr w:type="spellEnd"/>
      <w:r w:rsidR="00132856" w:rsidRPr="00132856">
        <w:rPr>
          <w:rFonts w:cs="Times New Roman"/>
          <w:szCs w:val="24"/>
          <w:lang w:bidi="fa-IR"/>
        </w:rPr>
        <w:t xml:space="preserve"> Infants. Published in Final edited form </w:t>
      </w:r>
      <w:proofErr w:type="spellStart"/>
      <w:r w:rsidR="00132856" w:rsidRPr="00132856">
        <w:rPr>
          <w:rFonts w:cs="Times New Roman"/>
          <w:szCs w:val="24"/>
          <w:lang w:bidi="fa-IR"/>
        </w:rPr>
        <w:t>as</w:t>
      </w:r>
      <w:proofErr w:type="gramStart"/>
      <w:r w:rsidR="00132856" w:rsidRPr="00132856">
        <w:rPr>
          <w:rFonts w:cs="Times New Roman"/>
          <w:szCs w:val="24"/>
          <w:lang w:bidi="fa-IR"/>
        </w:rPr>
        <w:t>:Environ</w:t>
      </w:r>
      <w:proofErr w:type="spellEnd"/>
      <w:proofErr w:type="gramEnd"/>
      <w:r w:rsidR="00132856" w:rsidRPr="00132856">
        <w:rPr>
          <w:rFonts w:cs="Times New Roman"/>
          <w:szCs w:val="24"/>
          <w:lang w:bidi="fa-IR"/>
        </w:rPr>
        <w:t xml:space="preserve"> Res, 111(5): 677–684.</w:t>
      </w:r>
    </w:p>
    <w:p w:rsidR="00486C79" w:rsidRPr="000534E3" w:rsidRDefault="00486C79" w:rsidP="00DB0878">
      <w:pPr>
        <w:bidi w:val="0"/>
        <w:spacing w:line="23" w:lineRule="atLeast"/>
        <w:ind w:left="391" w:hanging="391"/>
        <w:rPr>
          <w:rFonts w:cs="Times New Roman"/>
          <w:szCs w:val="24"/>
        </w:rPr>
      </w:pPr>
      <w:r w:rsidRPr="000534E3">
        <w:rPr>
          <w:rFonts w:cs="Times New Roman"/>
          <w:szCs w:val="24"/>
          <w:lang w:bidi="fa-IR"/>
        </w:rPr>
        <w:t>[</w:t>
      </w:r>
      <w:r w:rsidR="00B067F5">
        <w:rPr>
          <w:rFonts w:cs="Times New Roman"/>
          <w:szCs w:val="24"/>
          <w:lang w:bidi="fa-IR"/>
        </w:rPr>
        <w:t>2</w:t>
      </w:r>
      <w:proofErr w:type="gramStart"/>
      <w:r w:rsidR="00997CC7" w:rsidRPr="000534E3">
        <w:rPr>
          <w:rFonts w:cs="Times New Roman" w:hint="cs"/>
          <w:szCs w:val="24"/>
          <w:rtl/>
          <w:lang w:bidi="fa-IR"/>
        </w:rPr>
        <w:t>[</w:t>
      </w:r>
      <w:r w:rsidRPr="000534E3">
        <w:rPr>
          <w:rFonts w:cs="Times New Roman"/>
          <w:szCs w:val="24"/>
          <w:lang w:bidi="fa-IR"/>
        </w:rPr>
        <w:t xml:space="preserve"> N</w:t>
      </w:r>
      <w:proofErr w:type="gramEnd"/>
      <w:r w:rsidRPr="000534E3">
        <w:rPr>
          <w:rFonts w:cs="Times New Roman"/>
          <w:szCs w:val="24"/>
          <w:lang w:bidi="fa-IR"/>
        </w:rPr>
        <w:t xml:space="preserve">. </w:t>
      </w:r>
      <w:proofErr w:type="spellStart"/>
      <w:r w:rsidRPr="000534E3">
        <w:rPr>
          <w:rFonts w:cs="Times New Roman"/>
          <w:szCs w:val="24"/>
        </w:rPr>
        <w:t>Tanimowo</w:t>
      </w:r>
      <w:proofErr w:type="spellEnd"/>
      <w:r w:rsidRPr="000534E3">
        <w:rPr>
          <w:rFonts w:cs="Times New Roman"/>
          <w:szCs w:val="24"/>
        </w:rPr>
        <w:t xml:space="preserve">, (2006). Land Use Mix and Intra-Urban Travel Pattern in </w:t>
      </w:r>
      <w:proofErr w:type="spellStart"/>
      <w:r w:rsidRPr="000534E3">
        <w:rPr>
          <w:rFonts w:cs="Times New Roman"/>
          <w:szCs w:val="24"/>
        </w:rPr>
        <w:t>Ogbomoso</w:t>
      </w:r>
      <w:proofErr w:type="spellEnd"/>
      <w:r w:rsidRPr="000534E3">
        <w:rPr>
          <w:rFonts w:cs="Times New Roman"/>
          <w:szCs w:val="24"/>
        </w:rPr>
        <w:t>, a Nigerian Medium Sized Town, Journal of Human Ecology.</w:t>
      </w:r>
    </w:p>
    <w:p w:rsidR="00486C79" w:rsidRPr="000534E3" w:rsidRDefault="00486C79" w:rsidP="00DB0878">
      <w:pPr>
        <w:bidi w:val="0"/>
        <w:spacing w:line="23" w:lineRule="atLeast"/>
        <w:ind w:left="391" w:hanging="391"/>
        <w:rPr>
          <w:rFonts w:cs="Times New Roman"/>
          <w:szCs w:val="24"/>
          <w:rtl/>
        </w:rPr>
      </w:pPr>
      <w:r w:rsidRPr="000534E3">
        <w:rPr>
          <w:rFonts w:cs="Times New Roman"/>
          <w:szCs w:val="24"/>
        </w:rPr>
        <w:t>[</w:t>
      </w:r>
      <w:r w:rsidR="00B067F5">
        <w:rPr>
          <w:rFonts w:cs="Times New Roman"/>
          <w:szCs w:val="24"/>
        </w:rPr>
        <w:t>3</w:t>
      </w:r>
      <w:r w:rsidRPr="000534E3">
        <w:rPr>
          <w:rFonts w:cs="Times New Roman"/>
          <w:szCs w:val="24"/>
        </w:rPr>
        <w:t xml:space="preserve">] L. Frank, (2000). Linking land use with household vehicle emissions in the central Puget </w:t>
      </w:r>
      <w:proofErr w:type="gramStart"/>
      <w:r w:rsidRPr="000534E3">
        <w:rPr>
          <w:rFonts w:cs="Times New Roman"/>
          <w:szCs w:val="24"/>
        </w:rPr>
        <w:t>sound</w:t>
      </w:r>
      <w:proofErr w:type="gramEnd"/>
      <w:r w:rsidRPr="000534E3">
        <w:rPr>
          <w:rFonts w:cs="Times New Roman"/>
          <w:szCs w:val="24"/>
        </w:rPr>
        <w:t>: methodological framework and findings Transportation Research Part.</w:t>
      </w:r>
    </w:p>
    <w:p w:rsidR="006C5C4F" w:rsidRPr="000534E3" w:rsidRDefault="00132856" w:rsidP="00DB0878">
      <w:pPr>
        <w:spacing w:line="23" w:lineRule="atLeast"/>
        <w:ind w:left="389" w:hanging="389"/>
        <w:rPr>
          <w:sz w:val="22"/>
          <w:szCs w:val="24"/>
          <w:rtl/>
          <w:lang w:bidi="fa-IR"/>
        </w:rPr>
      </w:pPr>
      <w:r w:rsidRPr="000534E3">
        <w:rPr>
          <w:rFonts w:hint="cs"/>
          <w:sz w:val="22"/>
          <w:szCs w:val="24"/>
          <w:rtl/>
        </w:rPr>
        <w:t xml:space="preserve"> </w:t>
      </w:r>
      <w:r w:rsidR="00486C79" w:rsidRPr="000534E3">
        <w:rPr>
          <w:rFonts w:hint="cs"/>
          <w:sz w:val="22"/>
          <w:szCs w:val="24"/>
          <w:rtl/>
        </w:rPr>
        <w:t>[</w:t>
      </w:r>
      <w:r w:rsidR="0020766F" w:rsidRPr="000534E3">
        <w:rPr>
          <w:rFonts w:hint="cs"/>
          <w:sz w:val="22"/>
          <w:szCs w:val="24"/>
          <w:rtl/>
        </w:rPr>
        <w:t>4</w:t>
      </w:r>
      <w:r w:rsidR="00486C79" w:rsidRPr="000534E3">
        <w:rPr>
          <w:rFonts w:hint="cs"/>
          <w:sz w:val="22"/>
          <w:szCs w:val="24"/>
          <w:rtl/>
        </w:rPr>
        <w:t>]</w:t>
      </w:r>
      <w:r w:rsidR="00486C79" w:rsidRPr="000534E3">
        <w:rPr>
          <w:rFonts w:hint="cs"/>
          <w:sz w:val="22"/>
          <w:szCs w:val="24"/>
          <w:rtl/>
          <w:lang w:bidi="fa-IR"/>
        </w:rPr>
        <w:t xml:space="preserve"> ه. تقوی، (1391). توزیع زمانی و مکانی آلاینده های شاخص آلودگی هوای شهر مشهد و عوامل موثر برآن. پایان نامه کارشناسی ارشد محیط زیست، دانشگاه فردوسی مشهد.</w:t>
      </w:r>
    </w:p>
    <w:p w:rsidR="00B067F5" w:rsidRDefault="00B067F5" w:rsidP="00DB0878">
      <w:pPr>
        <w:bidi w:val="0"/>
        <w:spacing w:line="23" w:lineRule="atLeast"/>
        <w:ind w:left="425" w:hanging="425"/>
      </w:pPr>
      <w:r w:rsidRPr="00C94504">
        <w:t>[</w:t>
      </w:r>
      <w:r>
        <w:t>5</w:t>
      </w:r>
      <w:r w:rsidRPr="00C94504">
        <w:t xml:space="preserve">] </w:t>
      </w:r>
      <w:r>
        <w:t>R. Webster and M.</w:t>
      </w:r>
      <w:r w:rsidRPr="00840318">
        <w:t xml:space="preserve"> A. Oliver</w:t>
      </w:r>
      <w:r>
        <w:t xml:space="preserve">, (2007). </w:t>
      </w:r>
      <w:r>
        <w:rPr>
          <w:rFonts w:cs="Times New Roman" w:hint="cs"/>
          <w:rtl/>
          <w:lang w:bidi="fa-IR"/>
        </w:rPr>
        <w:t>"</w:t>
      </w:r>
      <w:proofErr w:type="spellStart"/>
      <w:r w:rsidRPr="00840318">
        <w:t>Geostatistics</w:t>
      </w:r>
      <w:proofErr w:type="spellEnd"/>
      <w:r w:rsidRPr="00840318">
        <w:t xml:space="preserve"> for Environmental Scientists</w:t>
      </w:r>
      <w:r>
        <w:rPr>
          <w:rFonts w:cs="Times New Roman" w:hint="cs"/>
          <w:rtl/>
        </w:rPr>
        <w:t>"</w:t>
      </w:r>
      <w:r>
        <w:rPr>
          <w:rFonts w:cs="Times New Roman"/>
        </w:rPr>
        <w:t>.</w:t>
      </w:r>
      <w:r>
        <w:t xml:space="preserve"> 2th edition, john </w:t>
      </w:r>
      <w:proofErr w:type="spellStart"/>
      <w:r>
        <w:t>wiley</w:t>
      </w:r>
      <w:proofErr w:type="spellEnd"/>
      <w:r>
        <w:t xml:space="preserve"> the atrium southern gate. </w:t>
      </w:r>
      <w:proofErr w:type="spellStart"/>
      <w:r>
        <w:t>Chichester</w:t>
      </w:r>
      <w:proofErr w:type="spellEnd"/>
      <w:r>
        <w:t xml:space="preserve"> west Sussex PO19 8SQ. England</w:t>
      </w:r>
    </w:p>
    <w:p w:rsidR="00B067F5" w:rsidRDefault="00B067F5" w:rsidP="00DB0878">
      <w:pPr>
        <w:bidi w:val="0"/>
        <w:spacing w:line="23" w:lineRule="atLeast"/>
        <w:ind w:left="425" w:hanging="425"/>
        <w:rPr>
          <w:rtl/>
        </w:rPr>
      </w:pPr>
      <w:r w:rsidRPr="00C94504">
        <w:t>[</w:t>
      </w:r>
      <w:r>
        <w:t>6</w:t>
      </w:r>
      <w:r w:rsidRPr="00C94504">
        <w:t xml:space="preserve">] </w:t>
      </w:r>
      <w:r>
        <w:t xml:space="preserve">M. A. Oliver and r. </w:t>
      </w:r>
      <w:proofErr w:type="spellStart"/>
      <w:r>
        <w:t>webester</w:t>
      </w:r>
      <w:proofErr w:type="spellEnd"/>
      <w:r>
        <w:t xml:space="preserve">, (1990). </w:t>
      </w:r>
      <w:proofErr w:type="spellStart"/>
      <w:proofErr w:type="gramStart"/>
      <w:r>
        <w:t>kriging</w:t>
      </w:r>
      <w:proofErr w:type="spellEnd"/>
      <w:proofErr w:type="gramEnd"/>
      <w:r>
        <w:t>: a method of interpolation for geographical information system</w:t>
      </w:r>
      <w:r>
        <w:rPr>
          <w:rFonts w:cs="Times New Roman"/>
        </w:rPr>
        <w:t>.</w:t>
      </w:r>
      <w:r>
        <w:t xml:space="preserve"> Geographical information systems, 4 (3): 313-333</w:t>
      </w:r>
    </w:p>
    <w:p w:rsidR="00B067F5" w:rsidRPr="000534E3" w:rsidRDefault="00B067F5" w:rsidP="00DB0878">
      <w:pPr>
        <w:bidi w:val="0"/>
        <w:spacing w:line="23" w:lineRule="atLeast"/>
        <w:ind w:firstLine="0"/>
        <w:rPr>
          <w:rFonts w:cs="Times New Roman"/>
          <w:szCs w:val="24"/>
        </w:rPr>
      </w:pPr>
      <w:r>
        <w:rPr>
          <w:rFonts w:cs="Times New Roman"/>
          <w:szCs w:val="24"/>
          <w:lang w:bidi="fa-IR"/>
        </w:rPr>
        <w:t>[7</w:t>
      </w:r>
      <w:r w:rsidRPr="000534E3">
        <w:rPr>
          <w:rFonts w:cs="Times New Roman"/>
          <w:szCs w:val="24"/>
          <w:lang w:bidi="fa-IR"/>
        </w:rPr>
        <w:t>]</w:t>
      </w:r>
      <w:r w:rsidRPr="000534E3">
        <w:rPr>
          <w:rFonts w:cs="Times New Roman"/>
          <w:szCs w:val="24"/>
        </w:rPr>
        <w:t xml:space="preserve"> </w:t>
      </w:r>
      <w:r w:rsidRPr="00F426A6">
        <w:rPr>
          <w:rFonts w:cs="Times New Roman"/>
          <w:szCs w:val="24"/>
        </w:rPr>
        <w:t>http://amar.org.ir</w:t>
      </w:r>
    </w:p>
    <w:p w:rsidR="00B067F5" w:rsidRDefault="00B067F5" w:rsidP="00DB0878">
      <w:pPr>
        <w:bidi w:val="0"/>
        <w:spacing w:line="23" w:lineRule="atLeast"/>
        <w:ind w:firstLine="0"/>
        <w:rPr>
          <w:rFonts w:cs="Times New Roman"/>
          <w:szCs w:val="24"/>
        </w:rPr>
      </w:pPr>
      <w:r w:rsidRPr="000534E3">
        <w:rPr>
          <w:rFonts w:cs="Times New Roman"/>
          <w:szCs w:val="24"/>
          <w:lang w:bidi="fa-IR"/>
        </w:rPr>
        <w:t>[</w:t>
      </w:r>
      <w:r>
        <w:rPr>
          <w:rFonts w:cs="Times New Roman"/>
          <w:szCs w:val="24"/>
          <w:lang w:bidi="fa-IR"/>
        </w:rPr>
        <w:t>8</w:t>
      </w:r>
      <w:r w:rsidRPr="000534E3">
        <w:rPr>
          <w:rFonts w:cs="Times New Roman"/>
          <w:szCs w:val="24"/>
          <w:lang w:bidi="fa-IR"/>
        </w:rPr>
        <w:t>]</w:t>
      </w:r>
      <w:r w:rsidRPr="000534E3">
        <w:rPr>
          <w:rFonts w:cs="Times New Roman"/>
          <w:szCs w:val="24"/>
        </w:rPr>
        <w:t xml:space="preserve"> </w:t>
      </w:r>
      <w:hyperlink r:id="rId17" w:history="1">
        <w:r w:rsidR="00170B17" w:rsidRPr="00820875">
          <w:rPr>
            <w:rStyle w:val="Hyperlink"/>
            <w:rFonts w:cs="Times New Roman"/>
            <w:szCs w:val="24"/>
          </w:rPr>
          <w:t>http://fava.mashhad.ir/index.php</w:t>
        </w:r>
      </w:hyperlink>
    </w:p>
    <w:p w:rsidR="00170B17" w:rsidRDefault="00170B17" w:rsidP="00170B17">
      <w:pPr>
        <w:bidi w:val="0"/>
        <w:spacing w:line="23" w:lineRule="atLeast"/>
        <w:ind w:left="426" w:hanging="426"/>
        <w:rPr>
          <w:rFonts w:cs="Times New Roman"/>
          <w:szCs w:val="24"/>
          <w:lang w:bidi="fa-IR"/>
        </w:rPr>
      </w:pPr>
      <w:r w:rsidRPr="00C94504">
        <w:t>[</w:t>
      </w:r>
      <w:r>
        <w:t>9</w:t>
      </w:r>
      <w:r w:rsidRPr="00C94504">
        <w:t xml:space="preserve">] </w:t>
      </w:r>
      <w:r>
        <w:rPr>
          <w:rStyle w:val="addmd"/>
        </w:rPr>
        <w:t xml:space="preserve">C. </w:t>
      </w:r>
      <w:proofErr w:type="spellStart"/>
      <w:r>
        <w:rPr>
          <w:rStyle w:val="addmd"/>
        </w:rPr>
        <w:t>Minoiu</w:t>
      </w:r>
      <w:proofErr w:type="spellEnd"/>
      <w:r>
        <w:rPr>
          <w:rStyle w:val="addmd"/>
        </w:rPr>
        <w:t xml:space="preserve"> and S.</w:t>
      </w:r>
      <w:r w:rsidRPr="00B146A6">
        <w:rPr>
          <w:rStyle w:val="addmd"/>
        </w:rPr>
        <w:t xml:space="preserve"> Reddy</w:t>
      </w:r>
      <w:r>
        <w:rPr>
          <w:rStyle w:val="addmd"/>
        </w:rPr>
        <w:t>, (2008).</w:t>
      </w:r>
      <w:r w:rsidRPr="00840318">
        <w:t xml:space="preserve"> </w:t>
      </w:r>
      <w:r>
        <w:rPr>
          <w:rFonts w:cs="Times New Roman" w:hint="cs"/>
          <w:rtl/>
          <w:lang w:bidi="fa-IR"/>
        </w:rPr>
        <w:t>"</w:t>
      </w:r>
      <w:r w:rsidRPr="00B146A6">
        <w:rPr>
          <w:rFonts w:cs="Times New Roman"/>
          <w:lang w:bidi="fa-IR"/>
        </w:rPr>
        <w:t>Kernel Density Estimation Based on Grouped Data</w:t>
      </w:r>
      <w:r>
        <w:rPr>
          <w:rStyle w:val="addmd"/>
          <w:rFonts w:cs="Times New Roman" w:hint="cs"/>
          <w:rtl/>
          <w:lang w:bidi="fa-IR"/>
        </w:rPr>
        <w:t>"</w:t>
      </w:r>
      <w:r>
        <w:rPr>
          <w:rStyle w:val="addmd"/>
        </w:rPr>
        <w:t>. International Monetary Fund</w:t>
      </w:r>
    </w:p>
    <w:p w:rsidR="00B067F5" w:rsidRDefault="00B067F5" w:rsidP="00170B17">
      <w:pPr>
        <w:bidi w:val="0"/>
        <w:spacing w:line="23" w:lineRule="atLeast"/>
        <w:ind w:firstLine="0"/>
      </w:pPr>
      <w:r w:rsidRPr="00C94504">
        <w:t>[</w:t>
      </w:r>
      <w:r w:rsidR="00170B17">
        <w:t>10</w:t>
      </w:r>
      <w:r w:rsidRPr="00C94504">
        <w:t xml:space="preserve">] http://portal.doe-khrazavi.ir/Pages/Home.aspx </w:t>
      </w:r>
    </w:p>
    <w:p w:rsidR="00B067F5" w:rsidRDefault="00B067F5" w:rsidP="00170B17">
      <w:pPr>
        <w:bidi w:val="0"/>
        <w:spacing w:line="23" w:lineRule="atLeast"/>
        <w:ind w:left="426" w:hanging="426"/>
      </w:pPr>
      <w:r w:rsidRPr="00C94504">
        <w:t>[</w:t>
      </w:r>
      <w:r w:rsidR="00170B17">
        <w:t>11</w:t>
      </w:r>
      <w:r w:rsidRPr="00C94504">
        <w:t xml:space="preserve">] </w:t>
      </w:r>
      <w:r>
        <w:t>M.</w:t>
      </w:r>
      <w:r w:rsidRPr="001749B0">
        <w:t xml:space="preserve"> L. Stein</w:t>
      </w:r>
      <w:r>
        <w:t xml:space="preserve">, (1999). </w:t>
      </w:r>
      <w:r>
        <w:rPr>
          <w:rFonts w:cs="Times New Roman" w:hint="cs"/>
          <w:rtl/>
          <w:lang w:bidi="fa-IR"/>
        </w:rPr>
        <w:t>"</w:t>
      </w:r>
      <w:r w:rsidRPr="001749B0">
        <w:t xml:space="preserve">Interpolation of Spatial Data: Some Theory for </w:t>
      </w:r>
      <w:proofErr w:type="spellStart"/>
      <w:r w:rsidRPr="001749B0">
        <w:t>Kriging</w:t>
      </w:r>
      <w:proofErr w:type="spellEnd"/>
      <w:r>
        <w:rPr>
          <w:rFonts w:cs="Times New Roman" w:hint="cs"/>
          <w:rtl/>
        </w:rPr>
        <w:t>"</w:t>
      </w:r>
      <w:r>
        <w:t xml:space="preserve"> Springer </w:t>
      </w:r>
      <w:proofErr w:type="spellStart"/>
      <w:r>
        <w:t>Verlag</w:t>
      </w:r>
      <w:proofErr w:type="spellEnd"/>
      <w:r>
        <w:t xml:space="preserve"> New York Inc.</w:t>
      </w:r>
    </w:p>
    <w:p w:rsidR="00F426A6" w:rsidRDefault="00821E86" w:rsidP="00170B17">
      <w:pPr>
        <w:bidi w:val="0"/>
        <w:spacing w:line="23" w:lineRule="atLeast"/>
        <w:ind w:left="426" w:hanging="426"/>
        <w:rPr>
          <w:rStyle w:val="addmd"/>
        </w:rPr>
      </w:pPr>
      <w:r w:rsidRPr="00C94504">
        <w:t>[</w:t>
      </w:r>
      <w:r w:rsidR="00170B17">
        <w:t>12</w:t>
      </w:r>
      <w:r w:rsidRPr="00C94504">
        <w:t xml:space="preserve">] </w:t>
      </w:r>
      <w:r>
        <w:rPr>
          <w:rStyle w:val="addmd"/>
        </w:rPr>
        <w:t xml:space="preserve">H. </w:t>
      </w:r>
      <w:proofErr w:type="spellStart"/>
      <w:r>
        <w:rPr>
          <w:rStyle w:val="addmd"/>
        </w:rPr>
        <w:t>Wackernagel</w:t>
      </w:r>
      <w:proofErr w:type="spellEnd"/>
      <w:r>
        <w:rPr>
          <w:rStyle w:val="addmd"/>
        </w:rPr>
        <w:t>, (2003).</w:t>
      </w:r>
      <w:r w:rsidR="00840318" w:rsidRPr="00840318">
        <w:t xml:space="preserve"> </w:t>
      </w:r>
      <w:r>
        <w:rPr>
          <w:rFonts w:cs="Times New Roman" w:hint="cs"/>
          <w:rtl/>
          <w:lang w:bidi="fa-IR"/>
        </w:rPr>
        <w:t>"</w:t>
      </w:r>
      <w:r w:rsidR="00840318" w:rsidRPr="00840318">
        <w:rPr>
          <w:rStyle w:val="addmd"/>
        </w:rPr>
        <w:t xml:space="preserve">Multivariate </w:t>
      </w:r>
      <w:proofErr w:type="spellStart"/>
      <w:r w:rsidR="00840318" w:rsidRPr="00840318">
        <w:rPr>
          <w:rStyle w:val="addmd"/>
        </w:rPr>
        <w:t>Geostatistics</w:t>
      </w:r>
      <w:proofErr w:type="spellEnd"/>
      <w:r>
        <w:rPr>
          <w:rStyle w:val="addmd"/>
          <w:rFonts w:cs="Times New Roman" w:hint="cs"/>
          <w:rtl/>
          <w:lang w:bidi="fa-IR"/>
        </w:rPr>
        <w:t>"</w:t>
      </w:r>
      <w:r>
        <w:rPr>
          <w:rStyle w:val="addmd"/>
        </w:rPr>
        <w:t>.</w:t>
      </w:r>
      <w:r w:rsidR="00840318">
        <w:rPr>
          <w:rStyle w:val="addmd"/>
        </w:rPr>
        <w:t xml:space="preserve"> 3th edition</w:t>
      </w:r>
      <w:r>
        <w:rPr>
          <w:rStyle w:val="addmd"/>
        </w:rPr>
        <w:t>,</w:t>
      </w:r>
      <w:r w:rsidR="00840318">
        <w:rPr>
          <w:rStyle w:val="addmd"/>
        </w:rPr>
        <w:t xml:space="preserve"> </w:t>
      </w:r>
      <w:proofErr w:type="spellStart"/>
      <w:r>
        <w:rPr>
          <w:rStyle w:val="addmd"/>
        </w:rPr>
        <w:t>S</w:t>
      </w:r>
      <w:r w:rsidR="00840318">
        <w:rPr>
          <w:rStyle w:val="addmd"/>
        </w:rPr>
        <w:t>pringrer</w:t>
      </w:r>
      <w:proofErr w:type="spellEnd"/>
      <w:r w:rsidR="00840318">
        <w:rPr>
          <w:rStyle w:val="addmd"/>
        </w:rPr>
        <w:t xml:space="preserve"> </w:t>
      </w:r>
      <w:proofErr w:type="spellStart"/>
      <w:r>
        <w:rPr>
          <w:rStyle w:val="addmd"/>
        </w:rPr>
        <w:t>V</w:t>
      </w:r>
      <w:r w:rsidR="00840318">
        <w:rPr>
          <w:rStyle w:val="addmd"/>
        </w:rPr>
        <w:t>erlag</w:t>
      </w:r>
      <w:proofErr w:type="spellEnd"/>
      <w:r w:rsidR="00840318">
        <w:rPr>
          <w:rStyle w:val="addmd"/>
        </w:rPr>
        <w:t xml:space="preserve"> berlin</w:t>
      </w:r>
      <w:r>
        <w:rPr>
          <w:rStyle w:val="addmd"/>
        </w:rPr>
        <w:t>,</w:t>
      </w:r>
      <w:r w:rsidR="00840318">
        <w:rPr>
          <w:rStyle w:val="addmd"/>
        </w:rPr>
        <w:t xml:space="preserve"> Heidelberg </w:t>
      </w:r>
      <w:r w:rsidR="002C008C">
        <w:rPr>
          <w:rStyle w:val="addmd"/>
        </w:rPr>
        <w:t>N</w:t>
      </w:r>
      <w:r w:rsidR="00840318">
        <w:rPr>
          <w:rStyle w:val="addmd"/>
        </w:rPr>
        <w:t xml:space="preserve">ew </w:t>
      </w:r>
      <w:r w:rsidR="002C008C">
        <w:rPr>
          <w:rStyle w:val="addmd"/>
        </w:rPr>
        <w:t>Y</w:t>
      </w:r>
      <w:r w:rsidR="00840318">
        <w:rPr>
          <w:rStyle w:val="addmd"/>
        </w:rPr>
        <w:t>ork</w:t>
      </w:r>
      <w:r w:rsidR="00B067F5">
        <w:rPr>
          <w:rStyle w:val="addmd"/>
        </w:rPr>
        <w:t>.</w:t>
      </w:r>
    </w:p>
    <w:p w:rsidR="00B067F5" w:rsidRPr="000534E3" w:rsidRDefault="00B067F5" w:rsidP="00170B17">
      <w:pPr>
        <w:bidi w:val="0"/>
        <w:spacing w:line="23" w:lineRule="atLeast"/>
        <w:ind w:firstLine="0"/>
        <w:rPr>
          <w:rFonts w:cs="Times New Roman"/>
          <w:szCs w:val="24"/>
        </w:rPr>
      </w:pPr>
      <w:r w:rsidRPr="000534E3">
        <w:rPr>
          <w:rFonts w:cs="Times New Roman"/>
          <w:szCs w:val="24"/>
          <w:lang w:bidi="fa-IR"/>
        </w:rPr>
        <w:t>[</w:t>
      </w:r>
      <w:r w:rsidR="00170B17">
        <w:rPr>
          <w:rFonts w:cs="Times New Roman"/>
          <w:szCs w:val="24"/>
          <w:lang w:bidi="fa-IR"/>
        </w:rPr>
        <w:t>13</w:t>
      </w:r>
      <w:r w:rsidRPr="000534E3">
        <w:rPr>
          <w:rFonts w:cs="Times New Roman"/>
          <w:szCs w:val="24"/>
          <w:lang w:bidi="fa-IR"/>
        </w:rPr>
        <w:t>]</w:t>
      </w:r>
      <w:r w:rsidRPr="000534E3">
        <w:rPr>
          <w:rFonts w:cs="Times New Roman"/>
          <w:szCs w:val="24"/>
        </w:rPr>
        <w:t xml:space="preserve"> </w:t>
      </w:r>
      <w:hyperlink r:id="rId18" w:history="1">
        <w:r w:rsidRPr="000534E3">
          <w:rPr>
            <w:rStyle w:val="Hyperlink"/>
            <w:rFonts w:cs="Times New Roman"/>
            <w:szCs w:val="24"/>
            <w:u w:val="none"/>
          </w:rPr>
          <w:t>http://www.nezamfanni.ir</w:t>
        </w:r>
      </w:hyperlink>
    </w:p>
    <w:p w:rsidR="00B067F5" w:rsidRDefault="00B067F5" w:rsidP="00170B17">
      <w:pPr>
        <w:bidi w:val="0"/>
        <w:spacing w:line="23" w:lineRule="atLeast"/>
        <w:ind w:left="426" w:hanging="426"/>
        <w:rPr>
          <w:rStyle w:val="Hyperlink"/>
          <w:rFonts w:cs="Times New Roman"/>
          <w:szCs w:val="24"/>
          <w:u w:val="none"/>
          <w:rtl/>
        </w:rPr>
      </w:pPr>
      <w:r w:rsidRPr="000534E3">
        <w:rPr>
          <w:rFonts w:cs="Times New Roman"/>
          <w:szCs w:val="24"/>
          <w:lang w:bidi="fa-IR"/>
        </w:rPr>
        <w:t>[</w:t>
      </w:r>
      <w:r w:rsidR="00170B17">
        <w:rPr>
          <w:rFonts w:cs="Times New Roman"/>
          <w:szCs w:val="24"/>
          <w:lang w:bidi="fa-IR"/>
        </w:rPr>
        <w:t>14</w:t>
      </w:r>
      <w:r w:rsidRPr="000534E3">
        <w:rPr>
          <w:rFonts w:cs="Times New Roman"/>
          <w:szCs w:val="24"/>
          <w:lang w:bidi="fa-IR"/>
        </w:rPr>
        <w:t>]</w:t>
      </w:r>
      <w:r w:rsidRPr="000534E3">
        <w:rPr>
          <w:rFonts w:cs="Times New Roman"/>
          <w:szCs w:val="24"/>
        </w:rPr>
        <w:t xml:space="preserve"> </w:t>
      </w:r>
      <w:hyperlink r:id="rId19" w:history="1">
        <w:r w:rsidRPr="000534E3">
          <w:rPr>
            <w:rStyle w:val="Hyperlink"/>
            <w:rFonts w:cs="Times New Roman"/>
            <w:szCs w:val="24"/>
            <w:u w:val="none"/>
          </w:rPr>
          <w:t>http://resources.arcgis.com/en/help/main/10.1/index.html</w:t>
        </w:r>
      </w:hyperlink>
    </w:p>
    <w:p w:rsidR="001749B0" w:rsidRDefault="001749B0" w:rsidP="00B067F5">
      <w:pPr>
        <w:bidi w:val="0"/>
        <w:ind w:left="426" w:hanging="567"/>
      </w:pPr>
    </w:p>
    <w:p w:rsidR="00105D42" w:rsidRDefault="00105D42">
      <w:pPr>
        <w:bidi w:val="0"/>
        <w:ind w:left="426" w:hanging="567"/>
      </w:pPr>
    </w:p>
    <w:sectPr w:rsidR="00105D42" w:rsidSect="00EE0DFC">
      <w:headerReference w:type="default" r:id="rId20"/>
      <w:footnotePr>
        <w:numRestart w:val="eachSect"/>
      </w:footnotePr>
      <w:pgSz w:w="11907" w:h="16839" w:code="9"/>
      <w:pgMar w:top="1418" w:right="1440" w:bottom="1440" w:left="1134" w:header="10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8A3" w:rsidRDefault="00E538A3" w:rsidP="00BA5D43">
      <w:pPr>
        <w:spacing w:after="0" w:line="240" w:lineRule="auto"/>
      </w:pPr>
      <w:r>
        <w:separator/>
      </w:r>
    </w:p>
  </w:endnote>
  <w:endnote w:type="continuationSeparator" w:id="0">
    <w:p w:rsidR="00E538A3" w:rsidRDefault="00E538A3" w:rsidP="00BA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8A3" w:rsidRDefault="00E538A3" w:rsidP="00CA561E">
      <w:pPr>
        <w:bidi w:val="0"/>
        <w:spacing w:after="0" w:line="240" w:lineRule="auto"/>
      </w:pPr>
      <w:r>
        <w:separator/>
      </w:r>
    </w:p>
  </w:footnote>
  <w:footnote w:type="continuationSeparator" w:id="0">
    <w:p w:rsidR="00E538A3" w:rsidRDefault="00E538A3" w:rsidP="00BA5D43">
      <w:pPr>
        <w:spacing w:after="0" w:line="240" w:lineRule="auto"/>
      </w:pPr>
      <w:r>
        <w:continuationSeparator/>
      </w:r>
    </w:p>
  </w:footnote>
  <w:footnote w:type="continuationNotice" w:id="1">
    <w:p w:rsidR="00E538A3" w:rsidRDefault="00E538A3">
      <w:pPr>
        <w:spacing w:after="0" w:line="240" w:lineRule="auto"/>
      </w:pPr>
    </w:p>
  </w:footnote>
  <w:footnote w:id="2">
    <w:p w:rsidR="00433FF2" w:rsidRDefault="00433FF2" w:rsidP="00F51BEB">
      <w:pPr>
        <w:pStyle w:val="FootnoteText"/>
        <w:bidi w:val="0"/>
        <w:rPr>
          <w:lang w:bidi="fa-IR"/>
        </w:rPr>
      </w:pPr>
      <w:r>
        <w:rPr>
          <w:rStyle w:val="FootnoteReference"/>
        </w:rPr>
        <w:footnoteRef/>
      </w:r>
      <w:r w:rsidR="007B0ACF">
        <w:rPr>
          <w:lang w:bidi="fa-IR"/>
        </w:rPr>
        <w:t xml:space="preserve"> </w:t>
      </w:r>
      <w:proofErr w:type="spellStart"/>
      <w:r>
        <w:rPr>
          <w:lang w:bidi="fa-IR"/>
        </w:rPr>
        <w:t>Tanimowo</w:t>
      </w:r>
      <w:proofErr w:type="spellEnd"/>
    </w:p>
  </w:footnote>
  <w:footnote w:id="3">
    <w:p w:rsidR="00433FF2" w:rsidRDefault="00433FF2" w:rsidP="00F51BEB">
      <w:pPr>
        <w:pStyle w:val="FootnoteText"/>
        <w:bidi w:val="0"/>
      </w:pPr>
      <w:r>
        <w:rPr>
          <w:rStyle w:val="FootnoteReference"/>
        </w:rPr>
        <w:footnoteRef/>
      </w:r>
      <w:r>
        <w:rPr>
          <w:rtl/>
        </w:rPr>
        <w:t xml:space="preserve"> </w:t>
      </w:r>
      <w:r>
        <w:t>Ogbomosho</w:t>
      </w:r>
    </w:p>
  </w:footnote>
  <w:footnote w:id="4">
    <w:p w:rsidR="00433FF2" w:rsidRPr="00EA493F" w:rsidRDefault="00433FF2" w:rsidP="00F51BEB">
      <w:pPr>
        <w:pStyle w:val="FootnoteText"/>
        <w:bidi w:val="0"/>
        <w:rPr>
          <w:rFonts w:cs="Times New Roman"/>
          <w:lang w:bidi="fa-IR"/>
        </w:rPr>
      </w:pPr>
      <w:r w:rsidRPr="00EA493F">
        <w:rPr>
          <w:rStyle w:val="FootnoteReference"/>
          <w:rFonts w:cs="Times New Roman"/>
        </w:rPr>
        <w:footnoteRef/>
      </w:r>
      <w:r w:rsidRPr="00EA493F">
        <w:rPr>
          <w:rFonts w:cs="Times New Roman"/>
          <w:rtl/>
        </w:rPr>
        <w:t xml:space="preserve"> </w:t>
      </w:r>
      <w:r>
        <w:rPr>
          <w:rFonts w:cs="Times New Roman"/>
        </w:rPr>
        <w:t>Frank</w:t>
      </w:r>
    </w:p>
  </w:footnote>
  <w:footnote w:id="5">
    <w:p w:rsidR="00433FF2" w:rsidRDefault="00433FF2" w:rsidP="00BA6C2D">
      <w:pPr>
        <w:pStyle w:val="FootnoteText"/>
        <w:bidi w:val="0"/>
      </w:pPr>
      <w:r>
        <w:rPr>
          <w:rStyle w:val="FootnoteReference"/>
        </w:rPr>
        <w:footnoteRef/>
      </w:r>
      <w:r>
        <w:rPr>
          <w:rtl/>
        </w:rPr>
        <w:t xml:space="preserve"> </w:t>
      </w:r>
      <w:r>
        <w:t xml:space="preserve"> </w:t>
      </w:r>
      <w:proofErr w:type="spellStart"/>
      <w:r>
        <w:t>Kriging</w:t>
      </w:r>
      <w:proofErr w:type="spellEnd"/>
    </w:p>
  </w:footnote>
  <w:footnote w:id="6">
    <w:p w:rsidR="00433FF2" w:rsidRDefault="00433FF2" w:rsidP="00BA6C2D">
      <w:pPr>
        <w:pStyle w:val="FootnoteText"/>
        <w:bidi w:val="0"/>
        <w:rPr>
          <w:lang w:bidi="fa-IR"/>
        </w:rPr>
      </w:pPr>
      <w:r>
        <w:rPr>
          <w:rStyle w:val="FootnoteReference"/>
        </w:rPr>
        <w:footnoteRef/>
      </w:r>
      <w:r>
        <w:rPr>
          <w:rtl/>
        </w:rPr>
        <w:t xml:space="preserve"> </w:t>
      </w:r>
      <w:r>
        <w:rPr>
          <w:lang w:bidi="fa-IR"/>
        </w:rPr>
        <w:t xml:space="preserve"> </w:t>
      </w:r>
      <w:proofErr w:type="spellStart"/>
      <w:r>
        <w:rPr>
          <w:lang w:bidi="fa-IR"/>
        </w:rPr>
        <w:t>Geostatistical</w:t>
      </w:r>
      <w:proofErr w:type="spellEnd"/>
      <w:r>
        <w:rPr>
          <w:lang w:bidi="fa-IR"/>
        </w:rPr>
        <w:t xml:space="preserve"> </w:t>
      </w:r>
      <w:proofErr w:type="spellStart"/>
      <w:r>
        <w:rPr>
          <w:lang w:bidi="fa-IR"/>
        </w:rPr>
        <w:t>Analyse</w:t>
      </w:r>
      <w:proofErr w:type="spellEnd"/>
    </w:p>
  </w:footnote>
  <w:footnote w:id="7">
    <w:p w:rsidR="00433FF2" w:rsidRDefault="00433FF2" w:rsidP="00BA6C2D">
      <w:pPr>
        <w:pStyle w:val="FootnoteText"/>
        <w:bidi w:val="0"/>
      </w:pPr>
      <w:r>
        <w:rPr>
          <w:rStyle w:val="FootnoteReference"/>
        </w:rPr>
        <w:footnoteRef/>
      </w:r>
      <w:r>
        <w:rPr>
          <w:rtl/>
        </w:rPr>
        <w:t xml:space="preserve"> </w:t>
      </w:r>
      <w:r>
        <w:t>Spatial Analyst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18538532"/>
      <w:docPartObj>
        <w:docPartGallery w:val="Page Numbers (Top of Page)"/>
        <w:docPartUnique/>
      </w:docPartObj>
    </w:sdtPr>
    <w:sdtEndPr>
      <w:rPr>
        <w:noProof/>
      </w:rPr>
    </w:sdtEndPr>
    <w:sdtContent>
      <w:p w:rsidR="00433FF2" w:rsidRDefault="00433FF2" w:rsidP="000163F9">
        <w:pPr>
          <w:pStyle w:val="Header"/>
          <w:tabs>
            <w:tab w:val="right" w:pos="8743"/>
          </w:tabs>
          <w:jc w:val="right"/>
        </w:pPr>
        <w:r>
          <w:rPr>
            <w:noProof/>
          </w:rPr>
          <w:t xml:space="preserve"> </w:t>
        </w:r>
      </w:p>
    </w:sdtContent>
  </w:sdt>
  <w:p w:rsidR="00433FF2" w:rsidRDefault="00433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573"/>
    <w:multiLevelType w:val="multilevel"/>
    <w:tmpl w:val="519ADA9E"/>
    <w:lvl w:ilvl="0">
      <w:start w:val="1"/>
      <w:numFmt w:val="decimal"/>
      <w:lvlText w:val="%1"/>
      <w:lvlJc w:val="left"/>
      <w:pPr>
        <w:ind w:left="432" w:hanging="432"/>
      </w:pPr>
      <w:rPr>
        <w:rFonts w:hint="default"/>
      </w:rPr>
    </w:lvl>
    <w:lvl w:ilvl="1">
      <w:start w:val="2"/>
      <w:numFmt w:val="decimal"/>
      <w:lvlText w:val="%1-%2"/>
      <w:lvlJc w:val="left"/>
      <w:pPr>
        <w:ind w:left="576" w:hanging="576"/>
      </w:pPr>
      <w:rPr>
        <w:rFonts w:ascii="Times New Roman" w:hAnsi="Times New Roman" w:cs="B Nazanin" w:hint="default"/>
        <w:bCs/>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FB67504"/>
    <w:multiLevelType w:val="hybridMultilevel"/>
    <w:tmpl w:val="1E4C88DC"/>
    <w:lvl w:ilvl="0" w:tplc="D1344586">
      <w:start w:val="1"/>
      <w:numFmt w:val="decimal"/>
      <w:lvlText w:val="%1-"/>
      <w:lvlJc w:val="left"/>
      <w:pPr>
        <w:ind w:left="1151" w:hanging="360"/>
      </w:pPr>
      <w:rPr>
        <w:rFonts w:ascii="Times New Roman" w:eastAsiaTheme="minorHAnsi" w:hAnsi="Times New Roman" w:cs="B Nazanin"/>
        <w:sz w:val="28"/>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2">
    <w:nsid w:val="119E1580"/>
    <w:multiLevelType w:val="hybridMultilevel"/>
    <w:tmpl w:val="EA10FBDC"/>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20055"/>
    <w:multiLevelType w:val="hybridMultilevel"/>
    <w:tmpl w:val="B9B25B9E"/>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4">
    <w:nsid w:val="12BA1328"/>
    <w:multiLevelType w:val="hybridMultilevel"/>
    <w:tmpl w:val="D02A89F2"/>
    <w:lvl w:ilvl="0" w:tplc="04090013">
      <w:start w:val="1"/>
      <w:numFmt w:val="upperRoman"/>
      <w:lvlText w:val="%1."/>
      <w:lvlJc w:val="right"/>
      <w:pPr>
        <w:ind w:left="1525" w:hanging="360"/>
      </w:p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5">
    <w:nsid w:val="13C940A7"/>
    <w:multiLevelType w:val="hybridMultilevel"/>
    <w:tmpl w:val="B67C36D4"/>
    <w:lvl w:ilvl="0" w:tplc="7C86920E">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6">
    <w:nsid w:val="14DB51D6"/>
    <w:multiLevelType w:val="hybridMultilevel"/>
    <w:tmpl w:val="EF60FD3C"/>
    <w:lvl w:ilvl="0" w:tplc="496C311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nsid w:val="187E54A8"/>
    <w:multiLevelType w:val="hybridMultilevel"/>
    <w:tmpl w:val="3F26254E"/>
    <w:lvl w:ilvl="0" w:tplc="AAF6405A">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AEA41EA"/>
    <w:multiLevelType w:val="hybridMultilevel"/>
    <w:tmpl w:val="2346A2D2"/>
    <w:lvl w:ilvl="0" w:tplc="7FF2EAC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1B8A2FFC"/>
    <w:multiLevelType w:val="hybridMultilevel"/>
    <w:tmpl w:val="E8A49DC6"/>
    <w:lvl w:ilvl="0" w:tplc="4E98837E">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0">
    <w:nsid w:val="1F3C04CA"/>
    <w:multiLevelType w:val="hybridMultilevel"/>
    <w:tmpl w:val="D02A89F2"/>
    <w:lvl w:ilvl="0" w:tplc="04090013">
      <w:start w:val="1"/>
      <w:numFmt w:val="upperRoman"/>
      <w:lvlText w:val="%1."/>
      <w:lvlJc w:val="right"/>
      <w:pPr>
        <w:ind w:left="1525" w:hanging="360"/>
      </w:p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11">
    <w:nsid w:val="201616C9"/>
    <w:multiLevelType w:val="hybridMultilevel"/>
    <w:tmpl w:val="C06469BE"/>
    <w:lvl w:ilvl="0" w:tplc="325E9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E3D5F"/>
    <w:multiLevelType w:val="hybridMultilevel"/>
    <w:tmpl w:val="C366BE14"/>
    <w:lvl w:ilvl="0" w:tplc="0D6A05E6">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3">
    <w:nsid w:val="27C85F99"/>
    <w:multiLevelType w:val="hybridMultilevel"/>
    <w:tmpl w:val="9394F8C6"/>
    <w:lvl w:ilvl="0" w:tplc="350EB5B0">
      <w:start w:val="1"/>
      <w:numFmt w:val="decimal"/>
      <w:lvlText w:val="%1-"/>
      <w:lvlJc w:val="left"/>
      <w:pPr>
        <w:ind w:left="791" w:hanging="360"/>
      </w:pPr>
      <w:rPr>
        <w:rFonts w:hint="default"/>
        <w:sz w:val="28"/>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4">
    <w:nsid w:val="27F35461"/>
    <w:multiLevelType w:val="hybridMultilevel"/>
    <w:tmpl w:val="36E2EE12"/>
    <w:lvl w:ilvl="0" w:tplc="97949420">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5">
    <w:nsid w:val="2ADE4ACA"/>
    <w:multiLevelType w:val="hybridMultilevel"/>
    <w:tmpl w:val="F1AC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9A5C4D"/>
    <w:multiLevelType w:val="multilevel"/>
    <w:tmpl w:val="B6C65A7C"/>
    <w:lvl w:ilvl="0">
      <w:start w:val="2"/>
      <w:numFmt w:val="decimal"/>
      <w:lvlText w:val="%1"/>
      <w:lvlJc w:val="left"/>
      <w:pPr>
        <w:ind w:left="432" w:hanging="432"/>
      </w:pPr>
      <w:rPr>
        <w:rFonts w:hint="default"/>
      </w:rPr>
    </w:lvl>
    <w:lvl w:ilvl="1">
      <w:start w:val="1"/>
      <w:numFmt w:val="decimal"/>
      <w:isLgl/>
      <w:suff w:val="space"/>
      <w:lvlText w:val="%1-%2"/>
      <w:lvlJc w:val="left"/>
      <w:pPr>
        <w:ind w:left="576" w:hanging="576"/>
      </w:pPr>
      <w:rPr>
        <w:rFonts w:ascii="Times New Roman" w:hAnsi="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i/>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D9F68F0"/>
    <w:multiLevelType w:val="hybridMultilevel"/>
    <w:tmpl w:val="A192C942"/>
    <w:lvl w:ilvl="0" w:tplc="24B47F06">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8">
    <w:nsid w:val="2EA53625"/>
    <w:multiLevelType w:val="hybridMultilevel"/>
    <w:tmpl w:val="7F78C53E"/>
    <w:lvl w:ilvl="0" w:tplc="BE0A2322">
      <w:numFmt w:val="bullet"/>
      <w:lvlText w:val="-"/>
      <w:lvlJc w:val="left"/>
      <w:pPr>
        <w:ind w:left="1151" w:hanging="360"/>
      </w:pPr>
      <w:rPr>
        <w:rFonts w:ascii="Times New Roman" w:hAnsi="Times New Roman" w:cs="Times New Roman" w:hint="default"/>
        <w:w w:val="100"/>
        <w:position w:val="0"/>
      </w:rPr>
    </w:lvl>
    <w:lvl w:ilvl="1" w:tplc="654C744A">
      <w:numFmt w:val="bullet"/>
      <w:lvlText w:val="•"/>
      <w:lvlJc w:val="left"/>
      <w:pPr>
        <w:ind w:left="1871" w:hanging="360"/>
      </w:pPr>
      <w:rPr>
        <w:rFonts w:ascii="Times New Roman" w:eastAsiaTheme="minorHAnsi" w:hAnsi="Times New Roman" w:cs="Times New Roman"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9">
    <w:nsid w:val="30137B27"/>
    <w:multiLevelType w:val="hybridMultilevel"/>
    <w:tmpl w:val="A99A0756"/>
    <w:lvl w:ilvl="0" w:tplc="04090009">
      <w:start w:val="1"/>
      <w:numFmt w:val="bullet"/>
      <w:lvlText w:val=""/>
      <w:lvlJc w:val="left"/>
      <w:pPr>
        <w:ind w:left="1151" w:hanging="360"/>
      </w:pPr>
      <w:rPr>
        <w:rFonts w:ascii="Wingdings" w:hAnsi="Wingdings" w:hint="default"/>
      </w:rPr>
    </w:lvl>
    <w:lvl w:ilvl="1" w:tplc="04090003">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0">
    <w:nsid w:val="33BE5081"/>
    <w:multiLevelType w:val="hybridMultilevel"/>
    <w:tmpl w:val="45FA0768"/>
    <w:lvl w:ilvl="0" w:tplc="0FC4297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nsid w:val="34666543"/>
    <w:multiLevelType w:val="hybridMultilevel"/>
    <w:tmpl w:val="08D64966"/>
    <w:lvl w:ilvl="0" w:tplc="04090009">
      <w:start w:val="1"/>
      <w:numFmt w:val="bullet"/>
      <w:lvlText w:val=""/>
      <w:lvlJc w:val="left"/>
      <w:pPr>
        <w:ind w:left="720" w:hanging="360"/>
      </w:pPr>
      <w:rPr>
        <w:rFonts w:ascii="Wingdings" w:hAnsi="Wingdings" w:hint="default"/>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37462"/>
    <w:multiLevelType w:val="multilevel"/>
    <w:tmpl w:val="C3182098"/>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576" w:hanging="576"/>
      </w:pPr>
      <w:rPr>
        <w:rFonts w:cs="B Nazanin" w:hint="default"/>
        <w:sz w:val="26"/>
        <w:szCs w:val="26"/>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vertAlign w:val="base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A5218D3"/>
    <w:multiLevelType w:val="hybridMultilevel"/>
    <w:tmpl w:val="29980076"/>
    <w:lvl w:ilvl="0" w:tplc="5A724980">
      <w:start w:val="1"/>
      <w:numFmt w:val="decimal"/>
      <w:lvlText w:val="%1-"/>
      <w:lvlJc w:val="left"/>
      <w:pPr>
        <w:ind w:left="791" w:hanging="360"/>
      </w:pPr>
      <w:rPr>
        <w:rFonts w:hint="default"/>
        <w:sz w:val="28"/>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4">
    <w:nsid w:val="3AA229C6"/>
    <w:multiLevelType w:val="hybridMultilevel"/>
    <w:tmpl w:val="14AEC6F6"/>
    <w:lvl w:ilvl="0" w:tplc="FBB28836">
      <w:start w:val="1"/>
      <w:numFmt w:val="decimal"/>
      <w:lvlText w:val="%1-"/>
      <w:lvlJc w:val="left"/>
      <w:pPr>
        <w:ind w:left="791" w:hanging="360"/>
      </w:pPr>
      <w:rPr>
        <w:rFonts w:hint="default"/>
        <w:sz w:val="28"/>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5">
    <w:nsid w:val="453C46FD"/>
    <w:multiLevelType w:val="hybridMultilevel"/>
    <w:tmpl w:val="6038B6E8"/>
    <w:lvl w:ilvl="0" w:tplc="36BC56DA">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6">
    <w:nsid w:val="46FF7008"/>
    <w:multiLevelType w:val="hybridMultilevel"/>
    <w:tmpl w:val="01349038"/>
    <w:lvl w:ilvl="0" w:tplc="CF14E4D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7">
    <w:nsid w:val="515D151A"/>
    <w:multiLevelType w:val="hybridMultilevel"/>
    <w:tmpl w:val="C8F288A2"/>
    <w:lvl w:ilvl="0" w:tplc="ADCE5A0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8">
    <w:nsid w:val="578E1E2A"/>
    <w:multiLevelType w:val="hybridMultilevel"/>
    <w:tmpl w:val="0380831E"/>
    <w:lvl w:ilvl="0" w:tplc="EE4C8B92">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nsid w:val="683179B4"/>
    <w:multiLevelType w:val="hybridMultilevel"/>
    <w:tmpl w:val="1786C710"/>
    <w:lvl w:ilvl="0" w:tplc="C392622E">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0">
    <w:nsid w:val="69967975"/>
    <w:multiLevelType w:val="hybridMultilevel"/>
    <w:tmpl w:val="9FA275A4"/>
    <w:lvl w:ilvl="0" w:tplc="7C60FCF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1">
    <w:nsid w:val="6B487D1F"/>
    <w:multiLevelType w:val="hybridMultilevel"/>
    <w:tmpl w:val="A01A93BC"/>
    <w:lvl w:ilvl="0" w:tplc="04090009">
      <w:start w:val="1"/>
      <w:numFmt w:val="bullet"/>
      <w:lvlText w:val=""/>
      <w:lvlJc w:val="left"/>
      <w:pPr>
        <w:ind w:left="720" w:hanging="360"/>
      </w:pPr>
      <w:rPr>
        <w:rFonts w:ascii="Wingdings" w:hAnsi="Wingdings" w:hint="default"/>
        <w:w w:val="100"/>
        <w:position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B9336A2"/>
    <w:multiLevelType w:val="hybridMultilevel"/>
    <w:tmpl w:val="0E2AE1DC"/>
    <w:lvl w:ilvl="0" w:tplc="04090009">
      <w:start w:val="1"/>
      <w:numFmt w:val="bullet"/>
      <w:lvlText w:val=""/>
      <w:lvlJc w:val="left"/>
      <w:pPr>
        <w:ind w:left="1151" w:hanging="360"/>
      </w:pPr>
      <w:rPr>
        <w:rFonts w:ascii="Wingdings" w:hAnsi="Wingdings" w:hint="default"/>
        <w:w w:val="100"/>
        <w:position w:val="0"/>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3">
    <w:nsid w:val="6BA433E4"/>
    <w:multiLevelType w:val="hybridMultilevel"/>
    <w:tmpl w:val="69F43FAA"/>
    <w:lvl w:ilvl="0" w:tplc="02781AEE">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4">
    <w:nsid w:val="72FF02EA"/>
    <w:multiLevelType w:val="hybridMultilevel"/>
    <w:tmpl w:val="DDACACA6"/>
    <w:lvl w:ilvl="0" w:tplc="7A0E0038">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5">
    <w:nsid w:val="77E85F94"/>
    <w:multiLevelType w:val="hybridMultilevel"/>
    <w:tmpl w:val="B17EB2DC"/>
    <w:lvl w:ilvl="0" w:tplc="03E275A4">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36">
    <w:nsid w:val="796F6C56"/>
    <w:multiLevelType w:val="hybridMultilevel"/>
    <w:tmpl w:val="FBA6A5C8"/>
    <w:lvl w:ilvl="0" w:tplc="BE0A2322">
      <w:numFmt w:val="bullet"/>
      <w:lvlText w:val="-"/>
      <w:lvlJc w:val="left"/>
      <w:pPr>
        <w:ind w:left="1151" w:hanging="360"/>
      </w:pPr>
      <w:rPr>
        <w:rFonts w:ascii="Times New Roman" w:hAnsi="Times New Roman" w:cs="Times New Roman" w:hint="default"/>
        <w:w w:val="100"/>
        <w:position w:val="0"/>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7">
    <w:nsid w:val="79A4592B"/>
    <w:multiLevelType w:val="hybridMultilevel"/>
    <w:tmpl w:val="0CC64300"/>
    <w:lvl w:ilvl="0" w:tplc="BB2C0760">
      <w:start w:val="1"/>
      <w:numFmt w:val="decimal"/>
      <w:lvlText w:val="%1-"/>
      <w:lvlJc w:val="left"/>
      <w:pPr>
        <w:ind w:left="1287" w:hanging="360"/>
      </w:pPr>
      <w:rPr>
        <w:rFonts w:ascii="Times New Roman" w:eastAsiaTheme="minorHAnsi" w:hAnsi="Times New Roman" w:cs="B Nazanin"/>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A567F24"/>
    <w:multiLevelType w:val="hybridMultilevel"/>
    <w:tmpl w:val="A5CC0A24"/>
    <w:lvl w:ilvl="0" w:tplc="04090009">
      <w:start w:val="1"/>
      <w:numFmt w:val="bullet"/>
      <w:lvlText w:val=""/>
      <w:lvlJc w:val="left"/>
      <w:pPr>
        <w:ind w:left="1151" w:hanging="360"/>
      </w:pPr>
      <w:rPr>
        <w:rFonts w:ascii="Wingdings" w:hAnsi="Wingdings"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9">
    <w:nsid w:val="7AF028B1"/>
    <w:multiLevelType w:val="hybridMultilevel"/>
    <w:tmpl w:val="ED30D248"/>
    <w:lvl w:ilvl="0" w:tplc="408A41A6">
      <w:start w:val="1"/>
      <w:numFmt w:val="decimal"/>
      <w:lvlText w:val="%1-"/>
      <w:lvlJc w:val="left"/>
      <w:pPr>
        <w:ind w:left="791" w:hanging="360"/>
      </w:pPr>
      <w:rPr>
        <w:rFonts w:hint="default"/>
        <w:sz w:val="28"/>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0">
    <w:nsid w:val="7F8D1B65"/>
    <w:multiLevelType w:val="hybridMultilevel"/>
    <w:tmpl w:val="2F80C9FC"/>
    <w:lvl w:ilvl="0" w:tplc="04090009">
      <w:start w:val="1"/>
      <w:numFmt w:val="bullet"/>
      <w:lvlText w:val=""/>
      <w:lvlJc w:val="left"/>
      <w:pPr>
        <w:ind w:left="1151" w:hanging="360"/>
      </w:pPr>
      <w:rPr>
        <w:rFonts w:ascii="Wingdings" w:hAnsi="Wingdings"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num w:numId="1">
    <w:abstractNumId w:val="0"/>
  </w:num>
  <w:num w:numId="2">
    <w:abstractNumId w:val="16"/>
  </w:num>
  <w:num w:numId="3">
    <w:abstractNumId w:val="22"/>
  </w:num>
  <w:num w:numId="4">
    <w:abstractNumId w:val="36"/>
  </w:num>
  <w:num w:numId="5">
    <w:abstractNumId w:val="7"/>
  </w:num>
  <w:num w:numId="6">
    <w:abstractNumId w:val="1"/>
  </w:num>
  <w:num w:numId="7">
    <w:abstractNumId w:val="29"/>
  </w:num>
  <w:num w:numId="8">
    <w:abstractNumId w:val="8"/>
  </w:num>
  <w:num w:numId="9">
    <w:abstractNumId w:val="31"/>
  </w:num>
  <w:num w:numId="10">
    <w:abstractNumId w:val="31"/>
  </w:num>
  <w:num w:numId="11">
    <w:abstractNumId w:val="5"/>
  </w:num>
  <w:num w:numId="12">
    <w:abstractNumId w:val="34"/>
  </w:num>
  <w:num w:numId="13">
    <w:abstractNumId w:val="20"/>
  </w:num>
  <w:num w:numId="14">
    <w:abstractNumId w:val="33"/>
  </w:num>
  <w:num w:numId="15">
    <w:abstractNumId w:val="13"/>
  </w:num>
  <w:num w:numId="16">
    <w:abstractNumId w:val="3"/>
  </w:num>
  <w:num w:numId="17">
    <w:abstractNumId w:val="21"/>
  </w:num>
  <w:num w:numId="18">
    <w:abstractNumId w:val="18"/>
  </w:num>
  <w:num w:numId="19">
    <w:abstractNumId w:val="40"/>
  </w:num>
  <w:num w:numId="20">
    <w:abstractNumId w:val="19"/>
  </w:num>
  <w:num w:numId="21">
    <w:abstractNumId w:val="2"/>
  </w:num>
  <w:num w:numId="22">
    <w:abstractNumId w:val="28"/>
  </w:num>
  <w:num w:numId="23">
    <w:abstractNumId w:val="38"/>
  </w:num>
  <w:num w:numId="24">
    <w:abstractNumId w:val="32"/>
  </w:num>
  <w:num w:numId="25">
    <w:abstractNumId w:val="30"/>
  </w:num>
  <w:num w:numId="26">
    <w:abstractNumId w:val="9"/>
  </w:num>
  <w:num w:numId="27">
    <w:abstractNumId w:val="15"/>
  </w:num>
  <w:num w:numId="28">
    <w:abstractNumId w:val="35"/>
  </w:num>
  <w:num w:numId="29">
    <w:abstractNumId w:val="25"/>
  </w:num>
  <w:num w:numId="30">
    <w:abstractNumId w:val="10"/>
  </w:num>
  <w:num w:numId="31">
    <w:abstractNumId w:val="4"/>
  </w:num>
  <w:num w:numId="32">
    <w:abstractNumId w:val="6"/>
  </w:num>
  <w:num w:numId="33">
    <w:abstractNumId w:val="12"/>
  </w:num>
  <w:num w:numId="34">
    <w:abstractNumId w:val="27"/>
  </w:num>
  <w:num w:numId="35">
    <w:abstractNumId w:val="37"/>
  </w:num>
  <w:num w:numId="36">
    <w:abstractNumId w:val="26"/>
  </w:num>
  <w:num w:numId="37">
    <w:abstractNumId w:val="23"/>
  </w:num>
  <w:num w:numId="38">
    <w:abstractNumId w:val="14"/>
  </w:num>
  <w:num w:numId="39">
    <w:abstractNumId w:val="11"/>
  </w:num>
  <w:num w:numId="40">
    <w:abstractNumId w:val="36"/>
  </w:num>
  <w:num w:numId="41">
    <w:abstractNumId w:val="24"/>
  </w:num>
  <w:num w:numId="42">
    <w:abstractNumId w:val="3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74"/>
    <w:rsid w:val="00000FD6"/>
    <w:rsid w:val="0000164D"/>
    <w:rsid w:val="000021E7"/>
    <w:rsid w:val="00003D28"/>
    <w:rsid w:val="00007DDA"/>
    <w:rsid w:val="00011751"/>
    <w:rsid w:val="00012664"/>
    <w:rsid w:val="00013994"/>
    <w:rsid w:val="00013F3A"/>
    <w:rsid w:val="000142C7"/>
    <w:rsid w:val="0001431E"/>
    <w:rsid w:val="00015920"/>
    <w:rsid w:val="00015F01"/>
    <w:rsid w:val="000163F9"/>
    <w:rsid w:val="000173DE"/>
    <w:rsid w:val="00017A10"/>
    <w:rsid w:val="000225AF"/>
    <w:rsid w:val="00023085"/>
    <w:rsid w:val="00023882"/>
    <w:rsid w:val="00025A86"/>
    <w:rsid w:val="00025D00"/>
    <w:rsid w:val="000263D9"/>
    <w:rsid w:val="00030897"/>
    <w:rsid w:val="00031A58"/>
    <w:rsid w:val="0003374C"/>
    <w:rsid w:val="000344B7"/>
    <w:rsid w:val="000409B2"/>
    <w:rsid w:val="000409D1"/>
    <w:rsid w:val="000464AC"/>
    <w:rsid w:val="00047608"/>
    <w:rsid w:val="000477B2"/>
    <w:rsid w:val="000511F7"/>
    <w:rsid w:val="000514C2"/>
    <w:rsid w:val="00051D0A"/>
    <w:rsid w:val="000534E3"/>
    <w:rsid w:val="0006049B"/>
    <w:rsid w:val="00060844"/>
    <w:rsid w:val="00062C00"/>
    <w:rsid w:val="000637A3"/>
    <w:rsid w:val="00063F69"/>
    <w:rsid w:val="0006569E"/>
    <w:rsid w:val="00066515"/>
    <w:rsid w:val="0007308B"/>
    <w:rsid w:val="0007375A"/>
    <w:rsid w:val="00075DA3"/>
    <w:rsid w:val="00077AAB"/>
    <w:rsid w:val="00080CD5"/>
    <w:rsid w:val="00083A54"/>
    <w:rsid w:val="000853A5"/>
    <w:rsid w:val="000864EE"/>
    <w:rsid w:val="0008734D"/>
    <w:rsid w:val="00087DE1"/>
    <w:rsid w:val="00095765"/>
    <w:rsid w:val="00096742"/>
    <w:rsid w:val="0009698F"/>
    <w:rsid w:val="000A09BA"/>
    <w:rsid w:val="000A1157"/>
    <w:rsid w:val="000A160E"/>
    <w:rsid w:val="000A2D1D"/>
    <w:rsid w:val="000A2F53"/>
    <w:rsid w:val="000A3C9B"/>
    <w:rsid w:val="000A47AB"/>
    <w:rsid w:val="000A52F6"/>
    <w:rsid w:val="000A78D2"/>
    <w:rsid w:val="000B0CD5"/>
    <w:rsid w:val="000B1859"/>
    <w:rsid w:val="000B6629"/>
    <w:rsid w:val="000B6B33"/>
    <w:rsid w:val="000B70BD"/>
    <w:rsid w:val="000C006A"/>
    <w:rsid w:val="000C22BA"/>
    <w:rsid w:val="000C2C55"/>
    <w:rsid w:val="000C305C"/>
    <w:rsid w:val="000C34BB"/>
    <w:rsid w:val="000C4326"/>
    <w:rsid w:val="000C4E80"/>
    <w:rsid w:val="000C7E93"/>
    <w:rsid w:val="000D14E2"/>
    <w:rsid w:val="000D212B"/>
    <w:rsid w:val="000D3389"/>
    <w:rsid w:val="000D4837"/>
    <w:rsid w:val="000D6B9D"/>
    <w:rsid w:val="000E21C7"/>
    <w:rsid w:val="000E3D8F"/>
    <w:rsid w:val="000E4051"/>
    <w:rsid w:val="000E511D"/>
    <w:rsid w:val="000E654A"/>
    <w:rsid w:val="000E6EFC"/>
    <w:rsid w:val="000F089F"/>
    <w:rsid w:val="000F30EA"/>
    <w:rsid w:val="000F5121"/>
    <w:rsid w:val="000F5CD3"/>
    <w:rsid w:val="000F7C94"/>
    <w:rsid w:val="00100BC8"/>
    <w:rsid w:val="00102165"/>
    <w:rsid w:val="001024E2"/>
    <w:rsid w:val="00103E5A"/>
    <w:rsid w:val="00104459"/>
    <w:rsid w:val="00105430"/>
    <w:rsid w:val="00105D42"/>
    <w:rsid w:val="00106EAB"/>
    <w:rsid w:val="001071DD"/>
    <w:rsid w:val="001079CB"/>
    <w:rsid w:val="0011093B"/>
    <w:rsid w:val="001110ED"/>
    <w:rsid w:val="00117378"/>
    <w:rsid w:val="001173B9"/>
    <w:rsid w:val="001178E7"/>
    <w:rsid w:val="0012035E"/>
    <w:rsid w:val="00122589"/>
    <w:rsid w:val="00122FB3"/>
    <w:rsid w:val="001243A6"/>
    <w:rsid w:val="00126BA1"/>
    <w:rsid w:val="001304C7"/>
    <w:rsid w:val="00132856"/>
    <w:rsid w:val="00140239"/>
    <w:rsid w:val="00144058"/>
    <w:rsid w:val="0014473B"/>
    <w:rsid w:val="00146A11"/>
    <w:rsid w:val="00147E1A"/>
    <w:rsid w:val="00152C2B"/>
    <w:rsid w:val="00155ECB"/>
    <w:rsid w:val="001576E9"/>
    <w:rsid w:val="0016282A"/>
    <w:rsid w:val="00162E4A"/>
    <w:rsid w:val="00164DFA"/>
    <w:rsid w:val="001659C9"/>
    <w:rsid w:val="001669CD"/>
    <w:rsid w:val="00170B17"/>
    <w:rsid w:val="00170DBD"/>
    <w:rsid w:val="00170DF7"/>
    <w:rsid w:val="00173613"/>
    <w:rsid w:val="00174824"/>
    <w:rsid w:val="001749B0"/>
    <w:rsid w:val="00176ADB"/>
    <w:rsid w:val="0018008D"/>
    <w:rsid w:val="00180E72"/>
    <w:rsid w:val="00183FE3"/>
    <w:rsid w:val="001867C4"/>
    <w:rsid w:val="00192CE1"/>
    <w:rsid w:val="00192FE4"/>
    <w:rsid w:val="001941E1"/>
    <w:rsid w:val="00196C36"/>
    <w:rsid w:val="00197A85"/>
    <w:rsid w:val="00197EC7"/>
    <w:rsid w:val="001A002B"/>
    <w:rsid w:val="001A23AC"/>
    <w:rsid w:val="001A23B2"/>
    <w:rsid w:val="001A2FA5"/>
    <w:rsid w:val="001A44AC"/>
    <w:rsid w:val="001A5CCF"/>
    <w:rsid w:val="001A69FA"/>
    <w:rsid w:val="001B4D3A"/>
    <w:rsid w:val="001B67B3"/>
    <w:rsid w:val="001B73A7"/>
    <w:rsid w:val="001C00FD"/>
    <w:rsid w:val="001C0F5D"/>
    <w:rsid w:val="001C102B"/>
    <w:rsid w:val="001C5E5D"/>
    <w:rsid w:val="001C660A"/>
    <w:rsid w:val="001C683A"/>
    <w:rsid w:val="001C7691"/>
    <w:rsid w:val="001C78D8"/>
    <w:rsid w:val="001D3139"/>
    <w:rsid w:val="001D36F1"/>
    <w:rsid w:val="001D3B17"/>
    <w:rsid w:val="001D3FF7"/>
    <w:rsid w:val="001D5D1E"/>
    <w:rsid w:val="001D6F06"/>
    <w:rsid w:val="001E04CD"/>
    <w:rsid w:val="001E2225"/>
    <w:rsid w:val="001E440A"/>
    <w:rsid w:val="001E4672"/>
    <w:rsid w:val="001E4C07"/>
    <w:rsid w:val="001E4E5D"/>
    <w:rsid w:val="001E650D"/>
    <w:rsid w:val="001F1C6E"/>
    <w:rsid w:val="001F316D"/>
    <w:rsid w:val="001F42FC"/>
    <w:rsid w:val="001F4DEC"/>
    <w:rsid w:val="002009F0"/>
    <w:rsid w:val="00203BB3"/>
    <w:rsid w:val="00204797"/>
    <w:rsid w:val="0020766F"/>
    <w:rsid w:val="002103D7"/>
    <w:rsid w:val="0021335D"/>
    <w:rsid w:val="00213A12"/>
    <w:rsid w:val="00215F17"/>
    <w:rsid w:val="0022048C"/>
    <w:rsid w:val="002210EC"/>
    <w:rsid w:val="002211E5"/>
    <w:rsid w:val="002215A2"/>
    <w:rsid w:val="00222EC8"/>
    <w:rsid w:val="00223DEC"/>
    <w:rsid w:val="00224D33"/>
    <w:rsid w:val="00225C5A"/>
    <w:rsid w:val="0022683E"/>
    <w:rsid w:val="00232B4B"/>
    <w:rsid w:val="002366AB"/>
    <w:rsid w:val="00236B7B"/>
    <w:rsid w:val="00236DAB"/>
    <w:rsid w:val="0024036E"/>
    <w:rsid w:val="002424F0"/>
    <w:rsid w:val="00242B0A"/>
    <w:rsid w:val="00242E23"/>
    <w:rsid w:val="002476CA"/>
    <w:rsid w:val="0024783D"/>
    <w:rsid w:val="0025123C"/>
    <w:rsid w:val="00253E62"/>
    <w:rsid w:val="00254035"/>
    <w:rsid w:val="00254591"/>
    <w:rsid w:val="00255C38"/>
    <w:rsid w:val="002577AA"/>
    <w:rsid w:val="00261B6C"/>
    <w:rsid w:val="00261E32"/>
    <w:rsid w:val="002621EA"/>
    <w:rsid w:val="002624D5"/>
    <w:rsid w:val="002659C8"/>
    <w:rsid w:val="002706B0"/>
    <w:rsid w:val="00275449"/>
    <w:rsid w:val="0027628C"/>
    <w:rsid w:val="00280707"/>
    <w:rsid w:val="002808F9"/>
    <w:rsid w:val="00283AE2"/>
    <w:rsid w:val="00283BCD"/>
    <w:rsid w:val="002860B1"/>
    <w:rsid w:val="0028649B"/>
    <w:rsid w:val="0028743E"/>
    <w:rsid w:val="00291F1A"/>
    <w:rsid w:val="0029481E"/>
    <w:rsid w:val="00294D64"/>
    <w:rsid w:val="00295B84"/>
    <w:rsid w:val="00295D3C"/>
    <w:rsid w:val="00297013"/>
    <w:rsid w:val="002A0FE8"/>
    <w:rsid w:val="002A3ACE"/>
    <w:rsid w:val="002A3E38"/>
    <w:rsid w:val="002A62F9"/>
    <w:rsid w:val="002B2E68"/>
    <w:rsid w:val="002B3E5F"/>
    <w:rsid w:val="002B67C0"/>
    <w:rsid w:val="002C008C"/>
    <w:rsid w:val="002C229C"/>
    <w:rsid w:val="002C4827"/>
    <w:rsid w:val="002C67A7"/>
    <w:rsid w:val="002C6AF7"/>
    <w:rsid w:val="002D06D4"/>
    <w:rsid w:val="002D11BF"/>
    <w:rsid w:val="002D22DC"/>
    <w:rsid w:val="002D326B"/>
    <w:rsid w:val="002D4726"/>
    <w:rsid w:val="002D4F04"/>
    <w:rsid w:val="002D6A50"/>
    <w:rsid w:val="002D748F"/>
    <w:rsid w:val="002D7B65"/>
    <w:rsid w:val="002E1BD0"/>
    <w:rsid w:val="002E3165"/>
    <w:rsid w:val="002E54B5"/>
    <w:rsid w:val="002F00D0"/>
    <w:rsid w:val="002F268A"/>
    <w:rsid w:val="002F4461"/>
    <w:rsid w:val="002F4BF9"/>
    <w:rsid w:val="002F6C3F"/>
    <w:rsid w:val="003015E3"/>
    <w:rsid w:val="00301679"/>
    <w:rsid w:val="0030322C"/>
    <w:rsid w:val="003059FA"/>
    <w:rsid w:val="00315EA6"/>
    <w:rsid w:val="003160BE"/>
    <w:rsid w:val="0031689A"/>
    <w:rsid w:val="00317262"/>
    <w:rsid w:val="003176E2"/>
    <w:rsid w:val="00317B36"/>
    <w:rsid w:val="00320C4C"/>
    <w:rsid w:val="003211B1"/>
    <w:rsid w:val="0032128D"/>
    <w:rsid w:val="00321A96"/>
    <w:rsid w:val="00325AF5"/>
    <w:rsid w:val="003266FF"/>
    <w:rsid w:val="00331E97"/>
    <w:rsid w:val="00332BF1"/>
    <w:rsid w:val="003336DE"/>
    <w:rsid w:val="00333AA9"/>
    <w:rsid w:val="00333D2C"/>
    <w:rsid w:val="003343D6"/>
    <w:rsid w:val="00334428"/>
    <w:rsid w:val="00340236"/>
    <w:rsid w:val="003427B6"/>
    <w:rsid w:val="0034298C"/>
    <w:rsid w:val="00344A0F"/>
    <w:rsid w:val="00346F3D"/>
    <w:rsid w:val="0034742E"/>
    <w:rsid w:val="00350B9A"/>
    <w:rsid w:val="003529C8"/>
    <w:rsid w:val="00352A55"/>
    <w:rsid w:val="003548AF"/>
    <w:rsid w:val="003556CC"/>
    <w:rsid w:val="00356D06"/>
    <w:rsid w:val="00360C63"/>
    <w:rsid w:val="00361A91"/>
    <w:rsid w:val="00361C53"/>
    <w:rsid w:val="003623BD"/>
    <w:rsid w:val="00363EA3"/>
    <w:rsid w:val="003669C8"/>
    <w:rsid w:val="00367C5E"/>
    <w:rsid w:val="00374F15"/>
    <w:rsid w:val="003765BD"/>
    <w:rsid w:val="003776A6"/>
    <w:rsid w:val="00381C64"/>
    <w:rsid w:val="00383C68"/>
    <w:rsid w:val="00383DC9"/>
    <w:rsid w:val="00384FFB"/>
    <w:rsid w:val="003852D4"/>
    <w:rsid w:val="003860DD"/>
    <w:rsid w:val="0038770C"/>
    <w:rsid w:val="003900B0"/>
    <w:rsid w:val="00393BD6"/>
    <w:rsid w:val="00396A4E"/>
    <w:rsid w:val="00396CB5"/>
    <w:rsid w:val="00396DD8"/>
    <w:rsid w:val="0039710E"/>
    <w:rsid w:val="00397EBF"/>
    <w:rsid w:val="003A2038"/>
    <w:rsid w:val="003A3E88"/>
    <w:rsid w:val="003A4CE1"/>
    <w:rsid w:val="003A72CE"/>
    <w:rsid w:val="003B1B28"/>
    <w:rsid w:val="003B1BFD"/>
    <w:rsid w:val="003B31C4"/>
    <w:rsid w:val="003B47D9"/>
    <w:rsid w:val="003B57BC"/>
    <w:rsid w:val="003C11F6"/>
    <w:rsid w:val="003C1947"/>
    <w:rsid w:val="003C741D"/>
    <w:rsid w:val="003D1F15"/>
    <w:rsid w:val="003D2BF2"/>
    <w:rsid w:val="003D2C78"/>
    <w:rsid w:val="003D2EE3"/>
    <w:rsid w:val="003D6A2E"/>
    <w:rsid w:val="003D6ED0"/>
    <w:rsid w:val="003D7915"/>
    <w:rsid w:val="003D796C"/>
    <w:rsid w:val="003E0B3E"/>
    <w:rsid w:val="003E2393"/>
    <w:rsid w:val="003E4D2B"/>
    <w:rsid w:val="003E56E6"/>
    <w:rsid w:val="003E7290"/>
    <w:rsid w:val="003F1DDB"/>
    <w:rsid w:val="003F21CF"/>
    <w:rsid w:val="003F3C86"/>
    <w:rsid w:val="003F48B7"/>
    <w:rsid w:val="003F4A20"/>
    <w:rsid w:val="003F4C50"/>
    <w:rsid w:val="003F531A"/>
    <w:rsid w:val="003F74CB"/>
    <w:rsid w:val="0040137B"/>
    <w:rsid w:val="00402EDA"/>
    <w:rsid w:val="004054A6"/>
    <w:rsid w:val="00406924"/>
    <w:rsid w:val="004104B6"/>
    <w:rsid w:val="00410A48"/>
    <w:rsid w:val="004127F2"/>
    <w:rsid w:val="0041413B"/>
    <w:rsid w:val="00415A8B"/>
    <w:rsid w:val="00420FA0"/>
    <w:rsid w:val="00423FD1"/>
    <w:rsid w:val="00427D9B"/>
    <w:rsid w:val="00432146"/>
    <w:rsid w:val="0043334C"/>
    <w:rsid w:val="00433FF2"/>
    <w:rsid w:val="00434471"/>
    <w:rsid w:val="00434866"/>
    <w:rsid w:val="00435CEC"/>
    <w:rsid w:val="00436572"/>
    <w:rsid w:val="004365D9"/>
    <w:rsid w:val="004403BC"/>
    <w:rsid w:val="00441877"/>
    <w:rsid w:val="00443908"/>
    <w:rsid w:val="004463E3"/>
    <w:rsid w:val="00447B5C"/>
    <w:rsid w:val="00452B0B"/>
    <w:rsid w:val="0045570F"/>
    <w:rsid w:val="0045628A"/>
    <w:rsid w:val="00456B33"/>
    <w:rsid w:val="00457288"/>
    <w:rsid w:val="0045783A"/>
    <w:rsid w:val="004646CF"/>
    <w:rsid w:val="004647F7"/>
    <w:rsid w:val="004662CB"/>
    <w:rsid w:val="004675AD"/>
    <w:rsid w:val="004675F5"/>
    <w:rsid w:val="0046777B"/>
    <w:rsid w:val="004709EC"/>
    <w:rsid w:val="004716DD"/>
    <w:rsid w:val="00476524"/>
    <w:rsid w:val="00476EED"/>
    <w:rsid w:val="00480834"/>
    <w:rsid w:val="00480F32"/>
    <w:rsid w:val="00481698"/>
    <w:rsid w:val="00481DF6"/>
    <w:rsid w:val="004842ED"/>
    <w:rsid w:val="00484FE5"/>
    <w:rsid w:val="004852B3"/>
    <w:rsid w:val="004869E7"/>
    <w:rsid w:val="00486C79"/>
    <w:rsid w:val="004874A2"/>
    <w:rsid w:val="00494D0F"/>
    <w:rsid w:val="00494FA2"/>
    <w:rsid w:val="0049560F"/>
    <w:rsid w:val="00495D3D"/>
    <w:rsid w:val="00496F38"/>
    <w:rsid w:val="004A1385"/>
    <w:rsid w:val="004A1C4C"/>
    <w:rsid w:val="004A238C"/>
    <w:rsid w:val="004A4DA5"/>
    <w:rsid w:val="004A723B"/>
    <w:rsid w:val="004A762C"/>
    <w:rsid w:val="004A7FF2"/>
    <w:rsid w:val="004B244C"/>
    <w:rsid w:val="004B3825"/>
    <w:rsid w:val="004B387C"/>
    <w:rsid w:val="004B56B3"/>
    <w:rsid w:val="004B5A02"/>
    <w:rsid w:val="004B5ADB"/>
    <w:rsid w:val="004B5E03"/>
    <w:rsid w:val="004C165D"/>
    <w:rsid w:val="004C32B4"/>
    <w:rsid w:val="004C580A"/>
    <w:rsid w:val="004C5E0D"/>
    <w:rsid w:val="004C715B"/>
    <w:rsid w:val="004C749C"/>
    <w:rsid w:val="004C7A8A"/>
    <w:rsid w:val="004C7F77"/>
    <w:rsid w:val="004D1D8C"/>
    <w:rsid w:val="004D1DD2"/>
    <w:rsid w:val="004D28B5"/>
    <w:rsid w:val="004D2F03"/>
    <w:rsid w:val="004D3898"/>
    <w:rsid w:val="004D54B5"/>
    <w:rsid w:val="004D5D47"/>
    <w:rsid w:val="004D63A3"/>
    <w:rsid w:val="004D63D1"/>
    <w:rsid w:val="004D7C55"/>
    <w:rsid w:val="004E1C70"/>
    <w:rsid w:val="004E2C63"/>
    <w:rsid w:val="004E7E21"/>
    <w:rsid w:val="004F081B"/>
    <w:rsid w:val="004F1F7A"/>
    <w:rsid w:val="004F72DD"/>
    <w:rsid w:val="005024A5"/>
    <w:rsid w:val="00502BB5"/>
    <w:rsid w:val="00503C66"/>
    <w:rsid w:val="005046EC"/>
    <w:rsid w:val="00505881"/>
    <w:rsid w:val="005064AF"/>
    <w:rsid w:val="00506648"/>
    <w:rsid w:val="00507062"/>
    <w:rsid w:val="00507441"/>
    <w:rsid w:val="00507F7B"/>
    <w:rsid w:val="005140B8"/>
    <w:rsid w:val="005148C5"/>
    <w:rsid w:val="00514EBD"/>
    <w:rsid w:val="00517096"/>
    <w:rsid w:val="005177DD"/>
    <w:rsid w:val="00520A0F"/>
    <w:rsid w:val="0052178F"/>
    <w:rsid w:val="00522D24"/>
    <w:rsid w:val="00523AAE"/>
    <w:rsid w:val="00525D42"/>
    <w:rsid w:val="00527979"/>
    <w:rsid w:val="00530955"/>
    <w:rsid w:val="0053147E"/>
    <w:rsid w:val="00531CEC"/>
    <w:rsid w:val="0053556C"/>
    <w:rsid w:val="00543160"/>
    <w:rsid w:val="005432AF"/>
    <w:rsid w:val="005442A2"/>
    <w:rsid w:val="00545FD6"/>
    <w:rsid w:val="00546DC3"/>
    <w:rsid w:val="00547DA0"/>
    <w:rsid w:val="005500A8"/>
    <w:rsid w:val="00550182"/>
    <w:rsid w:val="00550319"/>
    <w:rsid w:val="00550476"/>
    <w:rsid w:val="00552DC6"/>
    <w:rsid w:val="00552FBC"/>
    <w:rsid w:val="0055426A"/>
    <w:rsid w:val="00554A98"/>
    <w:rsid w:val="00556A0C"/>
    <w:rsid w:val="00556E7E"/>
    <w:rsid w:val="00561912"/>
    <w:rsid w:val="0056640B"/>
    <w:rsid w:val="0056770D"/>
    <w:rsid w:val="0056776D"/>
    <w:rsid w:val="00567AFB"/>
    <w:rsid w:val="00570B8B"/>
    <w:rsid w:val="0057239A"/>
    <w:rsid w:val="0057317E"/>
    <w:rsid w:val="0057401D"/>
    <w:rsid w:val="00577F22"/>
    <w:rsid w:val="005841A0"/>
    <w:rsid w:val="00586A45"/>
    <w:rsid w:val="00590C90"/>
    <w:rsid w:val="005918AD"/>
    <w:rsid w:val="00591CEC"/>
    <w:rsid w:val="005937B1"/>
    <w:rsid w:val="00596DFB"/>
    <w:rsid w:val="005A0C9B"/>
    <w:rsid w:val="005A189A"/>
    <w:rsid w:val="005A18CE"/>
    <w:rsid w:val="005A4446"/>
    <w:rsid w:val="005A5AD6"/>
    <w:rsid w:val="005A75D9"/>
    <w:rsid w:val="005B337B"/>
    <w:rsid w:val="005B6515"/>
    <w:rsid w:val="005C1C39"/>
    <w:rsid w:val="005C2238"/>
    <w:rsid w:val="005C2835"/>
    <w:rsid w:val="005C5D6E"/>
    <w:rsid w:val="005C7E65"/>
    <w:rsid w:val="005D115D"/>
    <w:rsid w:val="005D1F18"/>
    <w:rsid w:val="005D334C"/>
    <w:rsid w:val="005D601F"/>
    <w:rsid w:val="005E31F9"/>
    <w:rsid w:val="005E412C"/>
    <w:rsid w:val="005E474F"/>
    <w:rsid w:val="005E6341"/>
    <w:rsid w:val="005E670B"/>
    <w:rsid w:val="005E6D26"/>
    <w:rsid w:val="005F0711"/>
    <w:rsid w:val="005F071B"/>
    <w:rsid w:val="005F13B1"/>
    <w:rsid w:val="005F1D7E"/>
    <w:rsid w:val="005F46D4"/>
    <w:rsid w:val="005F46EA"/>
    <w:rsid w:val="005F620F"/>
    <w:rsid w:val="006008F4"/>
    <w:rsid w:val="00600BA9"/>
    <w:rsid w:val="00600D61"/>
    <w:rsid w:val="00601086"/>
    <w:rsid w:val="006011CD"/>
    <w:rsid w:val="00601F6A"/>
    <w:rsid w:val="006024D6"/>
    <w:rsid w:val="0060521D"/>
    <w:rsid w:val="006114B1"/>
    <w:rsid w:val="00613B85"/>
    <w:rsid w:val="00616034"/>
    <w:rsid w:val="006163D1"/>
    <w:rsid w:val="00616758"/>
    <w:rsid w:val="00620E40"/>
    <w:rsid w:val="00622040"/>
    <w:rsid w:val="00624040"/>
    <w:rsid w:val="00624C94"/>
    <w:rsid w:val="00624F31"/>
    <w:rsid w:val="0063139C"/>
    <w:rsid w:val="0063238C"/>
    <w:rsid w:val="00632EDD"/>
    <w:rsid w:val="00635132"/>
    <w:rsid w:val="006353BA"/>
    <w:rsid w:val="006358AF"/>
    <w:rsid w:val="00640227"/>
    <w:rsid w:val="00640945"/>
    <w:rsid w:val="006457F2"/>
    <w:rsid w:val="0065035C"/>
    <w:rsid w:val="006515F5"/>
    <w:rsid w:val="00652C34"/>
    <w:rsid w:val="00654233"/>
    <w:rsid w:val="006577B4"/>
    <w:rsid w:val="00660CD8"/>
    <w:rsid w:val="006617C3"/>
    <w:rsid w:val="00662A40"/>
    <w:rsid w:val="006638E0"/>
    <w:rsid w:val="00665143"/>
    <w:rsid w:val="00665230"/>
    <w:rsid w:val="00665580"/>
    <w:rsid w:val="006657A4"/>
    <w:rsid w:val="00667593"/>
    <w:rsid w:val="00671D7C"/>
    <w:rsid w:val="00672D0B"/>
    <w:rsid w:val="00672D48"/>
    <w:rsid w:val="00673FB3"/>
    <w:rsid w:val="00680DA3"/>
    <w:rsid w:val="00680FD0"/>
    <w:rsid w:val="00682F38"/>
    <w:rsid w:val="00683089"/>
    <w:rsid w:val="00683C51"/>
    <w:rsid w:val="00684EA4"/>
    <w:rsid w:val="0068548E"/>
    <w:rsid w:val="0068583E"/>
    <w:rsid w:val="006930A6"/>
    <w:rsid w:val="00694CCF"/>
    <w:rsid w:val="00695C71"/>
    <w:rsid w:val="006962AF"/>
    <w:rsid w:val="006968EC"/>
    <w:rsid w:val="006A1C1D"/>
    <w:rsid w:val="006A5055"/>
    <w:rsid w:val="006A6634"/>
    <w:rsid w:val="006A7C1F"/>
    <w:rsid w:val="006B3EDC"/>
    <w:rsid w:val="006B491F"/>
    <w:rsid w:val="006B4D9C"/>
    <w:rsid w:val="006B7B07"/>
    <w:rsid w:val="006C08F0"/>
    <w:rsid w:val="006C379B"/>
    <w:rsid w:val="006C5C4F"/>
    <w:rsid w:val="006C65E8"/>
    <w:rsid w:val="006C7D09"/>
    <w:rsid w:val="006D0C67"/>
    <w:rsid w:val="006D25DD"/>
    <w:rsid w:val="006D535B"/>
    <w:rsid w:val="006D68F6"/>
    <w:rsid w:val="006D6903"/>
    <w:rsid w:val="006D7413"/>
    <w:rsid w:val="006E0112"/>
    <w:rsid w:val="006E02B9"/>
    <w:rsid w:val="006E3411"/>
    <w:rsid w:val="006E4C5F"/>
    <w:rsid w:val="006E4F1C"/>
    <w:rsid w:val="006E5DBB"/>
    <w:rsid w:val="006E6E9B"/>
    <w:rsid w:val="006F315C"/>
    <w:rsid w:val="006F3EA3"/>
    <w:rsid w:val="006F64DC"/>
    <w:rsid w:val="00701142"/>
    <w:rsid w:val="00703094"/>
    <w:rsid w:val="00712616"/>
    <w:rsid w:val="00717EAD"/>
    <w:rsid w:val="007207C4"/>
    <w:rsid w:val="007209AA"/>
    <w:rsid w:val="00720EBE"/>
    <w:rsid w:val="00724EBF"/>
    <w:rsid w:val="007268EC"/>
    <w:rsid w:val="00731654"/>
    <w:rsid w:val="00733152"/>
    <w:rsid w:val="00733424"/>
    <w:rsid w:val="007339D0"/>
    <w:rsid w:val="00733AF9"/>
    <w:rsid w:val="00734856"/>
    <w:rsid w:val="00735184"/>
    <w:rsid w:val="007374DA"/>
    <w:rsid w:val="00741F06"/>
    <w:rsid w:val="00744FE5"/>
    <w:rsid w:val="00745A6F"/>
    <w:rsid w:val="00754C34"/>
    <w:rsid w:val="00756818"/>
    <w:rsid w:val="00763D62"/>
    <w:rsid w:val="00764857"/>
    <w:rsid w:val="0076485A"/>
    <w:rsid w:val="007650DE"/>
    <w:rsid w:val="007663A6"/>
    <w:rsid w:val="00767173"/>
    <w:rsid w:val="007731A5"/>
    <w:rsid w:val="00774069"/>
    <w:rsid w:val="007754CA"/>
    <w:rsid w:val="00776125"/>
    <w:rsid w:val="00776900"/>
    <w:rsid w:val="00781B08"/>
    <w:rsid w:val="0078428B"/>
    <w:rsid w:val="007843D7"/>
    <w:rsid w:val="00786BAF"/>
    <w:rsid w:val="00790F42"/>
    <w:rsid w:val="0079201E"/>
    <w:rsid w:val="00792432"/>
    <w:rsid w:val="007A0018"/>
    <w:rsid w:val="007A1107"/>
    <w:rsid w:val="007A32B8"/>
    <w:rsid w:val="007A565D"/>
    <w:rsid w:val="007B0ACF"/>
    <w:rsid w:val="007B0F77"/>
    <w:rsid w:val="007B0FD1"/>
    <w:rsid w:val="007B1274"/>
    <w:rsid w:val="007B17E4"/>
    <w:rsid w:val="007B1C5A"/>
    <w:rsid w:val="007B4287"/>
    <w:rsid w:val="007B444B"/>
    <w:rsid w:val="007B6D44"/>
    <w:rsid w:val="007B7CAA"/>
    <w:rsid w:val="007C12E3"/>
    <w:rsid w:val="007C18C4"/>
    <w:rsid w:val="007C499F"/>
    <w:rsid w:val="007C4ABD"/>
    <w:rsid w:val="007C4C44"/>
    <w:rsid w:val="007C5AF2"/>
    <w:rsid w:val="007D072F"/>
    <w:rsid w:val="007D17CA"/>
    <w:rsid w:val="007D1BDD"/>
    <w:rsid w:val="007E0D4B"/>
    <w:rsid w:val="007E1D3D"/>
    <w:rsid w:val="007E3F29"/>
    <w:rsid w:val="007E5D11"/>
    <w:rsid w:val="007E67F8"/>
    <w:rsid w:val="007E69BC"/>
    <w:rsid w:val="007E7536"/>
    <w:rsid w:val="007E7D69"/>
    <w:rsid w:val="007F0E41"/>
    <w:rsid w:val="007F0E54"/>
    <w:rsid w:val="007F1BE9"/>
    <w:rsid w:val="007F283E"/>
    <w:rsid w:val="007F3432"/>
    <w:rsid w:val="007F3F4F"/>
    <w:rsid w:val="007F490B"/>
    <w:rsid w:val="00801ECB"/>
    <w:rsid w:val="00801FA8"/>
    <w:rsid w:val="00804358"/>
    <w:rsid w:val="00804F75"/>
    <w:rsid w:val="008055F8"/>
    <w:rsid w:val="00806B3B"/>
    <w:rsid w:val="00807695"/>
    <w:rsid w:val="00807CFE"/>
    <w:rsid w:val="00810ABA"/>
    <w:rsid w:val="00811158"/>
    <w:rsid w:val="00813B9F"/>
    <w:rsid w:val="0081431B"/>
    <w:rsid w:val="00815203"/>
    <w:rsid w:val="00821C9E"/>
    <w:rsid w:val="00821E86"/>
    <w:rsid w:val="00823C7A"/>
    <w:rsid w:val="0082764E"/>
    <w:rsid w:val="008303AD"/>
    <w:rsid w:val="00831D7E"/>
    <w:rsid w:val="00832800"/>
    <w:rsid w:val="0083380C"/>
    <w:rsid w:val="00834173"/>
    <w:rsid w:val="00836CB1"/>
    <w:rsid w:val="00840124"/>
    <w:rsid w:val="0084015A"/>
    <w:rsid w:val="00840318"/>
    <w:rsid w:val="0084114A"/>
    <w:rsid w:val="00841A3D"/>
    <w:rsid w:val="008428EE"/>
    <w:rsid w:val="00844571"/>
    <w:rsid w:val="00844F9E"/>
    <w:rsid w:val="008450E2"/>
    <w:rsid w:val="008514E0"/>
    <w:rsid w:val="00853049"/>
    <w:rsid w:val="0085340F"/>
    <w:rsid w:val="00853CAE"/>
    <w:rsid w:val="00854880"/>
    <w:rsid w:val="00855DD3"/>
    <w:rsid w:val="00857066"/>
    <w:rsid w:val="00861DC4"/>
    <w:rsid w:val="008633F0"/>
    <w:rsid w:val="008634AC"/>
    <w:rsid w:val="00865B33"/>
    <w:rsid w:val="008705D1"/>
    <w:rsid w:val="00870ABC"/>
    <w:rsid w:val="00872E56"/>
    <w:rsid w:val="00873FC9"/>
    <w:rsid w:val="00874761"/>
    <w:rsid w:val="00874F41"/>
    <w:rsid w:val="00875BDD"/>
    <w:rsid w:val="00880076"/>
    <w:rsid w:val="00881ECD"/>
    <w:rsid w:val="00881F27"/>
    <w:rsid w:val="008862F9"/>
    <w:rsid w:val="00886F8A"/>
    <w:rsid w:val="0088731D"/>
    <w:rsid w:val="00887869"/>
    <w:rsid w:val="008879B6"/>
    <w:rsid w:val="0089146C"/>
    <w:rsid w:val="008914B7"/>
    <w:rsid w:val="0089208B"/>
    <w:rsid w:val="00892B2B"/>
    <w:rsid w:val="00894B06"/>
    <w:rsid w:val="008971C5"/>
    <w:rsid w:val="008A3A22"/>
    <w:rsid w:val="008A3D5C"/>
    <w:rsid w:val="008A3DDB"/>
    <w:rsid w:val="008A4E24"/>
    <w:rsid w:val="008A73CD"/>
    <w:rsid w:val="008B0388"/>
    <w:rsid w:val="008B1505"/>
    <w:rsid w:val="008B396B"/>
    <w:rsid w:val="008B4962"/>
    <w:rsid w:val="008B4FE6"/>
    <w:rsid w:val="008B614E"/>
    <w:rsid w:val="008B7951"/>
    <w:rsid w:val="008B7E1D"/>
    <w:rsid w:val="008C0B77"/>
    <w:rsid w:val="008C278F"/>
    <w:rsid w:val="008C342A"/>
    <w:rsid w:val="008C534C"/>
    <w:rsid w:val="008C555A"/>
    <w:rsid w:val="008C57B8"/>
    <w:rsid w:val="008C5BE5"/>
    <w:rsid w:val="008C5E13"/>
    <w:rsid w:val="008C64F5"/>
    <w:rsid w:val="008D06FA"/>
    <w:rsid w:val="008D096D"/>
    <w:rsid w:val="008D1B51"/>
    <w:rsid w:val="008D2900"/>
    <w:rsid w:val="008D5A8C"/>
    <w:rsid w:val="008D6E6A"/>
    <w:rsid w:val="008E36DC"/>
    <w:rsid w:val="008E78F2"/>
    <w:rsid w:val="008F06CE"/>
    <w:rsid w:val="008F192B"/>
    <w:rsid w:val="008F3561"/>
    <w:rsid w:val="008F4CD4"/>
    <w:rsid w:val="008F5918"/>
    <w:rsid w:val="008F64C3"/>
    <w:rsid w:val="008F69A2"/>
    <w:rsid w:val="008F774C"/>
    <w:rsid w:val="008F78F0"/>
    <w:rsid w:val="008F7B46"/>
    <w:rsid w:val="00900A5D"/>
    <w:rsid w:val="00901DA6"/>
    <w:rsid w:val="00902875"/>
    <w:rsid w:val="00902942"/>
    <w:rsid w:val="00902F0E"/>
    <w:rsid w:val="00903D74"/>
    <w:rsid w:val="009044FE"/>
    <w:rsid w:val="00904544"/>
    <w:rsid w:val="00905D0C"/>
    <w:rsid w:val="009060DB"/>
    <w:rsid w:val="00906EF0"/>
    <w:rsid w:val="0091135A"/>
    <w:rsid w:val="00915CED"/>
    <w:rsid w:val="009172AC"/>
    <w:rsid w:val="009212C7"/>
    <w:rsid w:val="009230CC"/>
    <w:rsid w:val="00923BA1"/>
    <w:rsid w:val="00924A48"/>
    <w:rsid w:val="00926265"/>
    <w:rsid w:val="0092665B"/>
    <w:rsid w:val="00926709"/>
    <w:rsid w:val="00931068"/>
    <w:rsid w:val="00931571"/>
    <w:rsid w:val="00932D6D"/>
    <w:rsid w:val="00935CA3"/>
    <w:rsid w:val="00935E5C"/>
    <w:rsid w:val="009372EB"/>
    <w:rsid w:val="00937355"/>
    <w:rsid w:val="00943B05"/>
    <w:rsid w:val="00943FA7"/>
    <w:rsid w:val="00946E58"/>
    <w:rsid w:val="00951084"/>
    <w:rsid w:val="009512EE"/>
    <w:rsid w:val="00952701"/>
    <w:rsid w:val="00955BDD"/>
    <w:rsid w:val="009564B1"/>
    <w:rsid w:val="009600E5"/>
    <w:rsid w:val="00961B1C"/>
    <w:rsid w:val="00961C8D"/>
    <w:rsid w:val="00962376"/>
    <w:rsid w:val="0096309E"/>
    <w:rsid w:val="00964336"/>
    <w:rsid w:val="009669EA"/>
    <w:rsid w:val="00973474"/>
    <w:rsid w:val="0097562E"/>
    <w:rsid w:val="00981D96"/>
    <w:rsid w:val="009823D3"/>
    <w:rsid w:val="00982504"/>
    <w:rsid w:val="00984B4B"/>
    <w:rsid w:val="00987B93"/>
    <w:rsid w:val="009908BB"/>
    <w:rsid w:val="009916FC"/>
    <w:rsid w:val="009934E3"/>
    <w:rsid w:val="0099595E"/>
    <w:rsid w:val="00997CC7"/>
    <w:rsid w:val="009A16EB"/>
    <w:rsid w:val="009A3D4E"/>
    <w:rsid w:val="009B2688"/>
    <w:rsid w:val="009B3E52"/>
    <w:rsid w:val="009B5A4D"/>
    <w:rsid w:val="009B63A4"/>
    <w:rsid w:val="009B6C59"/>
    <w:rsid w:val="009B6D3C"/>
    <w:rsid w:val="009C14AF"/>
    <w:rsid w:val="009C1A79"/>
    <w:rsid w:val="009C28FE"/>
    <w:rsid w:val="009C37C3"/>
    <w:rsid w:val="009C599F"/>
    <w:rsid w:val="009D0BAF"/>
    <w:rsid w:val="009D0E36"/>
    <w:rsid w:val="009D1D47"/>
    <w:rsid w:val="009D53E3"/>
    <w:rsid w:val="009E05B0"/>
    <w:rsid w:val="009E1C44"/>
    <w:rsid w:val="009E2CE4"/>
    <w:rsid w:val="009E3346"/>
    <w:rsid w:val="009E3E06"/>
    <w:rsid w:val="009F0634"/>
    <w:rsid w:val="009F1107"/>
    <w:rsid w:val="009F1155"/>
    <w:rsid w:val="009F204A"/>
    <w:rsid w:val="009F24D2"/>
    <w:rsid w:val="009F41E9"/>
    <w:rsid w:val="009F4AD3"/>
    <w:rsid w:val="009F50E6"/>
    <w:rsid w:val="009F6333"/>
    <w:rsid w:val="009F7355"/>
    <w:rsid w:val="00A00A91"/>
    <w:rsid w:val="00A03DCA"/>
    <w:rsid w:val="00A120CD"/>
    <w:rsid w:val="00A2376B"/>
    <w:rsid w:val="00A23C40"/>
    <w:rsid w:val="00A2541B"/>
    <w:rsid w:val="00A27141"/>
    <w:rsid w:val="00A2738D"/>
    <w:rsid w:val="00A330FB"/>
    <w:rsid w:val="00A35906"/>
    <w:rsid w:val="00A378F9"/>
    <w:rsid w:val="00A43C29"/>
    <w:rsid w:val="00A44598"/>
    <w:rsid w:val="00A45D6F"/>
    <w:rsid w:val="00A4784C"/>
    <w:rsid w:val="00A502DD"/>
    <w:rsid w:val="00A61433"/>
    <w:rsid w:val="00A61590"/>
    <w:rsid w:val="00A62716"/>
    <w:rsid w:val="00A63A0A"/>
    <w:rsid w:val="00A63F12"/>
    <w:rsid w:val="00A65E72"/>
    <w:rsid w:val="00A65EB0"/>
    <w:rsid w:val="00A67C64"/>
    <w:rsid w:val="00A67C78"/>
    <w:rsid w:val="00A67E9A"/>
    <w:rsid w:val="00A67F3E"/>
    <w:rsid w:val="00A7052C"/>
    <w:rsid w:val="00A75D71"/>
    <w:rsid w:val="00A75DEC"/>
    <w:rsid w:val="00A76AC5"/>
    <w:rsid w:val="00A76DC8"/>
    <w:rsid w:val="00A77C8A"/>
    <w:rsid w:val="00A77F56"/>
    <w:rsid w:val="00A8344C"/>
    <w:rsid w:val="00A86764"/>
    <w:rsid w:val="00A905C4"/>
    <w:rsid w:val="00A92961"/>
    <w:rsid w:val="00A97D08"/>
    <w:rsid w:val="00AA013E"/>
    <w:rsid w:val="00AA395E"/>
    <w:rsid w:val="00AA3975"/>
    <w:rsid w:val="00AA3CA6"/>
    <w:rsid w:val="00AA7D45"/>
    <w:rsid w:val="00AB0E9F"/>
    <w:rsid w:val="00AB19D1"/>
    <w:rsid w:val="00AB2DB7"/>
    <w:rsid w:val="00AB7356"/>
    <w:rsid w:val="00AC01D7"/>
    <w:rsid w:val="00AC04B8"/>
    <w:rsid w:val="00AC0854"/>
    <w:rsid w:val="00AC10A9"/>
    <w:rsid w:val="00AC377B"/>
    <w:rsid w:val="00AC43BA"/>
    <w:rsid w:val="00AC4E95"/>
    <w:rsid w:val="00AD0057"/>
    <w:rsid w:val="00AD193C"/>
    <w:rsid w:val="00AD2E65"/>
    <w:rsid w:val="00AD311F"/>
    <w:rsid w:val="00AD6B1F"/>
    <w:rsid w:val="00AD702F"/>
    <w:rsid w:val="00AE02FD"/>
    <w:rsid w:val="00AE4214"/>
    <w:rsid w:val="00AE44B0"/>
    <w:rsid w:val="00AE5B17"/>
    <w:rsid w:val="00AE680F"/>
    <w:rsid w:val="00AF0F04"/>
    <w:rsid w:val="00AF2C99"/>
    <w:rsid w:val="00AF4700"/>
    <w:rsid w:val="00AF5923"/>
    <w:rsid w:val="00AF5EE6"/>
    <w:rsid w:val="00AF78AD"/>
    <w:rsid w:val="00B01405"/>
    <w:rsid w:val="00B02CDB"/>
    <w:rsid w:val="00B038B2"/>
    <w:rsid w:val="00B04A91"/>
    <w:rsid w:val="00B05E2F"/>
    <w:rsid w:val="00B05F9C"/>
    <w:rsid w:val="00B067F5"/>
    <w:rsid w:val="00B076A7"/>
    <w:rsid w:val="00B07B4E"/>
    <w:rsid w:val="00B11341"/>
    <w:rsid w:val="00B146A6"/>
    <w:rsid w:val="00B1498F"/>
    <w:rsid w:val="00B156EE"/>
    <w:rsid w:val="00B21631"/>
    <w:rsid w:val="00B239CC"/>
    <w:rsid w:val="00B2707F"/>
    <w:rsid w:val="00B300C3"/>
    <w:rsid w:val="00B30B98"/>
    <w:rsid w:val="00B33064"/>
    <w:rsid w:val="00B33932"/>
    <w:rsid w:val="00B347D5"/>
    <w:rsid w:val="00B3530D"/>
    <w:rsid w:val="00B356AD"/>
    <w:rsid w:val="00B37B39"/>
    <w:rsid w:val="00B445C6"/>
    <w:rsid w:val="00B4551A"/>
    <w:rsid w:val="00B46C54"/>
    <w:rsid w:val="00B46FEA"/>
    <w:rsid w:val="00B55435"/>
    <w:rsid w:val="00B56B79"/>
    <w:rsid w:val="00B57D41"/>
    <w:rsid w:val="00B60B70"/>
    <w:rsid w:val="00B62E8A"/>
    <w:rsid w:val="00B640FA"/>
    <w:rsid w:val="00B644D4"/>
    <w:rsid w:val="00B65205"/>
    <w:rsid w:val="00B6520D"/>
    <w:rsid w:val="00B65BFC"/>
    <w:rsid w:val="00B66715"/>
    <w:rsid w:val="00B669BB"/>
    <w:rsid w:val="00B66A06"/>
    <w:rsid w:val="00B70465"/>
    <w:rsid w:val="00B709E6"/>
    <w:rsid w:val="00B748BE"/>
    <w:rsid w:val="00B74BB3"/>
    <w:rsid w:val="00B74F20"/>
    <w:rsid w:val="00B755FE"/>
    <w:rsid w:val="00B812CD"/>
    <w:rsid w:val="00B822B5"/>
    <w:rsid w:val="00B8280D"/>
    <w:rsid w:val="00B8479F"/>
    <w:rsid w:val="00B87F7D"/>
    <w:rsid w:val="00B901BC"/>
    <w:rsid w:val="00B90886"/>
    <w:rsid w:val="00B91554"/>
    <w:rsid w:val="00B9168E"/>
    <w:rsid w:val="00B94612"/>
    <w:rsid w:val="00B94D94"/>
    <w:rsid w:val="00B95180"/>
    <w:rsid w:val="00B97996"/>
    <w:rsid w:val="00B97AFB"/>
    <w:rsid w:val="00B97E6C"/>
    <w:rsid w:val="00BA146A"/>
    <w:rsid w:val="00BA518C"/>
    <w:rsid w:val="00BA5660"/>
    <w:rsid w:val="00BA5B74"/>
    <w:rsid w:val="00BA5D43"/>
    <w:rsid w:val="00BA6C2D"/>
    <w:rsid w:val="00BB36A6"/>
    <w:rsid w:val="00BB65FB"/>
    <w:rsid w:val="00BB6EA8"/>
    <w:rsid w:val="00BC12AE"/>
    <w:rsid w:val="00BC28DF"/>
    <w:rsid w:val="00BC3EDF"/>
    <w:rsid w:val="00BC4380"/>
    <w:rsid w:val="00BC470F"/>
    <w:rsid w:val="00BC5538"/>
    <w:rsid w:val="00BC5851"/>
    <w:rsid w:val="00BC67C3"/>
    <w:rsid w:val="00BD13A4"/>
    <w:rsid w:val="00BD4047"/>
    <w:rsid w:val="00BD4289"/>
    <w:rsid w:val="00BD7366"/>
    <w:rsid w:val="00BE7286"/>
    <w:rsid w:val="00BE7C45"/>
    <w:rsid w:val="00BE7DFC"/>
    <w:rsid w:val="00BF011D"/>
    <w:rsid w:val="00BF1F1F"/>
    <w:rsid w:val="00BF2925"/>
    <w:rsid w:val="00BF2EEF"/>
    <w:rsid w:val="00BF320D"/>
    <w:rsid w:val="00BF4BBB"/>
    <w:rsid w:val="00BF5F1B"/>
    <w:rsid w:val="00C051AA"/>
    <w:rsid w:val="00C07509"/>
    <w:rsid w:val="00C07C0F"/>
    <w:rsid w:val="00C112B8"/>
    <w:rsid w:val="00C11AB4"/>
    <w:rsid w:val="00C126E8"/>
    <w:rsid w:val="00C150D5"/>
    <w:rsid w:val="00C151D8"/>
    <w:rsid w:val="00C15C20"/>
    <w:rsid w:val="00C167C4"/>
    <w:rsid w:val="00C20AE4"/>
    <w:rsid w:val="00C21C34"/>
    <w:rsid w:val="00C22976"/>
    <w:rsid w:val="00C2321D"/>
    <w:rsid w:val="00C239A8"/>
    <w:rsid w:val="00C27251"/>
    <w:rsid w:val="00C27CC4"/>
    <w:rsid w:val="00C30D5E"/>
    <w:rsid w:val="00C32FC9"/>
    <w:rsid w:val="00C372F9"/>
    <w:rsid w:val="00C374DB"/>
    <w:rsid w:val="00C40DC7"/>
    <w:rsid w:val="00C413D7"/>
    <w:rsid w:val="00C41804"/>
    <w:rsid w:val="00C43629"/>
    <w:rsid w:val="00C4773D"/>
    <w:rsid w:val="00C5252F"/>
    <w:rsid w:val="00C52C17"/>
    <w:rsid w:val="00C532A1"/>
    <w:rsid w:val="00C54E63"/>
    <w:rsid w:val="00C569AC"/>
    <w:rsid w:val="00C5764E"/>
    <w:rsid w:val="00C61FE2"/>
    <w:rsid w:val="00C62D79"/>
    <w:rsid w:val="00C62E09"/>
    <w:rsid w:val="00C66D00"/>
    <w:rsid w:val="00C70282"/>
    <w:rsid w:val="00C70BB3"/>
    <w:rsid w:val="00C70CD7"/>
    <w:rsid w:val="00C73A4A"/>
    <w:rsid w:val="00C75192"/>
    <w:rsid w:val="00C762C0"/>
    <w:rsid w:val="00C762E3"/>
    <w:rsid w:val="00C805EB"/>
    <w:rsid w:val="00C807E9"/>
    <w:rsid w:val="00C8188B"/>
    <w:rsid w:val="00C82194"/>
    <w:rsid w:val="00C8444D"/>
    <w:rsid w:val="00C84CAB"/>
    <w:rsid w:val="00C84FC9"/>
    <w:rsid w:val="00C85BB0"/>
    <w:rsid w:val="00C86D98"/>
    <w:rsid w:val="00C87B9B"/>
    <w:rsid w:val="00C930FF"/>
    <w:rsid w:val="00C93944"/>
    <w:rsid w:val="00C94504"/>
    <w:rsid w:val="00C96C41"/>
    <w:rsid w:val="00CA1C61"/>
    <w:rsid w:val="00CA359F"/>
    <w:rsid w:val="00CA561E"/>
    <w:rsid w:val="00CA5BFA"/>
    <w:rsid w:val="00CA78F2"/>
    <w:rsid w:val="00CB0F98"/>
    <w:rsid w:val="00CB15C7"/>
    <w:rsid w:val="00CB2406"/>
    <w:rsid w:val="00CB5260"/>
    <w:rsid w:val="00CB7D77"/>
    <w:rsid w:val="00CC37AD"/>
    <w:rsid w:val="00CC461A"/>
    <w:rsid w:val="00CC5370"/>
    <w:rsid w:val="00CC583A"/>
    <w:rsid w:val="00CC61E6"/>
    <w:rsid w:val="00CC7580"/>
    <w:rsid w:val="00CD17FB"/>
    <w:rsid w:val="00CD1A85"/>
    <w:rsid w:val="00CD1B03"/>
    <w:rsid w:val="00CD1B1B"/>
    <w:rsid w:val="00CD2303"/>
    <w:rsid w:val="00CD31F3"/>
    <w:rsid w:val="00CD4391"/>
    <w:rsid w:val="00CD5491"/>
    <w:rsid w:val="00CE2B8D"/>
    <w:rsid w:val="00CE2CF1"/>
    <w:rsid w:val="00CE3768"/>
    <w:rsid w:val="00CE73B9"/>
    <w:rsid w:val="00CE7EC8"/>
    <w:rsid w:val="00CF32E7"/>
    <w:rsid w:val="00CF3D5E"/>
    <w:rsid w:val="00CF4DAC"/>
    <w:rsid w:val="00D0190B"/>
    <w:rsid w:val="00D01913"/>
    <w:rsid w:val="00D0322F"/>
    <w:rsid w:val="00D04AB8"/>
    <w:rsid w:val="00D05996"/>
    <w:rsid w:val="00D05DF4"/>
    <w:rsid w:val="00D071E7"/>
    <w:rsid w:val="00D07D48"/>
    <w:rsid w:val="00D163C3"/>
    <w:rsid w:val="00D20C63"/>
    <w:rsid w:val="00D216FC"/>
    <w:rsid w:val="00D21729"/>
    <w:rsid w:val="00D22764"/>
    <w:rsid w:val="00D22A2E"/>
    <w:rsid w:val="00D22A8C"/>
    <w:rsid w:val="00D24726"/>
    <w:rsid w:val="00D24F98"/>
    <w:rsid w:val="00D25815"/>
    <w:rsid w:val="00D25EC9"/>
    <w:rsid w:val="00D27CE1"/>
    <w:rsid w:val="00D322A4"/>
    <w:rsid w:val="00D35799"/>
    <w:rsid w:val="00D359C1"/>
    <w:rsid w:val="00D3779F"/>
    <w:rsid w:val="00D4022B"/>
    <w:rsid w:val="00D40416"/>
    <w:rsid w:val="00D45BF3"/>
    <w:rsid w:val="00D50B40"/>
    <w:rsid w:val="00D534A1"/>
    <w:rsid w:val="00D56CD7"/>
    <w:rsid w:val="00D57495"/>
    <w:rsid w:val="00D57B2D"/>
    <w:rsid w:val="00D60D36"/>
    <w:rsid w:val="00D61195"/>
    <w:rsid w:val="00D63A71"/>
    <w:rsid w:val="00D65A3A"/>
    <w:rsid w:val="00D6600B"/>
    <w:rsid w:val="00D66490"/>
    <w:rsid w:val="00D66626"/>
    <w:rsid w:val="00D66B18"/>
    <w:rsid w:val="00D67B0B"/>
    <w:rsid w:val="00D721E1"/>
    <w:rsid w:val="00D72852"/>
    <w:rsid w:val="00D72CB3"/>
    <w:rsid w:val="00D72F04"/>
    <w:rsid w:val="00D747C2"/>
    <w:rsid w:val="00D833AD"/>
    <w:rsid w:val="00D836BE"/>
    <w:rsid w:val="00D83B46"/>
    <w:rsid w:val="00D83FD4"/>
    <w:rsid w:val="00D84809"/>
    <w:rsid w:val="00D85D96"/>
    <w:rsid w:val="00D86289"/>
    <w:rsid w:val="00D9117B"/>
    <w:rsid w:val="00D91270"/>
    <w:rsid w:val="00D9291E"/>
    <w:rsid w:val="00D94EAD"/>
    <w:rsid w:val="00D952E7"/>
    <w:rsid w:val="00D9562B"/>
    <w:rsid w:val="00D960EB"/>
    <w:rsid w:val="00D969AB"/>
    <w:rsid w:val="00D974D0"/>
    <w:rsid w:val="00D978A5"/>
    <w:rsid w:val="00DA11EE"/>
    <w:rsid w:val="00DA27BB"/>
    <w:rsid w:val="00DA4DCC"/>
    <w:rsid w:val="00DA5DAA"/>
    <w:rsid w:val="00DA6224"/>
    <w:rsid w:val="00DB0878"/>
    <w:rsid w:val="00DB0956"/>
    <w:rsid w:val="00DB4BA7"/>
    <w:rsid w:val="00DC0EBF"/>
    <w:rsid w:val="00DC3A89"/>
    <w:rsid w:val="00DC4503"/>
    <w:rsid w:val="00DC4DB8"/>
    <w:rsid w:val="00DC6FFA"/>
    <w:rsid w:val="00DC7347"/>
    <w:rsid w:val="00DC7E84"/>
    <w:rsid w:val="00DD1572"/>
    <w:rsid w:val="00DD1AE6"/>
    <w:rsid w:val="00DD5103"/>
    <w:rsid w:val="00DD5CA6"/>
    <w:rsid w:val="00DE3556"/>
    <w:rsid w:val="00DE7BD8"/>
    <w:rsid w:val="00DF16C6"/>
    <w:rsid w:val="00DF17D6"/>
    <w:rsid w:val="00DF2AFB"/>
    <w:rsid w:val="00DF421F"/>
    <w:rsid w:val="00DF4E87"/>
    <w:rsid w:val="00E00573"/>
    <w:rsid w:val="00E016F5"/>
    <w:rsid w:val="00E03EB2"/>
    <w:rsid w:val="00E068FF"/>
    <w:rsid w:val="00E079FD"/>
    <w:rsid w:val="00E10B5A"/>
    <w:rsid w:val="00E1240E"/>
    <w:rsid w:val="00E136B9"/>
    <w:rsid w:val="00E13A4E"/>
    <w:rsid w:val="00E16D22"/>
    <w:rsid w:val="00E175B9"/>
    <w:rsid w:val="00E178D1"/>
    <w:rsid w:val="00E201BD"/>
    <w:rsid w:val="00E2023E"/>
    <w:rsid w:val="00E24044"/>
    <w:rsid w:val="00E24D12"/>
    <w:rsid w:val="00E27535"/>
    <w:rsid w:val="00E27867"/>
    <w:rsid w:val="00E30C99"/>
    <w:rsid w:val="00E3509B"/>
    <w:rsid w:val="00E35FEA"/>
    <w:rsid w:val="00E36437"/>
    <w:rsid w:val="00E3683B"/>
    <w:rsid w:val="00E40684"/>
    <w:rsid w:val="00E4111A"/>
    <w:rsid w:val="00E41632"/>
    <w:rsid w:val="00E434C9"/>
    <w:rsid w:val="00E43FF1"/>
    <w:rsid w:val="00E50800"/>
    <w:rsid w:val="00E511A0"/>
    <w:rsid w:val="00E526B6"/>
    <w:rsid w:val="00E53030"/>
    <w:rsid w:val="00E538A3"/>
    <w:rsid w:val="00E545E5"/>
    <w:rsid w:val="00E56700"/>
    <w:rsid w:val="00E570CB"/>
    <w:rsid w:val="00E63AAD"/>
    <w:rsid w:val="00E64204"/>
    <w:rsid w:val="00E64D82"/>
    <w:rsid w:val="00E7040D"/>
    <w:rsid w:val="00E70799"/>
    <w:rsid w:val="00E7090A"/>
    <w:rsid w:val="00E71066"/>
    <w:rsid w:val="00E719EA"/>
    <w:rsid w:val="00E75B08"/>
    <w:rsid w:val="00E75DB1"/>
    <w:rsid w:val="00E76B82"/>
    <w:rsid w:val="00E773B0"/>
    <w:rsid w:val="00E84E99"/>
    <w:rsid w:val="00E85F18"/>
    <w:rsid w:val="00E87222"/>
    <w:rsid w:val="00E90536"/>
    <w:rsid w:val="00E90686"/>
    <w:rsid w:val="00E909AD"/>
    <w:rsid w:val="00E909B6"/>
    <w:rsid w:val="00E90B1D"/>
    <w:rsid w:val="00E90BF8"/>
    <w:rsid w:val="00E9208E"/>
    <w:rsid w:val="00E933E8"/>
    <w:rsid w:val="00E93FA1"/>
    <w:rsid w:val="00E9654C"/>
    <w:rsid w:val="00EA0CDB"/>
    <w:rsid w:val="00EA3373"/>
    <w:rsid w:val="00EA4504"/>
    <w:rsid w:val="00EA659D"/>
    <w:rsid w:val="00EA6FCE"/>
    <w:rsid w:val="00EB0081"/>
    <w:rsid w:val="00EB3C18"/>
    <w:rsid w:val="00EB440F"/>
    <w:rsid w:val="00EB464D"/>
    <w:rsid w:val="00EB6C06"/>
    <w:rsid w:val="00EB7E08"/>
    <w:rsid w:val="00EC007A"/>
    <w:rsid w:val="00EC0A4E"/>
    <w:rsid w:val="00EC1590"/>
    <w:rsid w:val="00EC268C"/>
    <w:rsid w:val="00EC2B03"/>
    <w:rsid w:val="00EC34A0"/>
    <w:rsid w:val="00EC41D2"/>
    <w:rsid w:val="00EC6D36"/>
    <w:rsid w:val="00ED0557"/>
    <w:rsid w:val="00ED2417"/>
    <w:rsid w:val="00ED25F0"/>
    <w:rsid w:val="00ED3CA4"/>
    <w:rsid w:val="00ED4F81"/>
    <w:rsid w:val="00ED5066"/>
    <w:rsid w:val="00ED67BA"/>
    <w:rsid w:val="00ED6FD6"/>
    <w:rsid w:val="00ED743B"/>
    <w:rsid w:val="00ED757E"/>
    <w:rsid w:val="00ED7D57"/>
    <w:rsid w:val="00EE0DFC"/>
    <w:rsid w:val="00EE1DA4"/>
    <w:rsid w:val="00EE2153"/>
    <w:rsid w:val="00EE2DCA"/>
    <w:rsid w:val="00EE619D"/>
    <w:rsid w:val="00EE644E"/>
    <w:rsid w:val="00EE66BE"/>
    <w:rsid w:val="00EF16EF"/>
    <w:rsid w:val="00EF209B"/>
    <w:rsid w:val="00EF2C13"/>
    <w:rsid w:val="00EF3691"/>
    <w:rsid w:val="00EF418E"/>
    <w:rsid w:val="00EF742F"/>
    <w:rsid w:val="00F00489"/>
    <w:rsid w:val="00F079F1"/>
    <w:rsid w:val="00F07EE4"/>
    <w:rsid w:val="00F10315"/>
    <w:rsid w:val="00F11132"/>
    <w:rsid w:val="00F147A0"/>
    <w:rsid w:val="00F14A83"/>
    <w:rsid w:val="00F14C85"/>
    <w:rsid w:val="00F164B5"/>
    <w:rsid w:val="00F1655F"/>
    <w:rsid w:val="00F23305"/>
    <w:rsid w:val="00F24FF1"/>
    <w:rsid w:val="00F27437"/>
    <w:rsid w:val="00F274C1"/>
    <w:rsid w:val="00F3128C"/>
    <w:rsid w:val="00F32BC1"/>
    <w:rsid w:val="00F32F56"/>
    <w:rsid w:val="00F34053"/>
    <w:rsid w:val="00F34639"/>
    <w:rsid w:val="00F3601F"/>
    <w:rsid w:val="00F37649"/>
    <w:rsid w:val="00F40289"/>
    <w:rsid w:val="00F4185C"/>
    <w:rsid w:val="00F426A6"/>
    <w:rsid w:val="00F42E7D"/>
    <w:rsid w:val="00F44379"/>
    <w:rsid w:val="00F44AB0"/>
    <w:rsid w:val="00F460EF"/>
    <w:rsid w:val="00F5006A"/>
    <w:rsid w:val="00F50321"/>
    <w:rsid w:val="00F51BEB"/>
    <w:rsid w:val="00F5587A"/>
    <w:rsid w:val="00F56C93"/>
    <w:rsid w:val="00F62D2B"/>
    <w:rsid w:val="00F64645"/>
    <w:rsid w:val="00F6564E"/>
    <w:rsid w:val="00F65F96"/>
    <w:rsid w:val="00F6604E"/>
    <w:rsid w:val="00F67E6D"/>
    <w:rsid w:val="00F70714"/>
    <w:rsid w:val="00F714DD"/>
    <w:rsid w:val="00F72809"/>
    <w:rsid w:val="00F728BD"/>
    <w:rsid w:val="00F74F81"/>
    <w:rsid w:val="00F75B55"/>
    <w:rsid w:val="00F8103A"/>
    <w:rsid w:val="00F81C7B"/>
    <w:rsid w:val="00F81F4E"/>
    <w:rsid w:val="00F82561"/>
    <w:rsid w:val="00F827F9"/>
    <w:rsid w:val="00F82AC0"/>
    <w:rsid w:val="00F836A6"/>
    <w:rsid w:val="00F83879"/>
    <w:rsid w:val="00F869BB"/>
    <w:rsid w:val="00F87D48"/>
    <w:rsid w:val="00F91423"/>
    <w:rsid w:val="00F93D5E"/>
    <w:rsid w:val="00FA0214"/>
    <w:rsid w:val="00FA14F2"/>
    <w:rsid w:val="00FA5806"/>
    <w:rsid w:val="00FB0295"/>
    <w:rsid w:val="00FB0A0C"/>
    <w:rsid w:val="00FB0E0C"/>
    <w:rsid w:val="00FB1846"/>
    <w:rsid w:val="00FB1B63"/>
    <w:rsid w:val="00FB1D8D"/>
    <w:rsid w:val="00FB27A8"/>
    <w:rsid w:val="00FB3F56"/>
    <w:rsid w:val="00FB41B5"/>
    <w:rsid w:val="00FB5829"/>
    <w:rsid w:val="00FC27FA"/>
    <w:rsid w:val="00FC2CCA"/>
    <w:rsid w:val="00FC4DD9"/>
    <w:rsid w:val="00FC52C4"/>
    <w:rsid w:val="00FC67E8"/>
    <w:rsid w:val="00FC7857"/>
    <w:rsid w:val="00FD0FEB"/>
    <w:rsid w:val="00FD4C51"/>
    <w:rsid w:val="00FD5BE3"/>
    <w:rsid w:val="00FD6F5A"/>
    <w:rsid w:val="00FD70FF"/>
    <w:rsid w:val="00FE0820"/>
    <w:rsid w:val="00FE24C8"/>
    <w:rsid w:val="00FE3AB4"/>
    <w:rsid w:val="00FE4C9F"/>
    <w:rsid w:val="00FE6912"/>
    <w:rsid w:val="00FF08C8"/>
    <w:rsid w:val="00FF0BDB"/>
    <w:rsid w:val="00FF0C0A"/>
    <w:rsid w:val="00FF0FBC"/>
    <w:rsid w:val="00FF1CBF"/>
    <w:rsid w:val="00FF2444"/>
    <w:rsid w:val="00FF4B44"/>
    <w:rsid w:val="00FF5208"/>
    <w:rsid w:val="00FF69DF"/>
    <w:rsid w:val="00FF7C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042F18-4954-4AD5-8EEB-9CEAC09B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6"/>
    <w:pPr>
      <w:widowControl w:val="0"/>
      <w:bidi/>
      <w:spacing w:after="120" w:line="324" w:lineRule="auto"/>
      <w:ind w:firstLine="431"/>
      <w:jc w:val="lowKashida"/>
    </w:pPr>
    <w:rPr>
      <w:rFonts w:ascii="Times New Roman" w:hAnsi="Times New Roman" w:cs="B Nazanin"/>
      <w:sz w:val="24"/>
      <w:szCs w:val="28"/>
    </w:rPr>
  </w:style>
  <w:style w:type="paragraph" w:styleId="Heading1">
    <w:name w:val="heading 1"/>
    <w:basedOn w:val="Normal"/>
    <w:next w:val="Normal"/>
    <w:link w:val="Heading1Char"/>
    <w:uiPriority w:val="9"/>
    <w:qFormat/>
    <w:rsid w:val="00E434C9"/>
    <w:pPr>
      <w:keepNext/>
      <w:keepLines/>
      <w:numPr>
        <w:numId w:val="3"/>
      </w:numPr>
      <w:spacing w:after="0" w:line="240" w:lineRule="auto"/>
      <w:outlineLvl w:val="0"/>
    </w:pPr>
    <w:rPr>
      <w:rFonts w:asciiTheme="majorHAnsi" w:eastAsiaTheme="majorEastAsia" w:hAnsiTheme="majorHAnsi"/>
      <w:b/>
      <w:color w:val="FFFFFF" w:themeColor="background1"/>
      <w:sz w:val="28"/>
      <w:szCs w:val="2"/>
    </w:rPr>
  </w:style>
  <w:style w:type="paragraph" w:styleId="Heading2">
    <w:name w:val="heading 2"/>
    <w:basedOn w:val="Normal"/>
    <w:next w:val="Normal"/>
    <w:link w:val="Heading2Char"/>
    <w:uiPriority w:val="9"/>
    <w:unhideWhenUsed/>
    <w:qFormat/>
    <w:rsid w:val="00A2376B"/>
    <w:pPr>
      <w:numPr>
        <w:ilvl w:val="1"/>
        <w:numId w:val="3"/>
      </w:numPr>
      <w:spacing w:before="240" w:after="0" w:line="360" w:lineRule="auto"/>
      <w:outlineLvl w:val="1"/>
    </w:pPr>
    <w:rPr>
      <w:rFonts w:eastAsiaTheme="majorEastAsia"/>
      <w:b/>
      <w:bCs/>
      <w:sz w:val="26"/>
      <w:szCs w:val="32"/>
    </w:rPr>
  </w:style>
  <w:style w:type="paragraph" w:styleId="Heading3">
    <w:name w:val="heading 3"/>
    <w:basedOn w:val="Normal"/>
    <w:next w:val="Normal"/>
    <w:link w:val="Heading3Char"/>
    <w:uiPriority w:val="9"/>
    <w:unhideWhenUsed/>
    <w:qFormat/>
    <w:rsid w:val="00F00489"/>
    <w:pPr>
      <w:keepNext/>
      <w:keepLines/>
      <w:numPr>
        <w:ilvl w:val="2"/>
        <w:numId w:val="3"/>
      </w:numPr>
      <w:spacing w:before="240" w:after="0"/>
      <w:outlineLvl w:val="2"/>
    </w:pPr>
    <w:rPr>
      <w:rFonts w:eastAsiaTheme="majorEastAsia"/>
      <w:b/>
      <w:bCs/>
      <w:szCs w:val="30"/>
    </w:rPr>
  </w:style>
  <w:style w:type="paragraph" w:styleId="Heading4">
    <w:name w:val="heading 4"/>
    <w:basedOn w:val="Normal"/>
    <w:next w:val="Normal"/>
    <w:link w:val="Heading4Char"/>
    <w:uiPriority w:val="9"/>
    <w:unhideWhenUsed/>
    <w:qFormat/>
    <w:rsid w:val="00A2376B"/>
    <w:pPr>
      <w:keepNext/>
      <w:keepLines/>
      <w:numPr>
        <w:ilvl w:val="3"/>
        <w:numId w:val="3"/>
      </w:numPr>
      <w:spacing w:before="240" w:after="0"/>
      <w:outlineLvl w:val="3"/>
    </w:pPr>
    <w:rPr>
      <w:rFonts w:eastAsiaTheme="majorEastAsia"/>
      <w:b/>
      <w:bCs/>
    </w:rPr>
  </w:style>
  <w:style w:type="paragraph" w:styleId="Heading5">
    <w:name w:val="heading 5"/>
    <w:basedOn w:val="Normal"/>
    <w:next w:val="Normal"/>
    <w:link w:val="Heading5Char"/>
    <w:uiPriority w:val="9"/>
    <w:semiHidden/>
    <w:unhideWhenUsed/>
    <w:qFormat/>
    <w:rsid w:val="007B127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127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127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127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127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4C9"/>
    <w:rPr>
      <w:rFonts w:asciiTheme="majorHAnsi" w:eastAsiaTheme="majorEastAsia" w:hAnsiTheme="majorHAnsi" w:cs="B Nazanin"/>
      <w:b/>
      <w:color w:val="FFFFFF" w:themeColor="background1"/>
      <w:sz w:val="28"/>
      <w:szCs w:val="2"/>
    </w:rPr>
  </w:style>
  <w:style w:type="character" w:customStyle="1" w:styleId="Heading2Char">
    <w:name w:val="Heading 2 Char"/>
    <w:basedOn w:val="DefaultParagraphFont"/>
    <w:link w:val="Heading2"/>
    <w:uiPriority w:val="9"/>
    <w:rsid w:val="00A2376B"/>
    <w:rPr>
      <w:rFonts w:ascii="Times New Roman" w:eastAsiaTheme="majorEastAsia" w:hAnsi="Times New Roman" w:cs="B Nazanin"/>
      <w:b/>
      <w:bCs/>
      <w:sz w:val="26"/>
      <w:szCs w:val="32"/>
    </w:rPr>
  </w:style>
  <w:style w:type="character" w:customStyle="1" w:styleId="Heading3Char">
    <w:name w:val="Heading 3 Char"/>
    <w:basedOn w:val="DefaultParagraphFont"/>
    <w:link w:val="Heading3"/>
    <w:uiPriority w:val="9"/>
    <w:rsid w:val="00F00489"/>
    <w:rPr>
      <w:rFonts w:ascii="Times New Roman" w:eastAsiaTheme="majorEastAsia" w:hAnsi="Times New Roman" w:cs="B Nazanin"/>
      <w:b/>
      <w:bCs/>
      <w:sz w:val="24"/>
      <w:szCs w:val="30"/>
    </w:rPr>
  </w:style>
  <w:style w:type="character" w:customStyle="1" w:styleId="Heading4Char">
    <w:name w:val="Heading 4 Char"/>
    <w:basedOn w:val="DefaultParagraphFont"/>
    <w:link w:val="Heading4"/>
    <w:uiPriority w:val="9"/>
    <w:rsid w:val="00A2376B"/>
    <w:rPr>
      <w:rFonts w:ascii="Times New Roman" w:eastAsiaTheme="majorEastAsia" w:hAnsi="Times New Roman" w:cs="B Nazanin"/>
      <w:b/>
      <w:bCs/>
      <w:sz w:val="24"/>
      <w:szCs w:val="28"/>
    </w:rPr>
  </w:style>
  <w:style w:type="character" w:customStyle="1" w:styleId="Heading5Char">
    <w:name w:val="Heading 5 Char"/>
    <w:basedOn w:val="DefaultParagraphFont"/>
    <w:link w:val="Heading5"/>
    <w:uiPriority w:val="9"/>
    <w:semiHidden/>
    <w:rsid w:val="007B1274"/>
    <w:rPr>
      <w:rFonts w:asciiTheme="majorHAnsi" w:eastAsiaTheme="majorEastAsia" w:hAnsiTheme="majorHAnsi" w:cstheme="majorBidi"/>
      <w:color w:val="243F60" w:themeColor="accent1" w:themeShade="7F"/>
      <w:sz w:val="24"/>
      <w:szCs w:val="28"/>
    </w:rPr>
  </w:style>
  <w:style w:type="character" w:customStyle="1" w:styleId="Heading6Char">
    <w:name w:val="Heading 6 Char"/>
    <w:basedOn w:val="DefaultParagraphFont"/>
    <w:link w:val="Heading6"/>
    <w:uiPriority w:val="9"/>
    <w:semiHidden/>
    <w:rsid w:val="007B1274"/>
    <w:rPr>
      <w:rFonts w:asciiTheme="majorHAnsi" w:eastAsiaTheme="majorEastAsia" w:hAnsiTheme="majorHAnsi" w:cstheme="majorBidi"/>
      <w:i/>
      <w:iCs/>
      <w:color w:val="243F60" w:themeColor="accent1" w:themeShade="7F"/>
      <w:sz w:val="24"/>
      <w:szCs w:val="28"/>
    </w:rPr>
  </w:style>
  <w:style w:type="character" w:customStyle="1" w:styleId="Heading7Char">
    <w:name w:val="Heading 7 Char"/>
    <w:basedOn w:val="DefaultParagraphFont"/>
    <w:link w:val="Heading7"/>
    <w:uiPriority w:val="9"/>
    <w:semiHidden/>
    <w:rsid w:val="007B1274"/>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7B12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127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DF16C6"/>
    <w:pPr>
      <w:widowControl/>
      <w:numPr>
        <w:numId w:val="0"/>
      </w:numPr>
      <w:bidi w:val="0"/>
      <w:spacing w:line="276" w:lineRule="auto"/>
      <w:jc w:val="left"/>
      <w:outlineLvl w:val="9"/>
    </w:pPr>
    <w:rPr>
      <w:color w:val="auto"/>
      <w:lang w:eastAsia="ja-JP"/>
    </w:rPr>
  </w:style>
  <w:style w:type="paragraph" w:styleId="BalloonText">
    <w:name w:val="Balloon Text"/>
    <w:basedOn w:val="Normal"/>
    <w:link w:val="BalloonTextChar"/>
    <w:uiPriority w:val="99"/>
    <w:semiHidden/>
    <w:unhideWhenUsed/>
    <w:rsid w:val="0095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084"/>
    <w:rPr>
      <w:rFonts w:ascii="Tahoma" w:hAnsi="Tahoma" w:cs="Tahoma"/>
      <w:sz w:val="16"/>
      <w:szCs w:val="16"/>
    </w:rPr>
  </w:style>
  <w:style w:type="paragraph" w:styleId="TOC2">
    <w:name w:val="toc 2"/>
    <w:basedOn w:val="Normal"/>
    <w:next w:val="Normal"/>
    <w:autoRedefine/>
    <w:uiPriority w:val="39"/>
    <w:unhideWhenUsed/>
    <w:qFormat/>
    <w:rsid w:val="001071DD"/>
    <w:pPr>
      <w:tabs>
        <w:tab w:val="right" w:leader="dot" w:pos="9017"/>
      </w:tabs>
      <w:spacing w:after="0" w:line="276" w:lineRule="auto"/>
      <w:ind w:left="227" w:firstLine="340"/>
      <w:jc w:val="left"/>
    </w:pPr>
    <w:rPr>
      <w:rFonts w:cs="IranNastaliq"/>
      <w:smallCaps/>
      <w:szCs w:val="32"/>
    </w:rPr>
  </w:style>
  <w:style w:type="paragraph" w:styleId="TOC1">
    <w:name w:val="toc 1"/>
    <w:basedOn w:val="Normal"/>
    <w:next w:val="Normal"/>
    <w:autoRedefine/>
    <w:uiPriority w:val="39"/>
    <w:unhideWhenUsed/>
    <w:qFormat/>
    <w:rsid w:val="005024A5"/>
    <w:pPr>
      <w:tabs>
        <w:tab w:val="left" w:pos="720"/>
        <w:tab w:val="right" w:leader="dot" w:pos="9017"/>
      </w:tabs>
      <w:spacing w:after="0"/>
      <w:ind w:firstLine="0"/>
    </w:pPr>
    <w:rPr>
      <w:rFonts w:cs="IranNastaliq"/>
      <w:caps/>
      <w:szCs w:val="36"/>
    </w:rPr>
  </w:style>
  <w:style w:type="paragraph" w:styleId="TOC3">
    <w:name w:val="toc 3"/>
    <w:basedOn w:val="Normal"/>
    <w:next w:val="Normal"/>
    <w:autoRedefine/>
    <w:uiPriority w:val="39"/>
    <w:unhideWhenUsed/>
    <w:qFormat/>
    <w:rsid w:val="001071DD"/>
    <w:pPr>
      <w:tabs>
        <w:tab w:val="right" w:leader="dot" w:pos="9017"/>
      </w:tabs>
      <w:spacing w:after="0" w:line="240" w:lineRule="auto"/>
      <w:ind w:left="397" w:firstLine="454"/>
      <w:jc w:val="left"/>
    </w:pPr>
    <w:rPr>
      <w:rFonts w:cs="IranNastaliq"/>
      <w:sz w:val="20"/>
    </w:rPr>
  </w:style>
  <w:style w:type="character" w:styleId="Hyperlink">
    <w:name w:val="Hyperlink"/>
    <w:basedOn w:val="DefaultParagraphFont"/>
    <w:uiPriority w:val="99"/>
    <w:unhideWhenUsed/>
    <w:rsid w:val="00B05E2F"/>
    <w:rPr>
      <w:color w:val="0000FF" w:themeColor="hyperlink"/>
      <w:u w:val="single"/>
    </w:rPr>
  </w:style>
  <w:style w:type="paragraph" w:styleId="Header">
    <w:name w:val="header"/>
    <w:basedOn w:val="Normal"/>
    <w:link w:val="HeaderChar"/>
    <w:uiPriority w:val="99"/>
    <w:unhideWhenUsed/>
    <w:rsid w:val="00BA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D43"/>
    <w:rPr>
      <w:rFonts w:ascii="Times New Roman" w:hAnsi="Times New Roman" w:cs="B Nazanin"/>
      <w:sz w:val="24"/>
      <w:szCs w:val="28"/>
    </w:rPr>
  </w:style>
  <w:style w:type="paragraph" w:styleId="Footer">
    <w:name w:val="footer"/>
    <w:basedOn w:val="Normal"/>
    <w:link w:val="FooterChar"/>
    <w:uiPriority w:val="99"/>
    <w:unhideWhenUsed/>
    <w:rsid w:val="00BA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D43"/>
    <w:rPr>
      <w:rFonts w:ascii="Times New Roman" w:hAnsi="Times New Roman" w:cs="B Nazanin"/>
      <w:sz w:val="24"/>
      <w:szCs w:val="28"/>
    </w:rPr>
  </w:style>
  <w:style w:type="paragraph" w:styleId="ListParagraph">
    <w:name w:val="List Paragraph"/>
    <w:basedOn w:val="Normal"/>
    <w:uiPriority w:val="34"/>
    <w:qFormat/>
    <w:rsid w:val="00CE7EC8"/>
    <w:pPr>
      <w:ind w:left="720"/>
      <w:contextualSpacing/>
    </w:pPr>
  </w:style>
  <w:style w:type="paragraph" w:styleId="FootnoteText">
    <w:name w:val="footnote text"/>
    <w:basedOn w:val="Normal"/>
    <w:link w:val="FootnoteTextChar"/>
    <w:uiPriority w:val="99"/>
    <w:unhideWhenUsed/>
    <w:rsid w:val="009F204A"/>
    <w:pPr>
      <w:spacing w:after="0" w:line="240" w:lineRule="auto"/>
    </w:pPr>
    <w:rPr>
      <w:sz w:val="20"/>
      <w:szCs w:val="20"/>
    </w:rPr>
  </w:style>
  <w:style w:type="character" w:customStyle="1" w:styleId="FootnoteTextChar">
    <w:name w:val="Footnote Text Char"/>
    <w:basedOn w:val="DefaultParagraphFont"/>
    <w:link w:val="FootnoteText"/>
    <w:uiPriority w:val="99"/>
    <w:rsid w:val="009F204A"/>
    <w:rPr>
      <w:rFonts w:ascii="Times New Roman" w:hAnsi="Times New Roman" w:cs="B Nazanin"/>
      <w:sz w:val="20"/>
      <w:szCs w:val="20"/>
    </w:rPr>
  </w:style>
  <w:style w:type="character" w:styleId="FootnoteReference">
    <w:name w:val="footnote reference"/>
    <w:basedOn w:val="DefaultParagraphFont"/>
    <w:uiPriority w:val="99"/>
    <w:semiHidden/>
    <w:unhideWhenUsed/>
    <w:rsid w:val="009F204A"/>
    <w:rPr>
      <w:vertAlign w:val="superscript"/>
    </w:rPr>
  </w:style>
  <w:style w:type="paragraph" w:styleId="EndnoteText">
    <w:name w:val="endnote text"/>
    <w:basedOn w:val="Normal"/>
    <w:link w:val="EndnoteTextChar"/>
    <w:uiPriority w:val="99"/>
    <w:semiHidden/>
    <w:unhideWhenUsed/>
    <w:rsid w:val="00BE7C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7C45"/>
    <w:rPr>
      <w:rFonts w:ascii="Times New Roman" w:hAnsi="Times New Roman" w:cs="B Nazanin"/>
      <w:sz w:val="20"/>
      <w:szCs w:val="20"/>
    </w:rPr>
  </w:style>
  <w:style w:type="character" w:styleId="EndnoteReference">
    <w:name w:val="endnote reference"/>
    <w:basedOn w:val="DefaultParagraphFont"/>
    <w:uiPriority w:val="99"/>
    <w:semiHidden/>
    <w:unhideWhenUsed/>
    <w:rsid w:val="00BE7C45"/>
    <w:rPr>
      <w:vertAlign w:val="superscript"/>
    </w:rPr>
  </w:style>
  <w:style w:type="paragraph" w:styleId="NoSpacing">
    <w:name w:val="No Spacing"/>
    <w:uiPriority w:val="1"/>
    <w:qFormat/>
    <w:rsid w:val="00ED2417"/>
    <w:pPr>
      <w:widowControl w:val="0"/>
      <w:bidi/>
      <w:spacing w:after="0" w:line="240" w:lineRule="auto"/>
      <w:ind w:firstLine="431"/>
      <w:jc w:val="lowKashida"/>
    </w:pPr>
    <w:rPr>
      <w:rFonts w:ascii="Times New Roman" w:hAnsi="Times New Roman" w:cs="B Nazanin"/>
      <w:sz w:val="24"/>
      <w:szCs w:val="28"/>
    </w:rPr>
  </w:style>
  <w:style w:type="table" w:styleId="TableGrid">
    <w:name w:val="Table Grid"/>
    <w:basedOn w:val="TableNormal"/>
    <w:uiPriority w:val="59"/>
    <w:rsid w:val="00A90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ED743B"/>
    <w:pPr>
      <w:spacing w:after="0" w:line="240" w:lineRule="auto"/>
      <w:jc w:val="center"/>
    </w:pPr>
    <w:rPr>
      <w:sz w:val="20"/>
      <w:szCs w:val="24"/>
    </w:rPr>
  </w:style>
  <w:style w:type="paragraph" w:styleId="TOC4">
    <w:name w:val="toc 4"/>
    <w:basedOn w:val="Normal"/>
    <w:next w:val="Normal"/>
    <w:autoRedefine/>
    <w:uiPriority w:val="39"/>
    <w:unhideWhenUsed/>
    <w:rsid w:val="00C27CC4"/>
    <w:pPr>
      <w:bidi w:val="0"/>
      <w:spacing w:after="0" w:line="240" w:lineRule="auto"/>
      <w:ind w:left="720" w:firstLine="510"/>
      <w:jc w:val="left"/>
    </w:pPr>
    <w:rPr>
      <w:rFonts w:cs="IranNastaliq"/>
      <w:sz w:val="18"/>
      <w:szCs w:val="26"/>
    </w:rPr>
  </w:style>
  <w:style w:type="paragraph" w:styleId="TOC5">
    <w:name w:val="toc 5"/>
    <w:basedOn w:val="Normal"/>
    <w:next w:val="Normal"/>
    <w:autoRedefine/>
    <w:uiPriority w:val="39"/>
    <w:unhideWhenUsed/>
    <w:rsid w:val="00672D0B"/>
    <w:pPr>
      <w:bidi w:val="0"/>
      <w:spacing w:after="0"/>
      <w:ind w:left="96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672D0B"/>
    <w:pPr>
      <w:bidi w:val="0"/>
      <w:spacing w:after="0"/>
      <w:ind w:left="12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672D0B"/>
    <w:pPr>
      <w:bidi w:val="0"/>
      <w:spacing w:after="0"/>
      <w:ind w:left="144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672D0B"/>
    <w:pPr>
      <w:bidi w:val="0"/>
      <w:spacing w:after="0"/>
      <w:ind w:left="168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672D0B"/>
    <w:pPr>
      <w:bidi w:val="0"/>
      <w:spacing w:after="0"/>
      <w:ind w:left="1920"/>
      <w:jc w:val="left"/>
    </w:pPr>
    <w:rPr>
      <w:rFonts w:asciiTheme="minorHAnsi" w:hAnsiTheme="minorHAnsi" w:cs="Times New Roman"/>
      <w:sz w:val="18"/>
      <w:szCs w:val="21"/>
    </w:rPr>
  </w:style>
  <w:style w:type="character" w:styleId="PlaceholderText">
    <w:name w:val="Placeholder Text"/>
    <w:basedOn w:val="DefaultParagraphFont"/>
    <w:uiPriority w:val="99"/>
    <w:semiHidden/>
    <w:rsid w:val="00255C38"/>
    <w:rPr>
      <w:color w:val="808080"/>
    </w:rPr>
  </w:style>
  <w:style w:type="table" w:customStyle="1" w:styleId="TableGrid1">
    <w:name w:val="Table Grid1"/>
    <w:basedOn w:val="TableNormal"/>
    <w:next w:val="TableGrid"/>
    <w:rsid w:val="00F34053"/>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3548AF"/>
    <w:pPr>
      <w:spacing w:after="0" w:line="276" w:lineRule="auto"/>
      <w:ind w:firstLine="0"/>
    </w:pPr>
    <w:rPr>
      <w:rFonts w:cs="IranNastaliq"/>
    </w:rPr>
  </w:style>
  <w:style w:type="table" w:customStyle="1" w:styleId="TableGrid2">
    <w:name w:val="Table Grid2"/>
    <w:basedOn w:val="TableNormal"/>
    <w:next w:val="TableGrid"/>
    <w:rsid w:val="007B17E4"/>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جدول 2"/>
    <w:basedOn w:val="Normal"/>
    <w:qFormat/>
    <w:rsid w:val="00D84809"/>
    <w:pPr>
      <w:widowControl/>
      <w:spacing w:after="0" w:line="240" w:lineRule="auto"/>
      <w:ind w:firstLine="0"/>
      <w:jc w:val="center"/>
    </w:pPr>
    <w:rPr>
      <w:rFonts w:ascii="B Nazanin" w:eastAsia="Times New Roman" w:hAnsi="B Nazanin"/>
      <w:color w:val="000000"/>
      <w:sz w:val="22"/>
      <w:szCs w:val="22"/>
    </w:rPr>
  </w:style>
  <w:style w:type="table" w:styleId="LightShading">
    <w:name w:val="Light Shading"/>
    <w:basedOn w:val="TableNormal"/>
    <w:uiPriority w:val="60"/>
    <w:rsid w:val="00481D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ddmd">
    <w:name w:val="addmd"/>
    <w:basedOn w:val="DefaultParagraphFont"/>
    <w:rsid w:val="0084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037">
      <w:bodyDiv w:val="1"/>
      <w:marLeft w:val="0"/>
      <w:marRight w:val="0"/>
      <w:marTop w:val="0"/>
      <w:marBottom w:val="0"/>
      <w:divBdr>
        <w:top w:val="none" w:sz="0" w:space="0" w:color="auto"/>
        <w:left w:val="none" w:sz="0" w:space="0" w:color="auto"/>
        <w:bottom w:val="none" w:sz="0" w:space="0" w:color="auto"/>
        <w:right w:val="none" w:sz="0" w:space="0" w:color="auto"/>
      </w:divBdr>
    </w:div>
    <w:div w:id="77950507">
      <w:bodyDiv w:val="1"/>
      <w:marLeft w:val="0"/>
      <w:marRight w:val="0"/>
      <w:marTop w:val="0"/>
      <w:marBottom w:val="0"/>
      <w:divBdr>
        <w:top w:val="none" w:sz="0" w:space="0" w:color="auto"/>
        <w:left w:val="none" w:sz="0" w:space="0" w:color="auto"/>
        <w:bottom w:val="none" w:sz="0" w:space="0" w:color="auto"/>
        <w:right w:val="none" w:sz="0" w:space="0" w:color="auto"/>
      </w:divBdr>
    </w:div>
    <w:div w:id="93987012">
      <w:bodyDiv w:val="1"/>
      <w:marLeft w:val="0"/>
      <w:marRight w:val="0"/>
      <w:marTop w:val="0"/>
      <w:marBottom w:val="0"/>
      <w:divBdr>
        <w:top w:val="none" w:sz="0" w:space="0" w:color="auto"/>
        <w:left w:val="none" w:sz="0" w:space="0" w:color="auto"/>
        <w:bottom w:val="none" w:sz="0" w:space="0" w:color="auto"/>
        <w:right w:val="none" w:sz="0" w:space="0" w:color="auto"/>
      </w:divBdr>
    </w:div>
    <w:div w:id="377315590">
      <w:bodyDiv w:val="1"/>
      <w:marLeft w:val="0"/>
      <w:marRight w:val="0"/>
      <w:marTop w:val="0"/>
      <w:marBottom w:val="0"/>
      <w:divBdr>
        <w:top w:val="none" w:sz="0" w:space="0" w:color="auto"/>
        <w:left w:val="none" w:sz="0" w:space="0" w:color="auto"/>
        <w:bottom w:val="none" w:sz="0" w:space="0" w:color="auto"/>
        <w:right w:val="none" w:sz="0" w:space="0" w:color="auto"/>
      </w:divBdr>
    </w:div>
    <w:div w:id="453863305">
      <w:bodyDiv w:val="1"/>
      <w:marLeft w:val="0"/>
      <w:marRight w:val="0"/>
      <w:marTop w:val="0"/>
      <w:marBottom w:val="0"/>
      <w:divBdr>
        <w:top w:val="none" w:sz="0" w:space="0" w:color="auto"/>
        <w:left w:val="none" w:sz="0" w:space="0" w:color="auto"/>
        <w:bottom w:val="none" w:sz="0" w:space="0" w:color="auto"/>
        <w:right w:val="none" w:sz="0" w:space="0" w:color="auto"/>
      </w:divBdr>
    </w:div>
    <w:div w:id="508254348">
      <w:bodyDiv w:val="1"/>
      <w:marLeft w:val="0"/>
      <w:marRight w:val="0"/>
      <w:marTop w:val="0"/>
      <w:marBottom w:val="0"/>
      <w:divBdr>
        <w:top w:val="none" w:sz="0" w:space="0" w:color="auto"/>
        <w:left w:val="none" w:sz="0" w:space="0" w:color="auto"/>
        <w:bottom w:val="none" w:sz="0" w:space="0" w:color="auto"/>
        <w:right w:val="none" w:sz="0" w:space="0" w:color="auto"/>
      </w:divBdr>
    </w:div>
    <w:div w:id="632174493">
      <w:bodyDiv w:val="1"/>
      <w:marLeft w:val="0"/>
      <w:marRight w:val="0"/>
      <w:marTop w:val="0"/>
      <w:marBottom w:val="0"/>
      <w:divBdr>
        <w:top w:val="none" w:sz="0" w:space="0" w:color="auto"/>
        <w:left w:val="none" w:sz="0" w:space="0" w:color="auto"/>
        <w:bottom w:val="none" w:sz="0" w:space="0" w:color="auto"/>
        <w:right w:val="none" w:sz="0" w:space="0" w:color="auto"/>
      </w:divBdr>
    </w:div>
    <w:div w:id="655839034">
      <w:bodyDiv w:val="1"/>
      <w:marLeft w:val="0"/>
      <w:marRight w:val="0"/>
      <w:marTop w:val="0"/>
      <w:marBottom w:val="0"/>
      <w:divBdr>
        <w:top w:val="none" w:sz="0" w:space="0" w:color="auto"/>
        <w:left w:val="none" w:sz="0" w:space="0" w:color="auto"/>
        <w:bottom w:val="none" w:sz="0" w:space="0" w:color="auto"/>
        <w:right w:val="none" w:sz="0" w:space="0" w:color="auto"/>
      </w:divBdr>
    </w:div>
    <w:div w:id="1215503631">
      <w:bodyDiv w:val="1"/>
      <w:marLeft w:val="0"/>
      <w:marRight w:val="0"/>
      <w:marTop w:val="0"/>
      <w:marBottom w:val="0"/>
      <w:divBdr>
        <w:top w:val="none" w:sz="0" w:space="0" w:color="auto"/>
        <w:left w:val="none" w:sz="0" w:space="0" w:color="auto"/>
        <w:bottom w:val="none" w:sz="0" w:space="0" w:color="auto"/>
        <w:right w:val="none" w:sz="0" w:space="0" w:color="auto"/>
      </w:divBdr>
    </w:div>
    <w:div w:id="1527599938">
      <w:bodyDiv w:val="1"/>
      <w:marLeft w:val="0"/>
      <w:marRight w:val="0"/>
      <w:marTop w:val="0"/>
      <w:marBottom w:val="0"/>
      <w:divBdr>
        <w:top w:val="none" w:sz="0" w:space="0" w:color="auto"/>
        <w:left w:val="none" w:sz="0" w:space="0" w:color="auto"/>
        <w:bottom w:val="none" w:sz="0" w:space="0" w:color="auto"/>
        <w:right w:val="none" w:sz="0" w:space="0" w:color="auto"/>
      </w:divBdr>
    </w:div>
    <w:div w:id="1997490737">
      <w:bodyDiv w:val="1"/>
      <w:marLeft w:val="0"/>
      <w:marRight w:val="0"/>
      <w:marTop w:val="0"/>
      <w:marBottom w:val="0"/>
      <w:divBdr>
        <w:top w:val="none" w:sz="0" w:space="0" w:color="auto"/>
        <w:left w:val="none" w:sz="0" w:space="0" w:color="auto"/>
        <w:bottom w:val="none" w:sz="0" w:space="0" w:color="auto"/>
        <w:right w:val="none" w:sz="0" w:space="0" w:color="auto"/>
      </w:divBdr>
    </w:div>
    <w:div w:id="2002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nezamfanni.i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fava.mashhad.ir/index.php"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di_hosseini63@yahoo.com"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mailto:Rouzbeh_shad@gmail.com" TargetMode="External"/><Relationship Id="rId19" Type="http://schemas.openxmlformats.org/officeDocument/2006/relationships/hyperlink" Target="http://resources.arcgis.com/en/help/main/10.1/index.html" TargetMode="External"/><Relationship Id="rId4" Type="http://schemas.openxmlformats.org/officeDocument/2006/relationships/settings" Target="settings.xml"/><Relationship Id="rId9" Type="http://schemas.openxmlformats.org/officeDocument/2006/relationships/hyperlink" Target="mailto:Mshokouhian222@yahoo.com"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A94D-28B0-45FF-8F7A-1D07D376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user</cp:lastModifiedBy>
  <cp:revision>2</cp:revision>
  <cp:lastPrinted>2014-08-30T16:59:00Z</cp:lastPrinted>
  <dcterms:created xsi:type="dcterms:W3CDTF">2017-05-06T07:46:00Z</dcterms:created>
  <dcterms:modified xsi:type="dcterms:W3CDTF">2017-05-06T07:46:00Z</dcterms:modified>
</cp:coreProperties>
</file>