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04" w:rsidRPr="003F6F04" w:rsidRDefault="003F6F04" w:rsidP="00730340">
      <w:pPr>
        <w:bidi w:val="0"/>
        <w:jc w:val="center"/>
        <w:rPr>
          <w:rFonts w:ascii="Times New Roman" w:eastAsia="Times New Roman" w:hAnsi="Times New Roman" w:cs="Times New Roman"/>
          <w:b/>
          <w:bCs/>
          <w:sz w:val="32"/>
          <w:szCs w:val="32"/>
          <w:lang w:val="en-ZA" w:eastAsia="ar-SA" w:bidi="ar-SA"/>
        </w:rPr>
      </w:pPr>
      <w:r w:rsidRPr="003F6F04">
        <w:rPr>
          <w:rFonts w:ascii="Times New Roman" w:eastAsia="Times New Roman" w:hAnsi="Times New Roman" w:cs="Times New Roman"/>
          <w:b/>
          <w:bCs/>
          <w:sz w:val="32"/>
          <w:szCs w:val="32"/>
          <w:lang w:eastAsia="ar-SA" w:bidi="ar-SA"/>
        </w:rPr>
        <w:t xml:space="preserve">The Relationship </w:t>
      </w:r>
      <w:proofErr w:type="gramStart"/>
      <w:r w:rsidRPr="003F6F04">
        <w:rPr>
          <w:rFonts w:ascii="Times New Roman" w:eastAsia="Times New Roman" w:hAnsi="Times New Roman" w:cs="Times New Roman"/>
          <w:b/>
          <w:bCs/>
          <w:sz w:val="32"/>
          <w:szCs w:val="32"/>
          <w:lang w:eastAsia="ar-SA" w:bidi="ar-SA"/>
        </w:rPr>
        <w:t>Between</w:t>
      </w:r>
      <w:proofErr w:type="gramEnd"/>
      <w:r w:rsidRPr="003F6F04">
        <w:rPr>
          <w:rFonts w:ascii="Times New Roman" w:eastAsia="Times New Roman" w:hAnsi="Times New Roman" w:cs="Times New Roman"/>
          <w:b/>
          <w:bCs/>
          <w:sz w:val="32"/>
          <w:szCs w:val="32"/>
          <w:lang w:eastAsia="ar-SA" w:bidi="ar-SA"/>
        </w:rPr>
        <w:t xml:space="preserve"> Iraqi EFL Teachers’ Creativity and Designing Multiple-Choice Questions: A Case Study of Najaf</w:t>
      </w:r>
    </w:p>
    <w:p w:rsidR="003F6F04" w:rsidRPr="003F6F04" w:rsidRDefault="003F6F04" w:rsidP="003F6F04">
      <w:pPr>
        <w:bidi w:val="0"/>
        <w:jc w:val="center"/>
        <w:rPr>
          <w:rFonts w:ascii="Times New Roman" w:eastAsia="Times New Roman" w:hAnsi="Times New Roman" w:cs="Times New Roman"/>
          <w:b/>
          <w:bCs/>
          <w:sz w:val="28"/>
          <w:szCs w:val="28"/>
          <w:lang w:val="en-ZA" w:eastAsia="ar-SA" w:bidi="ar-SA"/>
        </w:rPr>
      </w:pPr>
    </w:p>
    <w:p w:rsidR="003F6F04" w:rsidRPr="003F6F04" w:rsidRDefault="003F6F04" w:rsidP="003F6F04">
      <w:pPr>
        <w:tabs>
          <w:tab w:val="left" w:pos="1174"/>
        </w:tabs>
        <w:bidi w:val="0"/>
        <w:spacing w:after="0"/>
        <w:rPr>
          <w:rFonts w:ascii="Times New Roman" w:eastAsia="Times New Roman" w:hAnsi="Times New Roman" w:cs="Times New Roman"/>
          <w:b/>
          <w:bCs/>
          <w:sz w:val="24"/>
          <w:szCs w:val="24"/>
          <w:lang w:eastAsia="ar-SA" w:bidi="ar-SA"/>
        </w:rPr>
      </w:pPr>
      <w:proofErr w:type="spellStart"/>
      <w:r w:rsidRPr="003F6F04">
        <w:rPr>
          <w:rFonts w:ascii="Times New Roman" w:eastAsia="Times New Roman" w:hAnsi="Times New Roman" w:cs="Times New Roman"/>
          <w:b/>
          <w:bCs/>
          <w:sz w:val="24"/>
          <w:szCs w:val="24"/>
          <w:lang w:val="en-GB" w:eastAsia="ar-SA" w:bidi="ar-SA"/>
        </w:rPr>
        <w:t>Ghabanchi</w:t>
      </w:r>
      <w:proofErr w:type="spellEnd"/>
      <w:r w:rsidRPr="003F6F04">
        <w:rPr>
          <w:rFonts w:ascii="Times New Roman" w:eastAsia="Times New Roman" w:hAnsi="Times New Roman" w:cs="Times New Roman"/>
          <w:b/>
          <w:bCs/>
          <w:sz w:val="24"/>
          <w:szCs w:val="24"/>
          <w:lang w:val="en-GB" w:eastAsia="ar-SA" w:bidi="ar-SA"/>
        </w:rPr>
        <w:t>, Z. (</w:t>
      </w:r>
      <w:proofErr w:type="spellStart"/>
      <w:r w:rsidRPr="003F6F04">
        <w:rPr>
          <w:rFonts w:ascii="Times New Roman" w:eastAsia="Times New Roman" w:hAnsi="Times New Roman" w:cs="Times New Roman"/>
          <w:b/>
          <w:bCs/>
          <w:sz w:val="24"/>
          <w:szCs w:val="24"/>
          <w:lang w:val="en-GB" w:eastAsia="ar-SA" w:bidi="ar-SA"/>
        </w:rPr>
        <w:t>Ferdowsi</w:t>
      </w:r>
      <w:proofErr w:type="spellEnd"/>
      <w:r w:rsidRPr="003F6F04">
        <w:rPr>
          <w:rFonts w:ascii="Times New Roman" w:eastAsia="Times New Roman" w:hAnsi="Times New Roman" w:cs="Times New Roman"/>
          <w:b/>
          <w:bCs/>
          <w:sz w:val="24"/>
          <w:szCs w:val="24"/>
          <w:lang w:val="en-GB" w:eastAsia="ar-SA" w:bidi="ar-SA"/>
        </w:rPr>
        <w:t xml:space="preserve"> University of Mashhad</w:t>
      </w:r>
      <w:r w:rsidRPr="003F6F04">
        <w:rPr>
          <w:rFonts w:ascii="Times New Roman" w:eastAsia="Times New Roman" w:hAnsi="Times New Roman" w:cs="Times New Roman"/>
          <w:b/>
          <w:bCs/>
          <w:sz w:val="24"/>
          <w:szCs w:val="24"/>
          <w:lang w:eastAsia="ar-SA" w:bidi="ar-SA"/>
        </w:rPr>
        <w:t>)</w:t>
      </w:r>
    </w:p>
    <w:p w:rsidR="003F6F04" w:rsidRPr="003F6F04" w:rsidRDefault="00730340" w:rsidP="003F6F04">
      <w:pPr>
        <w:tabs>
          <w:tab w:val="left" w:pos="1174"/>
        </w:tabs>
        <w:bidi w:val="0"/>
        <w:spacing w:after="0"/>
        <w:rPr>
          <w:rFonts w:ascii="Times New Roman" w:eastAsia="Times New Roman" w:hAnsi="Times New Roman" w:cs="Times New Roman"/>
          <w:sz w:val="24"/>
          <w:szCs w:val="24"/>
          <w:lang w:val="en-GB" w:eastAsia="ar-SA" w:bidi="ar-SA"/>
        </w:rPr>
      </w:pPr>
      <w:hyperlink r:id="rId7" w:history="1">
        <w:r w:rsidR="003F6F04" w:rsidRPr="003F6F04">
          <w:rPr>
            <w:rFonts w:ascii="Times New Roman" w:eastAsia="Times New Roman" w:hAnsi="Times New Roman" w:cs="Times New Roman"/>
            <w:color w:val="0000FF"/>
            <w:sz w:val="24"/>
            <w:szCs w:val="24"/>
            <w:u w:val="single"/>
            <w:lang w:val="en-GB" w:eastAsia="ar-SA" w:bidi="ar-SA"/>
          </w:rPr>
          <w:t>ghabanchi@um.ac.ir</w:t>
        </w:r>
      </w:hyperlink>
    </w:p>
    <w:p w:rsidR="003F6F04" w:rsidRPr="003F6F04" w:rsidRDefault="003F6F04" w:rsidP="003F6F04">
      <w:pPr>
        <w:tabs>
          <w:tab w:val="left" w:pos="1174"/>
        </w:tabs>
        <w:bidi w:val="0"/>
        <w:spacing w:after="0"/>
        <w:rPr>
          <w:rFonts w:ascii="Times New Roman" w:eastAsia="Times New Roman" w:hAnsi="Times New Roman" w:cs="Times New Roman"/>
          <w:b/>
          <w:bCs/>
          <w:sz w:val="24"/>
          <w:szCs w:val="24"/>
          <w:lang w:val="en-GB" w:eastAsia="ar-SA" w:bidi="ar-SA"/>
        </w:rPr>
      </w:pPr>
      <w:r w:rsidRPr="003F6F04">
        <w:rPr>
          <w:rFonts w:ascii="Times New Roman" w:eastAsia="Times New Roman" w:hAnsi="Times New Roman" w:cs="Times New Roman"/>
          <w:b/>
          <w:bCs/>
          <w:sz w:val="24"/>
          <w:szCs w:val="24"/>
          <w:lang w:val="en-GB" w:eastAsia="ar-SA" w:bidi="ar-SA"/>
        </w:rPr>
        <w:t>Al-</w:t>
      </w:r>
      <w:proofErr w:type="spellStart"/>
      <w:r w:rsidRPr="003F6F04">
        <w:rPr>
          <w:rFonts w:ascii="Times New Roman" w:eastAsia="Times New Roman" w:hAnsi="Times New Roman" w:cs="Times New Roman"/>
          <w:b/>
          <w:bCs/>
          <w:sz w:val="24"/>
          <w:szCs w:val="24"/>
          <w:lang w:val="en-GB" w:eastAsia="ar-SA" w:bidi="ar-SA"/>
        </w:rPr>
        <w:t>Khafaji</w:t>
      </w:r>
      <w:proofErr w:type="spellEnd"/>
      <w:r w:rsidRPr="003F6F04">
        <w:rPr>
          <w:rFonts w:ascii="Times New Roman" w:eastAsia="Times New Roman" w:hAnsi="Times New Roman" w:cs="Times New Roman"/>
          <w:b/>
          <w:bCs/>
          <w:sz w:val="24"/>
          <w:szCs w:val="24"/>
          <w:lang w:val="en-GB" w:eastAsia="ar-SA" w:bidi="ar-SA"/>
        </w:rPr>
        <w:t>, H. (</w:t>
      </w:r>
      <w:proofErr w:type="spellStart"/>
      <w:r w:rsidRPr="003F6F04">
        <w:rPr>
          <w:rFonts w:ascii="Times New Roman" w:eastAsia="Times New Roman" w:hAnsi="Times New Roman" w:cs="Times New Roman"/>
          <w:b/>
          <w:bCs/>
          <w:sz w:val="24"/>
          <w:szCs w:val="24"/>
          <w:lang w:val="en-GB" w:eastAsia="ar-SA" w:bidi="ar-SA"/>
        </w:rPr>
        <w:t>Ferdowsi</w:t>
      </w:r>
      <w:proofErr w:type="spellEnd"/>
      <w:r w:rsidRPr="003F6F04">
        <w:rPr>
          <w:rFonts w:ascii="Times New Roman" w:eastAsia="Times New Roman" w:hAnsi="Times New Roman" w:cs="Times New Roman"/>
          <w:b/>
          <w:bCs/>
          <w:sz w:val="24"/>
          <w:szCs w:val="24"/>
          <w:lang w:val="en-GB" w:eastAsia="ar-SA" w:bidi="ar-SA"/>
        </w:rPr>
        <w:t xml:space="preserve"> University of Mashhad)</w:t>
      </w:r>
    </w:p>
    <w:p w:rsidR="003F6F04" w:rsidRPr="003F6F04" w:rsidRDefault="00730340" w:rsidP="003F6F04">
      <w:pPr>
        <w:tabs>
          <w:tab w:val="left" w:pos="1174"/>
        </w:tabs>
        <w:bidi w:val="0"/>
        <w:spacing w:after="0"/>
        <w:rPr>
          <w:rFonts w:ascii="Times New Roman" w:eastAsia="Times New Roman" w:hAnsi="Times New Roman" w:cs="Times New Roman"/>
          <w:b/>
          <w:bCs/>
          <w:sz w:val="24"/>
          <w:szCs w:val="24"/>
          <w:lang w:val="en-GB" w:eastAsia="ar-SA" w:bidi="ar-SA"/>
        </w:rPr>
      </w:pPr>
      <w:hyperlink r:id="rId8" w:history="1">
        <w:r w:rsidR="003F6F04" w:rsidRPr="003F6F04">
          <w:rPr>
            <w:rFonts w:ascii="Times New Roman" w:eastAsia="Times New Roman" w:hAnsi="Times New Roman" w:cs="Times New Roman"/>
            <w:color w:val="0000FF"/>
            <w:sz w:val="24"/>
            <w:szCs w:val="24"/>
            <w:u w:val="single"/>
            <w:lang w:val="en-GB" w:eastAsia="ar-SA" w:bidi="ar-SA"/>
          </w:rPr>
          <w:t>Hussein8794@gmail.com</w:t>
        </w:r>
      </w:hyperlink>
    </w:p>
    <w:p w:rsidR="003F6F04" w:rsidRPr="003F6F04" w:rsidRDefault="003F6F04" w:rsidP="003F6F04">
      <w:pPr>
        <w:tabs>
          <w:tab w:val="left" w:pos="1174"/>
        </w:tabs>
        <w:bidi w:val="0"/>
        <w:spacing w:after="0"/>
        <w:rPr>
          <w:rFonts w:ascii="Times New Roman" w:eastAsia="Times New Roman" w:hAnsi="Times New Roman" w:cs="Times New Roman"/>
          <w:sz w:val="24"/>
          <w:szCs w:val="24"/>
          <w:lang w:val="en-GB" w:eastAsia="ar-SA" w:bidi="ar-SA"/>
        </w:rPr>
      </w:pPr>
    </w:p>
    <w:p w:rsidR="003F6F04" w:rsidRPr="003F6F04" w:rsidRDefault="003F6F04" w:rsidP="003F6F04">
      <w:pPr>
        <w:tabs>
          <w:tab w:val="left" w:pos="1174"/>
        </w:tabs>
        <w:bidi w:val="0"/>
        <w:spacing w:after="0"/>
        <w:rPr>
          <w:rFonts w:ascii="Times New Roman" w:eastAsia="Times New Roman" w:hAnsi="Times New Roman" w:cs="Times New Roman"/>
          <w:i/>
          <w:iCs/>
          <w:sz w:val="24"/>
          <w:szCs w:val="24"/>
          <w:lang w:val="en-GB" w:eastAsia="ar-SA" w:bidi="ar-SA"/>
        </w:rPr>
      </w:pPr>
      <w:r w:rsidRPr="003F6F04">
        <w:rPr>
          <w:rFonts w:ascii="Times New Roman" w:eastAsia="Times New Roman" w:hAnsi="Times New Roman" w:cs="Times New Roman"/>
          <w:b/>
          <w:bCs/>
          <w:i/>
          <w:iCs/>
          <w:sz w:val="28"/>
          <w:szCs w:val="28"/>
          <w:lang w:val="en-ZA" w:eastAsia="ar-SA" w:bidi="ar-SA"/>
        </w:rPr>
        <w:t>Abstract</w:t>
      </w:r>
      <w:r w:rsidRPr="003F6F04">
        <w:rPr>
          <w:rFonts w:ascii="Times New Roman" w:eastAsia="Times New Roman" w:hAnsi="Times New Roman" w:cs="Times New Roman"/>
          <w:sz w:val="24"/>
          <w:szCs w:val="24"/>
          <w:lang w:val="en-GB" w:eastAsia="ar-SA" w:bidi="ar-SA"/>
        </w:rPr>
        <w:t xml:space="preserve"> </w:t>
      </w:r>
    </w:p>
    <w:p w:rsidR="003F6F04" w:rsidRPr="003F6F04" w:rsidRDefault="003F6F04" w:rsidP="003F6F04">
      <w:pPr>
        <w:tabs>
          <w:tab w:val="left" w:pos="1174"/>
        </w:tabs>
        <w:bidi w:val="0"/>
        <w:spacing w:after="0"/>
        <w:jc w:val="both"/>
        <w:rPr>
          <w:rFonts w:ascii="Times New Roman" w:eastAsia="Times New Roman" w:hAnsi="Times New Roman" w:cs="Times New Roman"/>
          <w:sz w:val="24"/>
          <w:szCs w:val="24"/>
          <w:lang w:val="en-GB" w:eastAsia="ar-SA" w:bidi="ar-SA"/>
        </w:rPr>
      </w:pPr>
      <w:r w:rsidRPr="003F6F04">
        <w:rPr>
          <w:rFonts w:ascii="Times New Roman" w:eastAsia="Times New Roman" w:hAnsi="Times New Roman" w:cs="Times New Roman"/>
          <w:sz w:val="24"/>
          <w:szCs w:val="24"/>
          <w:lang w:val="en-GB" w:eastAsia="ar-SA" w:bidi="ar-SA"/>
        </w:rPr>
        <w:t xml:space="preserve">This study aimed to explore </w:t>
      </w:r>
      <w:r w:rsidRPr="003F6F04">
        <w:rPr>
          <w:rFonts w:ascii="Times New Roman" w:eastAsia="Times New Roman" w:hAnsi="Times New Roman" w:cs="Times New Roman"/>
          <w:sz w:val="24"/>
          <w:szCs w:val="24"/>
          <w:lang w:eastAsia="ar-SA" w:bidi="ar-SA"/>
        </w:rPr>
        <w:t xml:space="preserve">the relationship between teachers’ creativity and their ability in designing Multiple Choice Questions. Moreover, it attempted to investigate the relationship between gender and the amount of flaws in designing Multiple-Choice Questions (MCQs). To this end, 100 EFL Iraqi teachers who were teaching English at high schools of Najaf were randomly selected. They included 50 male and 50 female. Creativity questionnaire was given to the EFL teachers to rate their creativity. Then, they were asked to design at least five (MCQs) about specific passage to discover is </w:t>
      </w:r>
      <w:proofErr w:type="gramStart"/>
      <w:r w:rsidRPr="003F6F04">
        <w:rPr>
          <w:rFonts w:ascii="Times New Roman" w:eastAsia="Times New Roman" w:hAnsi="Times New Roman" w:cs="Times New Roman"/>
          <w:sz w:val="24"/>
          <w:szCs w:val="24"/>
          <w:lang w:eastAsia="ar-SA" w:bidi="ar-SA"/>
        </w:rPr>
        <w:t>there</w:t>
      </w:r>
      <w:proofErr w:type="gramEnd"/>
      <w:r w:rsidRPr="003F6F04">
        <w:rPr>
          <w:rFonts w:ascii="Times New Roman" w:eastAsia="Times New Roman" w:hAnsi="Times New Roman" w:cs="Times New Roman"/>
          <w:sz w:val="24"/>
          <w:szCs w:val="24"/>
          <w:lang w:eastAsia="ar-SA" w:bidi="ar-SA"/>
        </w:rPr>
        <w:t xml:space="preserve"> any flaw in designing MCQs, if yes what is the amount of each group (males/females) and the difference between them.</w:t>
      </w:r>
      <w:r w:rsidRPr="003F6F04">
        <w:rPr>
          <w:rFonts w:ascii="Times New Roman" w:eastAsia="Times New Roman" w:hAnsi="Times New Roman" w:cs="Times New Roman"/>
          <w:sz w:val="24"/>
          <w:szCs w:val="24"/>
          <w:lang w:bidi="ar-SA"/>
        </w:rPr>
        <w:t xml:space="preserve"> </w:t>
      </w:r>
      <w:r w:rsidRPr="003F6F04">
        <w:rPr>
          <w:rFonts w:ascii="Times New Roman" w:eastAsia="Times New Roman" w:hAnsi="Times New Roman" w:cs="Times New Roman"/>
          <w:sz w:val="24"/>
          <w:szCs w:val="24"/>
          <w:lang w:eastAsia="ar-SA" w:bidi="ar-SA"/>
        </w:rPr>
        <w:t xml:space="preserve">After gathering the data, the researchers calculated the creativity of each person and recorded all required information in SPSS software. Kolmogorov-Smirnov test was used to test the assumption of the normality of the variables. </w:t>
      </w:r>
      <w:r w:rsidRPr="003F6F04">
        <w:rPr>
          <w:rFonts w:ascii="Times New Roman" w:eastAsia="Calibri" w:hAnsi="Times New Roman" w:cs="Times New Roman"/>
          <w:color w:val="000000"/>
          <w:sz w:val="24"/>
          <w:szCs w:val="24"/>
          <w:lang w:bidi="ar-SA"/>
        </w:rPr>
        <w:t>Pearson Correlation was used to test the correlations between the variables</w:t>
      </w:r>
      <w:r w:rsidRPr="003F6F04">
        <w:rPr>
          <w:rFonts w:ascii="Times New Roman" w:eastAsia="Times New Roman" w:hAnsi="Times New Roman" w:cs="Times New Roman"/>
          <w:sz w:val="24"/>
          <w:szCs w:val="24"/>
          <w:lang w:val="en-GB" w:eastAsia="ar-SA" w:bidi="ar-SA"/>
        </w:rPr>
        <w:t>. The results indicate</w:t>
      </w:r>
      <w:r w:rsidRPr="003F6F04">
        <w:rPr>
          <w:rFonts w:ascii="Times New Roman" w:eastAsia="Times New Roman" w:hAnsi="Times New Roman" w:cs="Times New Roman"/>
          <w:sz w:val="24"/>
          <w:szCs w:val="24"/>
          <w:lang w:eastAsia="ar-SA" w:bidi="ar-SA"/>
        </w:rPr>
        <w:t xml:space="preserve">d that there was no significant relationship </w:t>
      </w:r>
      <w:r w:rsidRPr="003F6F04">
        <w:rPr>
          <w:rFonts w:ascii="Times New Roman" w:eastAsia="Times New Roman" w:hAnsi="Times New Roman" w:cs="Times New Roman"/>
          <w:sz w:val="24"/>
          <w:szCs w:val="24"/>
          <w:lang w:val="en-GB" w:eastAsia="ar-SA" w:bidi="ar-SA"/>
        </w:rPr>
        <w:t>between</w:t>
      </w:r>
      <w:r w:rsidR="0064559F">
        <w:rPr>
          <w:rFonts w:ascii="Times New Roman" w:eastAsia="Times New Roman" w:hAnsi="Times New Roman" w:cs="Times New Roman"/>
          <w:sz w:val="24"/>
          <w:szCs w:val="24"/>
          <w:lang w:val="en-GB" w:eastAsia="ar-SA" w:bidi="ar-SA"/>
        </w:rPr>
        <w:t xml:space="preserve"> the</w:t>
      </w:r>
      <w:r w:rsidRPr="003F6F04">
        <w:rPr>
          <w:rFonts w:ascii="Times New Roman" w:eastAsia="Times New Roman" w:hAnsi="Times New Roman" w:cs="Times New Roman"/>
          <w:sz w:val="24"/>
          <w:szCs w:val="24"/>
          <w:lang w:val="en-GB" w:eastAsia="ar-SA" w:bidi="ar-SA"/>
        </w:rPr>
        <w:t xml:space="preserve"> variables</w:t>
      </w:r>
      <w:r w:rsidRPr="003F6F04">
        <w:rPr>
          <w:rFonts w:ascii="Times New Roman" w:eastAsia="Times New Roman" w:hAnsi="Times New Roman" w:cs="Times New Roman"/>
          <w:sz w:val="24"/>
          <w:szCs w:val="24"/>
          <w:lang w:eastAsia="ar-SA" w:bidi="ar-SA"/>
        </w:rPr>
        <w:t xml:space="preserve">. Moreover, </w:t>
      </w:r>
      <w:r w:rsidRPr="003F6F04">
        <w:rPr>
          <w:rFonts w:ascii="Times New Roman" w:eastAsia="Calibri" w:hAnsi="Times New Roman" w:cs="Times New Roman"/>
          <w:sz w:val="24"/>
          <w:szCs w:val="24"/>
          <w:lang w:bidi="ar-SA"/>
        </w:rPr>
        <w:t xml:space="preserve">results portrayed that there was no significant relationship between Iraqi EFL teachers’ gender and the type of flaws in designing MCQs. </w:t>
      </w:r>
      <w:r w:rsidRPr="003F6F04">
        <w:rPr>
          <w:rFonts w:ascii="Times New Roman" w:eastAsia="Times New Roman" w:hAnsi="Times New Roman" w:cs="Times New Roman"/>
          <w:sz w:val="24"/>
          <w:szCs w:val="24"/>
          <w:lang w:val="en-GB" w:eastAsia="ar-SA" w:bidi="ar-SA"/>
        </w:rPr>
        <w:t xml:space="preserve"> </w:t>
      </w:r>
      <w:r w:rsidRPr="003F6F04">
        <w:rPr>
          <w:rFonts w:ascii="Times New Roman" w:eastAsia="Times New Roman" w:hAnsi="Times New Roman" w:cs="Times New Roman"/>
          <w:sz w:val="24"/>
          <w:szCs w:val="24"/>
          <w:lang w:eastAsia="ar-SA" w:bidi="ar-SA"/>
        </w:rPr>
        <w:t>The findings also demonstrated that</w:t>
      </w:r>
      <w:r w:rsidRPr="003F6F04">
        <w:rPr>
          <w:rFonts w:ascii="Times New Roman" w:eastAsia="Times New Roman" w:hAnsi="Times New Roman" w:cs="Times New Roman"/>
          <w:sz w:val="24"/>
          <w:szCs w:val="24"/>
          <w:lang w:val="en-GB" w:eastAsia="ar-SA" w:bidi="ar-SA"/>
        </w:rPr>
        <w:t xml:space="preserve"> the role of </w:t>
      </w:r>
      <w:r w:rsidRPr="003F6F04">
        <w:rPr>
          <w:rFonts w:ascii="Times New Roman" w:eastAsia="Times New Roman" w:hAnsi="Times New Roman" w:cs="Times New Roman"/>
          <w:sz w:val="24"/>
          <w:szCs w:val="24"/>
          <w:lang w:eastAsia="ar-SA" w:bidi="ar-SA"/>
        </w:rPr>
        <w:t>teacher's creativity has no association with their ability in design flawless MC items. The findings concluded that there were several problems in the designed MCQs by Iraqi teachers</w:t>
      </w:r>
      <w:r w:rsidRPr="003F6F04">
        <w:rPr>
          <w:rFonts w:ascii="Times New Roman" w:eastAsia="Times New Roman" w:hAnsi="Times New Roman" w:cs="Times New Roman"/>
          <w:sz w:val="24"/>
          <w:szCs w:val="24"/>
          <w:lang w:val="en-GB" w:eastAsia="ar-SA" w:bidi="ar-SA"/>
        </w:rPr>
        <w:t>.</w:t>
      </w:r>
      <w:r w:rsidRPr="003F6F04">
        <w:rPr>
          <w:rFonts w:ascii="Times New Roman" w:eastAsia="Times New Roman" w:hAnsi="Times New Roman" w:cs="Times New Roman"/>
          <w:sz w:val="24"/>
          <w:szCs w:val="24"/>
          <w:lang w:bidi="ar-SA"/>
        </w:rPr>
        <w:t xml:space="preserve"> </w:t>
      </w:r>
    </w:p>
    <w:p w:rsidR="003F6F04" w:rsidRPr="003F6F04" w:rsidRDefault="003F6F04" w:rsidP="003F6F04">
      <w:pPr>
        <w:tabs>
          <w:tab w:val="left" w:pos="1174"/>
        </w:tabs>
        <w:bidi w:val="0"/>
        <w:spacing w:after="0"/>
        <w:rPr>
          <w:rFonts w:ascii="Times New Roman" w:eastAsia="Times New Roman" w:hAnsi="Times New Roman" w:cs="Times New Roman"/>
          <w:sz w:val="24"/>
          <w:szCs w:val="24"/>
          <w:lang w:val="en-GB" w:eastAsia="ar-SA" w:bidi="ar-SA"/>
        </w:rPr>
      </w:pPr>
    </w:p>
    <w:p w:rsidR="003F6F04" w:rsidRPr="003F6F04" w:rsidRDefault="003F6F04" w:rsidP="003F6F04">
      <w:pPr>
        <w:tabs>
          <w:tab w:val="left" w:pos="1174"/>
        </w:tabs>
        <w:bidi w:val="0"/>
        <w:spacing w:after="0"/>
        <w:rPr>
          <w:rFonts w:ascii="Times New Roman" w:eastAsia="Times New Roman" w:hAnsi="Times New Roman" w:cs="Times New Roman"/>
          <w:sz w:val="24"/>
          <w:szCs w:val="24"/>
          <w:lang w:val="en-GB" w:eastAsia="ar-SA" w:bidi="ar-SA"/>
        </w:rPr>
      </w:pPr>
      <w:r w:rsidRPr="003F6F04">
        <w:rPr>
          <w:rFonts w:ascii="Times New Roman" w:eastAsia="Times New Roman" w:hAnsi="Times New Roman" w:cs="Times New Roman"/>
          <w:b/>
          <w:bCs/>
          <w:sz w:val="28"/>
          <w:szCs w:val="28"/>
          <w:lang w:val="en-GB" w:eastAsia="ar-SA" w:bidi="ar-SA"/>
        </w:rPr>
        <w:t>Keywords:</w:t>
      </w:r>
      <w:r w:rsidRPr="003F6F04">
        <w:rPr>
          <w:rFonts w:ascii="Times New Roman" w:eastAsia="Times New Roman" w:hAnsi="Times New Roman" w:cs="Times New Roman"/>
          <w:sz w:val="28"/>
          <w:szCs w:val="28"/>
          <w:lang w:val="en-GB" w:eastAsia="ar-SA" w:bidi="ar-SA"/>
        </w:rPr>
        <w:t xml:space="preserve"> </w:t>
      </w:r>
      <w:r w:rsidRPr="003F6F04">
        <w:rPr>
          <w:rFonts w:ascii="Times New Roman" w:eastAsia="Times New Roman" w:hAnsi="Times New Roman" w:cs="Times New Roman"/>
          <w:i/>
          <w:iCs/>
          <w:sz w:val="28"/>
          <w:szCs w:val="28"/>
          <w:lang w:val="en-GB" w:eastAsia="ar-SA" w:bidi="ar-SA"/>
        </w:rPr>
        <w:t>Creativity; design; multiple-choice questions</w:t>
      </w:r>
    </w:p>
    <w:p w:rsidR="00397B0B" w:rsidRPr="00615C02" w:rsidRDefault="00397B0B" w:rsidP="008D2EFD">
      <w:pPr>
        <w:pStyle w:val="ListParagraph"/>
        <w:keepNext/>
        <w:numPr>
          <w:ilvl w:val="0"/>
          <w:numId w:val="2"/>
        </w:numPr>
        <w:suppressAutoHyphens/>
        <w:bidi w:val="0"/>
        <w:spacing w:before="240" w:after="60" w:line="360" w:lineRule="auto"/>
        <w:jc w:val="both"/>
        <w:outlineLvl w:val="1"/>
        <w:rPr>
          <w:rFonts w:ascii="Times New Roman" w:eastAsia="Times New Roman" w:hAnsi="Times New Roman" w:cs="Times New Roman"/>
          <w:b/>
          <w:bCs/>
          <w:sz w:val="28"/>
          <w:szCs w:val="28"/>
          <w:lang w:val="en-ZA" w:eastAsia="ar-SA" w:bidi="ar-SA"/>
        </w:rPr>
      </w:pPr>
      <w:r w:rsidRPr="00615C02">
        <w:rPr>
          <w:rFonts w:ascii="Times New Roman" w:eastAsia="Times New Roman" w:hAnsi="Times New Roman" w:cs="Times New Roman"/>
          <w:b/>
          <w:bCs/>
          <w:sz w:val="28"/>
          <w:szCs w:val="28"/>
          <w:lang w:val="en-ZA" w:eastAsia="ar-SA" w:bidi="ar-SA"/>
        </w:rPr>
        <w:t>Introduction</w:t>
      </w:r>
    </w:p>
    <w:p w:rsidR="00397B0B" w:rsidRDefault="00397B0B" w:rsidP="0064559F">
      <w:pPr>
        <w:bidi w:val="0"/>
        <w:spacing w:line="360" w:lineRule="auto"/>
        <w:jc w:val="both"/>
        <w:rPr>
          <w:rFonts w:ascii="Times New Roman" w:hAnsi="Times New Roman" w:cs="Times New Roman"/>
          <w:sz w:val="24"/>
          <w:szCs w:val="24"/>
        </w:rPr>
      </w:pPr>
      <w:r w:rsidRPr="00DB6051">
        <w:rPr>
          <w:rFonts w:ascii="Times New Roman" w:hAnsi="Times New Roman" w:cs="Times New Roman"/>
          <w:sz w:val="24"/>
          <w:szCs w:val="24"/>
        </w:rPr>
        <w:t xml:space="preserve">Assessing students’ performance in their academic affairs seems very important in all fields. Testing students and teaching are so inter-related that it is virtually impossible to work in either field without constantly concerned with the other </w:t>
      </w:r>
      <w:r w:rsidR="003E731A" w:rsidRPr="00DB6051">
        <w:rPr>
          <w:rFonts w:ascii="Times New Roman" w:hAnsi="Times New Roman" w:cs="Times New Roman"/>
          <w:sz w:val="24"/>
          <w:szCs w:val="24"/>
        </w:rPr>
        <w:fldChar w:fldCharType="begin"/>
      </w:r>
      <w:r w:rsidRPr="00DB6051">
        <w:rPr>
          <w:rFonts w:ascii="Times New Roman" w:hAnsi="Times New Roman" w:cs="Times New Roman"/>
          <w:sz w:val="24"/>
          <w:szCs w:val="24"/>
        </w:rPr>
        <w:instrText xml:space="preserve"> ADDIN EN.CITE &lt;EndNote&gt;&lt;Cite&gt;&lt;Author&gt;Heaton&lt;/Author&gt;&lt;Year&gt;1975&lt;/Year&gt;&lt;RecNum&gt;31&lt;/RecNum&gt;&lt;DisplayText&gt;(Heaton &amp;amp; Harmer, 1975)&lt;/DisplayText&gt;&lt;record&gt;&lt;rec-number&gt;31&lt;/rec-number&gt;&lt;foreign-keys&gt;&lt;key app="EN" db-id="fwvfffw24zexele5frsxdavlv5tddvds20te"&gt;31&lt;/key&gt;&lt;/foreign-keys&gt;&lt;ref-type name="Book"&gt;6&lt;/ref-type&gt;&lt;contributors&gt;&lt;authors&gt;&lt;author&gt;Heaton, John Brian&lt;/author&gt;&lt;author&gt;Harmer, Jeremy&lt;/author&gt;&lt;/authors&gt;&lt;/contributors&gt;&lt;titles&gt;&lt;title&gt;Writing English Language Tests: A practical guide for teachers of English as a second or foreign language&lt;/title&gt;&lt;/titles&gt;&lt;dates&gt;&lt;year&gt;1975&lt;/year&gt;&lt;/dates&gt;&lt;publisher&gt;Longman&lt;/publisher&gt;&lt;isbn&gt;0582550807&lt;/isbn&gt;&lt;urls&gt;&lt;/urls&gt;&lt;/record&gt;&lt;/Cite&gt;&lt;Cite&gt;&lt;Author&gt;Heaton&lt;/Author&gt;&lt;Year&gt;1975&lt;/Year&gt;&lt;RecNum&gt;31&lt;/RecNum&gt;&lt;record&gt;&lt;rec-number&gt;31&lt;/rec-number&gt;&lt;foreign-keys&gt;&lt;key app="EN" db-id="fwvfffw24zexele5frsxdavlv5tddvds20te"&gt;31&lt;/key&gt;&lt;/foreign-keys&gt;&lt;ref-type name="Book"&gt;6&lt;/ref-type&gt;&lt;contributors&gt;&lt;authors&gt;&lt;author&gt;Heaton, John Brian&lt;/author&gt;&lt;author&gt;Harmer, Jeremy&lt;/author&gt;&lt;/authors&gt;&lt;/contributors&gt;&lt;titles&gt;&lt;title&gt;Writing English Language Tests: A practical guide for teachers of English as a second or foreign language&lt;/title&gt;&lt;/titles&gt;&lt;dates&gt;&lt;year&gt;1975&lt;/year&gt;&lt;/dates&gt;&lt;publisher&gt;Longman&lt;/publisher&gt;&lt;isbn&gt;0582550807&lt;/isbn&gt;&lt;urls&gt;&lt;/urls&gt;&lt;/record&gt;&lt;/Cite&gt;&lt;/EndNote&gt;</w:instrText>
      </w:r>
      <w:r w:rsidR="003E731A" w:rsidRPr="00DB6051">
        <w:rPr>
          <w:rFonts w:ascii="Times New Roman" w:hAnsi="Times New Roman" w:cs="Times New Roman"/>
          <w:sz w:val="24"/>
          <w:szCs w:val="24"/>
        </w:rPr>
        <w:fldChar w:fldCharType="separate"/>
      </w:r>
      <w:r w:rsidRPr="00DB6051">
        <w:rPr>
          <w:rFonts w:ascii="Times New Roman" w:hAnsi="Times New Roman" w:cs="Times New Roman"/>
          <w:noProof/>
          <w:sz w:val="24"/>
          <w:szCs w:val="24"/>
        </w:rPr>
        <w:t>(</w:t>
      </w:r>
      <w:hyperlink w:anchor="_ENREF_6" w:tooltip="Heaton, 1975 #31" w:history="1">
        <w:r w:rsidRPr="00DB6051">
          <w:rPr>
            <w:rFonts w:ascii="Times New Roman" w:hAnsi="Times New Roman" w:cs="Times New Roman"/>
            <w:noProof/>
            <w:sz w:val="24"/>
            <w:szCs w:val="24"/>
          </w:rPr>
          <w:t>Heaton &amp; Harmer, 1975</w:t>
        </w:r>
      </w:hyperlink>
      <w:r w:rsidRPr="00DB6051">
        <w:rPr>
          <w:rFonts w:ascii="Times New Roman" w:hAnsi="Times New Roman" w:cs="Times New Roman"/>
          <w:noProof/>
          <w:sz w:val="24"/>
          <w:szCs w:val="24"/>
        </w:rPr>
        <w:t>)</w:t>
      </w:r>
      <w:r w:rsidR="003E731A" w:rsidRPr="00DB6051">
        <w:rPr>
          <w:rFonts w:ascii="Times New Roman" w:hAnsi="Times New Roman" w:cs="Times New Roman"/>
          <w:sz w:val="24"/>
          <w:szCs w:val="24"/>
        </w:rPr>
        <w:fldChar w:fldCharType="end"/>
      </w:r>
      <w:r w:rsidRPr="00DB6051">
        <w:rPr>
          <w:rFonts w:ascii="Times New Roman" w:hAnsi="Times New Roman" w:cs="Times New Roman"/>
          <w:sz w:val="24"/>
          <w:szCs w:val="24"/>
        </w:rPr>
        <w:t xml:space="preserve">. Designing a test should not be considered as an easy act because a test first is a method, it has specific instruments, techniques and procedures </w:t>
      </w:r>
      <w:r w:rsidR="003E731A" w:rsidRPr="00DB6051">
        <w:rPr>
          <w:rFonts w:ascii="Times New Roman" w:hAnsi="Times New Roman" w:cs="Times New Roman"/>
          <w:sz w:val="24"/>
          <w:szCs w:val="24"/>
        </w:rPr>
        <w:fldChar w:fldCharType="begin"/>
      </w:r>
      <w:r w:rsidRPr="00DB6051">
        <w:rPr>
          <w:rFonts w:ascii="Times New Roman" w:hAnsi="Times New Roman" w:cs="Times New Roman"/>
          <w:sz w:val="24"/>
          <w:szCs w:val="24"/>
        </w:rPr>
        <w:instrText xml:space="preserve"> ADDIN EN.CITE &lt;EndNote&gt;&lt;Cite&gt;&lt;Author&gt;Brown&lt;/Author&gt;&lt;Year&gt;2010&lt;/Year&gt;&lt;RecNum&gt;32&lt;/RecNum&gt;&lt;DisplayText&gt;(Brown &amp;amp; Abeywickrama, 2010)&lt;/DisplayText&gt;&lt;record&gt;&lt;rec-number&gt;32&lt;/rec-number&gt;&lt;foreign-keys&gt;&lt;key app="EN" db-id="fwvfffw24zexele5frsxdavlv5tddvds20te"&gt;32&lt;/key&gt;&lt;/foreign-keys&gt;&lt;ref-type name="Book"&gt;6&lt;/ref-type&gt;&lt;contributors&gt;&lt;authors&gt;&lt;author&gt;Brown, H Douglas&lt;/author&gt;&lt;author&gt;Abeywickrama, Priyanvada&lt;/author&gt;&lt;/authors&gt;&lt;/contributors&gt;&lt;titles&gt;&lt;title&gt;Language assessment: Principles and classroom practices&lt;/title&gt;&lt;/titles&gt;&lt;edition&gt;2&lt;/edition&gt;&lt;section&gt;386&lt;/section&gt;&lt;dates&gt;&lt;year&gt;2010&lt;/year&gt;&lt;/dates&gt;&lt;publisher&gt;Longman White Plains^ eNY NY&lt;/publisher&gt;&lt;isbn&gt;0130988340&lt;/isbn&gt;&lt;urls&gt;&lt;/urls&gt;&lt;/record&gt;&lt;/Cite&gt;&lt;/EndNote&gt;</w:instrText>
      </w:r>
      <w:r w:rsidR="003E731A" w:rsidRPr="00DB6051">
        <w:rPr>
          <w:rFonts w:ascii="Times New Roman" w:hAnsi="Times New Roman" w:cs="Times New Roman"/>
          <w:sz w:val="24"/>
          <w:szCs w:val="24"/>
        </w:rPr>
        <w:fldChar w:fldCharType="separate"/>
      </w:r>
      <w:r w:rsidRPr="00DB6051">
        <w:rPr>
          <w:rFonts w:ascii="Times New Roman" w:hAnsi="Times New Roman" w:cs="Times New Roman"/>
          <w:noProof/>
          <w:sz w:val="24"/>
          <w:szCs w:val="24"/>
        </w:rPr>
        <w:t>(</w:t>
      </w:r>
      <w:hyperlink w:anchor="_ENREF_1" w:tooltip="Brown, 2010 #32" w:history="1">
        <w:r w:rsidRPr="00DB6051">
          <w:rPr>
            <w:rFonts w:ascii="Times New Roman" w:hAnsi="Times New Roman" w:cs="Times New Roman"/>
            <w:noProof/>
            <w:sz w:val="24"/>
            <w:szCs w:val="24"/>
          </w:rPr>
          <w:t>Brown &amp; Abeywickrama, 2010</w:t>
        </w:r>
      </w:hyperlink>
      <w:r w:rsidRPr="00DB6051">
        <w:rPr>
          <w:rFonts w:ascii="Times New Roman" w:hAnsi="Times New Roman" w:cs="Times New Roman"/>
          <w:noProof/>
          <w:sz w:val="24"/>
          <w:szCs w:val="24"/>
        </w:rPr>
        <w:t>)</w:t>
      </w:r>
      <w:r w:rsidR="003E731A" w:rsidRPr="00DB6051">
        <w:rPr>
          <w:rFonts w:ascii="Times New Roman" w:hAnsi="Times New Roman" w:cs="Times New Roman"/>
          <w:sz w:val="24"/>
          <w:szCs w:val="24"/>
        </w:rPr>
        <w:fldChar w:fldCharType="end"/>
      </w:r>
      <w:r w:rsidRPr="00DB6051">
        <w:rPr>
          <w:rFonts w:ascii="Times New Roman" w:hAnsi="Times New Roman" w:cs="Times New Roman"/>
          <w:sz w:val="24"/>
          <w:szCs w:val="24"/>
        </w:rPr>
        <w:t xml:space="preserve">. Tests are designed in different methods but specially during last decades procedure of designing tests changed </w:t>
      </w:r>
      <w:r w:rsidR="003E731A" w:rsidRPr="00DB6051">
        <w:rPr>
          <w:rFonts w:ascii="Times New Roman" w:hAnsi="Times New Roman" w:cs="Times New Roman"/>
          <w:sz w:val="24"/>
          <w:szCs w:val="24"/>
        </w:rPr>
        <w:fldChar w:fldCharType="begin"/>
      </w:r>
      <w:r w:rsidRPr="00DB6051">
        <w:rPr>
          <w:rFonts w:ascii="Times New Roman" w:hAnsi="Times New Roman" w:cs="Times New Roman"/>
          <w:sz w:val="24"/>
          <w:szCs w:val="24"/>
        </w:rPr>
        <w:instrText xml:space="preserve"> ADDIN EN.CITE &lt;EndNote&gt;&lt;Cite&gt;&lt;Author&gt;Madsen&lt;/Author&gt;&lt;Year&gt;1983&lt;/Year&gt;&lt;RecNum&gt;33&lt;/RecNum&gt;&lt;DisplayText&gt;(Madsen, 1983)&lt;/DisplayText&gt;&lt;record&gt;&lt;rec-number&gt;33&lt;/rec-number&gt;&lt;foreign-keys&gt;&lt;key app="EN" db-id="fwvfffw24zexele5frsxdavlv5tddvds20te"&gt;33&lt;/key&gt;&lt;/foreign-keys&gt;&lt;ref-type name="Book"&gt;6&lt;/ref-type&gt;&lt;contributors&gt;&lt;authors&gt;&lt;author&gt;Madsen, Harold S&lt;/author&gt;&lt;/authors&gt;&lt;/contributors&gt;&lt;titles&gt;&lt;title&gt;Techniques in testing&lt;/title&gt;&lt;/titles&gt;&lt;dates&gt;&lt;year&gt;1983&lt;/year&gt;&lt;/dates&gt;&lt;publisher&gt;ERIC&lt;/publisher&gt;&lt;isbn&gt;0194341321&lt;/isbn&gt;&lt;urls&gt;&lt;/urls&gt;&lt;/record&gt;&lt;/Cite&gt;&lt;/EndNote&gt;</w:instrText>
      </w:r>
      <w:r w:rsidR="003E731A" w:rsidRPr="00DB6051">
        <w:rPr>
          <w:rFonts w:ascii="Times New Roman" w:hAnsi="Times New Roman" w:cs="Times New Roman"/>
          <w:sz w:val="24"/>
          <w:szCs w:val="24"/>
        </w:rPr>
        <w:fldChar w:fldCharType="separate"/>
      </w:r>
      <w:r w:rsidRPr="00DB6051">
        <w:rPr>
          <w:rFonts w:ascii="Times New Roman" w:hAnsi="Times New Roman" w:cs="Times New Roman"/>
          <w:noProof/>
          <w:sz w:val="24"/>
          <w:szCs w:val="24"/>
        </w:rPr>
        <w:t>(</w:t>
      </w:r>
      <w:hyperlink w:anchor="_ENREF_8" w:tooltip="Madsen, 1983 #33" w:history="1">
        <w:r w:rsidRPr="00DB6051">
          <w:rPr>
            <w:rFonts w:ascii="Times New Roman" w:hAnsi="Times New Roman" w:cs="Times New Roman"/>
            <w:noProof/>
            <w:sz w:val="24"/>
            <w:szCs w:val="24"/>
          </w:rPr>
          <w:t>Madsen, 1983</w:t>
        </w:r>
      </w:hyperlink>
      <w:r w:rsidRPr="00DB6051">
        <w:rPr>
          <w:rFonts w:ascii="Times New Roman" w:hAnsi="Times New Roman" w:cs="Times New Roman"/>
          <w:noProof/>
          <w:sz w:val="24"/>
          <w:szCs w:val="24"/>
        </w:rPr>
        <w:t>)</w:t>
      </w:r>
      <w:r w:rsidR="003E731A" w:rsidRPr="00DB6051">
        <w:rPr>
          <w:rFonts w:ascii="Times New Roman" w:hAnsi="Times New Roman" w:cs="Times New Roman"/>
          <w:sz w:val="24"/>
          <w:szCs w:val="24"/>
        </w:rPr>
        <w:fldChar w:fldCharType="end"/>
      </w:r>
      <w:r w:rsidRPr="00DB6051">
        <w:rPr>
          <w:rFonts w:ascii="Times New Roman" w:hAnsi="Times New Roman" w:cs="Times New Roman"/>
          <w:sz w:val="24"/>
          <w:szCs w:val="24"/>
        </w:rPr>
        <w:t xml:space="preserve"> “ testing during last </w:t>
      </w:r>
      <w:r w:rsidRPr="00DB6051">
        <w:rPr>
          <w:rFonts w:ascii="Times New Roman" w:hAnsi="Times New Roman" w:cs="Times New Roman"/>
          <w:sz w:val="24"/>
          <w:szCs w:val="24"/>
        </w:rPr>
        <w:lastRenderedPageBreak/>
        <w:t xml:space="preserve">century and the early decades of this one was basically intuitive, or subjective and depend on the personal impression of teachers. … Subjective tests began to be replaced by objective tests because the latter could be scored consistently even by untrained people” (pp. 5-6). </w:t>
      </w:r>
    </w:p>
    <w:p w:rsidR="00397B0B" w:rsidRPr="00DB6051" w:rsidRDefault="00397B0B" w:rsidP="00393336">
      <w:pPr>
        <w:bidi w:val="0"/>
        <w:spacing w:line="360" w:lineRule="auto"/>
        <w:jc w:val="both"/>
        <w:rPr>
          <w:rFonts w:ascii="Times New Roman" w:hAnsi="Times New Roman" w:cs="Times New Roman"/>
          <w:sz w:val="24"/>
          <w:szCs w:val="24"/>
          <w:rtl/>
        </w:rPr>
      </w:pPr>
      <w:r>
        <w:rPr>
          <w:rFonts w:ascii="Times New Roman" w:hAnsi="Times New Roman" w:cs="Times New Roman"/>
          <w:sz w:val="24"/>
          <w:szCs w:val="24"/>
        </w:rPr>
        <w:t xml:space="preserve">        </w:t>
      </w:r>
      <w:r w:rsidRPr="00DB6051">
        <w:rPr>
          <w:rFonts w:ascii="Times New Roman" w:hAnsi="Times New Roman" w:cs="Times New Roman"/>
          <w:sz w:val="24"/>
          <w:szCs w:val="24"/>
        </w:rPr>
        <w:t xml:space="preserve">The most popular type of objective tests is Multiple Choice Questions (MCQ) </w:t>
      </w:r>
      <w:r w:rsidR="003E731A" w:rsidRPr="00DB6051">
        <w:rPr>
          <w:rFonts w:ascii="Times New Roman" w:hAnsi="Times New Roman" w:cs="Times New Roman"/>
          <w:sz w:val="24"/>
          <w:szCs w:val="24"/>
        </w:rPr>
        <w:fldChar w:fldCharType="begin"/>
      </w:r>
      <w:r w:rsidRPr="00DB6051">
        <w:rPr>
          <w:rFonts w:ascii="Times New Roman" w:hAnsi="Times New Roman" w:cs="Times New Roman"/>
          <w:sz w:val="24"/>
          <w:szCs w:val="24"/>
        </w:rPr>
        <w:instrText xml:space="preserve"> ADDIN EN.CITE &lt;EndNote&gt;&lt;Cite&gt;&lt;Author&gt;Farhady&lt;/Author&gt;&lt;Year&gt;2007&lt;/Year&gt;&lt;RecNum&gt;34&lt;/RecNum&gt;&lt;DisplayText&gt;(Farhady, Ja&amp;apos;farpur, &amp;amp; Birjandi, 2007)&lt;/DisplayText&gt;&lt;record&gt;&lt;rec-number&gt;34&lt;/rec-number&gt;&lt;foreign-keys&gt;&lt;key app="EN" db-id="fwvfffw24zexele5frsxdavlv5tddvds20te"&gt;34&lt;/key&gt;&lt;/foreign-keys&gt;&lt;ref-type name="Book"&gt;6&lt;/ref-type&gt;&lt;contributors&gt;&lt;authors&gt;&lt;author&gt;Farhady, Dr. Hossein&lt;/author&gt;&lt;author&gt;Ja&amp;apos;farpur, Dr. Abdoljavad&lt;/author&gt;&lt;author&gt;Birjandi, Dr. Parviz&lt;/author&gt;&lt;/authors&gt;&lt;/contributors&gt;&lt;titles&gt;&lt;title&gt;Testing Language Skills; From Theroy to Practice&lt;/title&gt;&lt;/titles&gt;&lt;dates&gt;&lt;year&gt;2007&lt;/year&gt;&lt;/dates&gt;&lt;pub-location&gt;Tehran&lt;/pub-location&gt;&lt;publisher&gt;SAMT&lt;/publisher&gt;&lt;urls&gt;&lt;/urls&gt;&lt;/record&gt;&lt;/Cite&gt;&lt;/EndNote&gt;</w:instrText>
      </w:r>
      <w:r w:rsidR="003E731A" w:rsidRPr="00DB6051">
        <w:rPr>
          <w:rFonts w:ascii="Times New Roman" w:hAnsi="Times New Roman" w:cs="Times New Roman"/>
          <w:sz w:val="24"/>
          <w:szCs w:val="24"/>
        </w:rPr>
        <w:fldChar w:fldCharType="separate"/>
      </w:r>
      <w:r w:rsidRPr="00DB6051">
        <w:rPr>
          <w:rFonts w:ascii="Times New Roman" w:hAnsi="Times New Roman" w:cs="Times New Roman"/>
          <w:noProof/>
          <w:sz w:val="24"/>
          <w:szCs w:val="24"/>
        </w:rPr>
        <w:t>(</w:t>
      </w:r>
      <w:hyperlink w:anchor="_ENREF_4" w:tooltip="Farhady, 2007 #34" w:history="1">
        <w:r w:rsidRPr="00DB6051">
          <w:rPr>
            <w:rFonts w:ascii="Times New Roman" w:hAnsi="Times New Roman" w:cs="Times New Roman"/>
            <w:noProof/>
            <w:sz w:val="24"/>
            <w:szCs w:val="24"/>
          </w:rPr>
          <w:t>Farhady, Ja'farpur, &amp; Birjandi, 2007</w:t>
        </w:r>
      </w:hyperlink>
      <w:r w:rsidRPr="00DB6051">
        <w:rPr>
          <w:rFonts w:ascii="Times New Roman" w:hAnsi="Times New Roman" w:cs="Times New Roman"/>
          <w:noProof/>
          <w:sz w:val="24"/>
          <w:szCs w:val="24"/>
        </w:rPr>
        <w:t>)</w:t>
      </w:r>
      <w:r w:rsidR="003E731A" w:rsidRPr="00DB6051">
        <w:rPr>
          <w:rFonts w:ascii="Times New Roman" w:hAnsi="Times New Roman" w:cs="Times New Roman"/>
          <w:sz w:val="24"/>
          <w:szCs w:val="24"/>
        </w:rPr>
        <w:fldChar w:fldCharType="end"/>
      </w:r>
      <w:r w:rsidRPr="00DB605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B6051">
        <w:rPr>
          <w:rFonts w:ascii="Times New Roman" w:hAnsi="Times New Roman" w:cs="Times New Roman"/>
          <w:sz w:val="24"/>
          <w:szCs w:val="24"/>
        </w:rPr>
        <w:t xml:space="preserve">MCQs are today very popular and use in different aspects of language learning and this popularity has some reasons; high reliability, convenience in scoring, efficiency, and economy </w:t>
      </w:r>
      <w:r w:rsidR="003E731A" w:rsidRPr="00DB6051">
        <w:rPr>
          <w:rFonts w:ascii="Times New Roman" w:hAnsi="Times New Roman" w:cs="Times New Roman"/>
          <w:sz w:val="24"/>
          <w:szCs w:val="24"/>
        </w:rPr>
        <w:fldChar w:fldCharType="begin"/>
      </w:r>
      <w:r w:rsidRPr="00DB6051">
        <w:rPr>
          <w:rFonts w:ascii="Times New Roman" w:hAnsi="Times New Roman" w:cs="Times New Roman"/>
          <w:sz w:val="24"/>
          <w:szCs w:val="24"/>
        </w:rPr>
        <w:instrText xml:space="preserve"> ADDIN EN.CITE &lt;EndNote&gt;&lt;Cite&gt;&lt;Author&gt;Ghafournia&lt;/Author&gt;&lt;Year&gt;2013&lt;/Year&gt;&lt;RecNum&gt;36&lt;/RecNum&gt;&lt;DisplayText&gt;(Ghafournia, 2013)&lt;/DisplayText&gt;&lt;record&gt;&lt;rec-number&gt;36&lt;/rec-number&gt;&lt;foreign-keys&gt;&lt;key app="EN" db-id="fwvfffw24zexele5frsxdavlv5tddvds20te"&gt;36&lt;/key&gt;&lt;/foreign-keys&gt;&lt;ref-type name="Journal Article"&gt;17&lt;/ref-type&gt;&lt;contributors&gt;&lt;authors&gt;&lt;author&gt;Ghafournia, Narjes&lt;/author&gt;&lt;/authors&gt;&lt;/contributors&gt;&lt;titles&gt;&lt;title&gt;The Relationship between using Multiple-Choice Test-Taking Strategies and General Language Proficiency Levels&lt;/title&gt;&lt;secondary-title&gt;Procedia-Social and Behavioral Sciences&lt;/secondary-title&gt;&lt;/titles&gt;&lt;periodical&gt;&lt;full-title&gt;Procedia-Social and Behavioral Sciences&lt;/full-title&gt;&lt;/periodical&gt;&lt;pages&gt;90-94&lt;/pages&gt;&lt;volume&gt;70&lt;/volume&gt;&lt;dates&gt;&lt;year&gt;2013&lt;/year&gt;&lt;/dates&gt;&lt;isbn&gt;1877-0428&lt;/isbn&gt;&lt;urls&gt;&lt;/urls&gt;&lt;/record&gt;&lt;/Cite&gt;&lt;/EndNote&gt;</w:instrText>
      </w:r>
      <w:r w:rsidR="003E731A" w:rsidRPr="00DB6051">
        <w:rPr>
          <w:rFonts w:ascii="Times New Roman" w:hAnsi="Times New Roman" w:cs="Times New Roman"/>
          <w:sz w:val="24"/>
          <w:szCs w:val="24"/>
        </w:rPr>
        <w:fldChar w:fldCharType="separate"/>
      </w:r>
      <w:r w:rsidRPr="00DB6051">
        <w:rPr>
          <w:rFonts w:ascii="Times New Roman" w:hAnsi="Times New Roman" w:cs="Times New Roman"/>
          <w:noProof/>
          <w:sz w:val="24"/>
          <w:szCs w:val="24"/>
        </w:rPr>
        <w:t>(</w:t>
      </w:r>
      <w:hyperlink w:anchor="_ENREF_5" w:tooltip="Ghafournia, 2013 #36" w:history="1">
        <w:r w:rsidRPr="00DB6051">
          <w:rPr>
            <w:rFonts w:ascii="Times New Roman" w:hAnsi="Times New Roman" w:cs="Times New Roman"/>
            <w:noProof/>
            <w:sz w:val="24"/>
            <w:szCs w:val="24"/>
          </w:rPr>
          <w:t>Ghafournia, 2013</w:t>
        </w:r>
      </w:hyperlink>
      <w:r w:rsidRPr="00DB6051">
        <w:rPr>
          <w:rFonts w:ascii="Times New Roman" w:hAnsi="Times New Roman" w:cs="Times New Roman"/>
          <w:noProof/>
          <w:sz w:val="24"/>
          <w:szCs w:val="24"/>
        </w:rPr>
        <w:t>)</w:t>
      </w:r>
      <w:r w:rsidR="003E731A" w:rsidRPr="00DB6051">
        <w:rPr>
          <w:rFonts w:ascii="Times New Roman" w:hAnsi="Times New Roman" w:cs="Times New Roman"/>
          <w:sz w:val="24"/>
          <w:szCs w:val="24"/>
        </w:rPr>
        <w:fldChar w:fldCharType="end"/>
      </w:r>
      <w:r w:rsidRPr="00DB6051">
        <w:rPr>
          <w:rFonts w:ascii="Times New Roman" w:hAnsi="Times New Roman" w:cs="Times New Roman"/>
          <w:sz w:val="24"/>
          <w:szCs w:val="24"/>
        </w:rPr>
        <w:t xml:space="preserve">. As each MCQ seems consisted of a few lines, many teachers believe they are easy to construct but they are actually very difficult to design correctly </w:t>
      </w:r>
      <w:r w:rsidR="003E731A" w:rsidRPr="00DB6051">
        <w:rPr>
          <w:rFonts w:ascii="Times New Roman" w:hAnsi="Times New Roman" w:cs="Times New Roman"/>
          <w:sz w:val="24"/>
          <w:szCs w:val="24"/>
        </w:rPr>
        <w:fldChar w:fldCharType="begin"/>
      </w:r>
      <w:r w:rsidRPr="00DB6051">
        <w:rPr>
          <w:rFonts w:ascii="Times New Roman" w:hAnsi="Times New Roman" w:cs="Times New Roman"/>
          <w:sz w:val="24"/>
          <w:szCs w:val="24"/>
        </w:rPr>
        <w:instrText xml:space="preserve"> ADDIN EN.CITE &lt;EndNote&gt;&lt;Cite&gt;&lt;Author&gt;Brown&lt;/Author&gt;&lt;Year&gt;2010&lt;/Year&gt;&lt;RecNum&gt;32&lt;/RecNum&gt;&lt;DisplayText&gt;(Brown &amp;amp; Abeywickrama, 2010)&lt;/DisplayText&gt;&lt;record&gt;&lt;rec-number&gt;32&lt;/rec-number&gt;&lt;foreign-keys&gt;&lt;key app="EN" db-id="fwvfffw24zexele5frsxdavlv5tddvds20te"&gt;32&lt;/key&gt;&lt;/foreign-keys&gt;&lt;ref-type name="Book"&gt;6&lt;/ref-type&gt;&lt;contributors&gt;&lt;authors&gt;&lt;author&gt;Brown, H Douglas&lt;/author&gt;&lt;author&gt;Abeywickrama, Priyanvada&lt;/author&gt;&lt;/authors&gt;&lt;/contributors&gt;&lt;titles&gt;&lt;title&gt;Language assessment: Principles and classroom practices&lt;/title&gt;&lt;/titles&gt;&lt;edition&gt;2&lt;/edition&gt;&lt;section&gt;386&lt;/section&gt;&lt;dates&gt;&lt;year&gt;2010&lt;/year&gt;&lt;/dates&gt;&lt;publisher&gt;Longman White Plains^ eNY NY&lt;/publisher&gt;&lt;isbn&gt;0130988340&lt;/isbn&gt;&lt;urls&gt;&lt;/urls&gt;&lt;/record&gt;&lt;/Cite&gt;&lt;/EndNote&gt;</w:instrText>
      </w:r>
      <w:r w:rsidR="003E731A" w:rsidRPr="00DB6051">
        <w:rPr>
          <w:rFonts w:ascii="Times New Roman" w:hAnsi="Times New Roman" w:cs="Times New Roman"/>
          <w:sz w:val="24"/>
          <w:szCs w:val="24"/>
        </w:rPr>
        <w:fldChar w:fldCharType="separate"/>
      </w:r>
      <w:r w:rsidRPr="00DB6051">
        <w:rPr>
          <w:rFonts w:ascii="Times New Roman" w:hAnsi="Times New Roman" w:cs="Times New Roman"/>
          <w:noProof/>
          <w:sz w:val="24"/>
          <w:szCs w:val="24"/>
        </w:rPr>
        <w:t>(</w:t>
      </w:r>
      <w:hyperlink w:anchor="_ENREF_1" w:tooltip="Brown, 2010 #32" w:history="1">
        <w:r w:rsidRPr="00DB6051">
          <w:rPr>
            <w:rFonts w:ascii="Times New Roman" w:hAnsi="Times New Roman" w:cs="Times New Roman"/>
            <w:noProof/>
            <w:sz w:val="24"/>
            <w:szCs w:val="24"/>
          </w:rPr>
          <w:t>Brown &amp; Abeywickrama, 2010</w:t>
        </w:r>
      </w:hyperlink>
      <w:r w:rsidRPr="00DB6051">
        <w:rPr>
          <w:rFonts w:ascii="Times New Roman" w:hAnsi="Times New Roman" w:cs="Times New Roman"/>
          <w:noProof/>
          <w:sz w:val="24"/>
          <w:szCs w:val="24"/>
        </w:rPr>
        <w:t>)</w:t>
      </w:r>
      <w:r w:rsidR="003E731A" w:rsidRPr="00DB6051">
        <w:rPr>
          <w:rFonts w:ascii="Times New Roman" w:hAnsi="Times New Roman" w:cs="Times New Roman"/>
          <w:sz w:val="24"/>
          <w:szCs w:val="24"/>
        </w:rPr>
        <w:fldChar w:fldCharType="end"/>
      </w:r>
      <w:r w:rsidRPr="00DB6051">
        <w:rPr>
          <w:rFonts w:ascii="Times New Roman" w:hAnsi="Times New Roman" w:cs="Times New Roman"/>
          <w:sz w:val="24"/>
          <w:szCs w:val="24"/>
        </w:rPr>
        <w:t>.</w:t>
      </w:r>
      <w:r w:rsidR="00393336">
        <w:rPr>
          <w:rFonts w:ascii="Times New Roman" w:hAnsi="Times New Roman" w:cs="Times New Roman"/>
          <w:sz w:val="24"/>
          <w:szCs w:val="24"/>
        </w:rPr>
        <w:t xml:space="preserve"> </w:t>
      </w:r>
      <w:r w:rsidRPr="00DB6051">
        <w:rPr>
          <w:rFonts w:ascii="Times New Roman" w:hAnsi="Times New Roman" w:cs="Times New Roman"/>
          <w:sz w:val="24"/>
          <w:szCs w:val="24"/>
        </w:rPr>
        <w:t xml:space="preserve"> In recent decades, its advantages are regarded so highly and it seems that it is the only method and way of test.  The frequent use of it is in testing of large number of candidates </w:t>
      </w:r>
      <w:r w:rsidR="003E731A" w:rsidRPr="00DB6051">
        <w:rPr>
          <w:rFonts w:ascii="Times New Roman" w:hAnsi="Times New Roman" w:cs="Times New Roman"/>
          <w:sz w:val="24"/>
          <w:szCs w:val="24"/>
        </w:rPr>
        <w:fldChar w:fldCharType="begin"/>
      </w:r>
      <w:r w:rsidRPr="00DB6051">
        <w:rPr>
          <w:rFonts w:ascii="Times New Roman" w:hAnsi="Times New Roman" w:cs="Times New Roman"/>
          <w:sz w:val="24"/>
          <w:szCs w:val="24"/>
        </w:rPr>
        <w:instrText xml:space="preserve"> ADDIN EN.CITE &lt;EndNote&gt;&lt;Cite&gt;&lt;Author&gt;Hughes&lt;/Author&gt;&lt;Year&gt;2003&lt;/Year&gt;&lt;RecNum&gt;35&lt;/RecNum&gt;&lt;DisplayText&gt;(Hughes, 2003)&lt;/DisplayText&gt;&lt;record&gt;&lt;rec-number&gt;35&lt;/rec-number&gt;&lt;foreign-keys&gt;&lt;key app="EN" db-id="fwvfffw24zexele5frsxdavlv5tddvds20te"&gt;35&lt;/key&gt;&lt;/foreign-keys&gt;&lt;ref-type name="Book"&gt;6&lt;/ref-type&gt;&lt;contributors&gt;&lt;authors&gt;&lt;author&gt;Hughes, Arthur&lt;/author&gt;&lt;/authors&gt;&lt;/contributors&gt;&lt;titles&gt;&lt;title&gt;Testing for language teachers&lt;/title&gt;&lt;/titles&gt;&lt;volume&gt;1&lt;/volume&gt;&lt;edition&gt;2&lt;/edition&gt;&lt;dates&gt;&lt;year&gt;2003&lt;/year&gt;&lt;/dates&gt;&lt;publisher&gt;Cambridge University Press Cambridge&lt;/publisher&gt;&lt;urls&gt;&lt;/urls&gt;&lt;/record&gt;&lt;/Cite&gt;&lt;/EndNote&gt;</w:instrText>
      </w:r>
      <w:r w:rsidR="003E731A" w:rsidRPr="00DB6051">
        <w:rPr>
          <w:rFonts w:ascii="Times New Roman" w:hAnsi="Times New Roman" w:cs="Times New Roman"/>
          <w:sz w:val="24"/>
          <w:szCs w:val="24"/>
        </w:rPr>
        <w:fldChar w:fldCharType="separate"/>
      </w:r>
      <w:r w:rsidRPr="00DB6051">
        <w:rPr>
          <w:rFonts w:ascii="Times New Roman" w:hAnsi="Times New Roman" w:cs="Times New Roman"/>
          <w:noProof/>
          <w:sz w:val="24"/>
          <w:szCs w:val="24"/>
        </w:rPr>
        <w:t>(</w:t>
      </w:r>
      <w:hyperlink w:anchor="_ENREF_7" w:tooltip="Hughes, 2003 #35" w:history="1">
        <w:r w:rsidRPr="00DB6051">
          <w:rPr>
            <w:rFonts w:ascii="Times New Roman" w:hAnsi="Times New Roman" w:cs="Times New Roman"/>
            <w:noProof/>
            <w:sz w:val="24"/>
            <w:szCs w:val="24"/>
          </w:rPr>
          <w:t>Hughes, 2003</w:t>
        </w:r>
      </w:hyperlink>
      <w:r w:rsidRPr="00DB6051">
        <w:rPr>
          <w:rFonts w:ascii="Times New Roman" w:hAnsi="Times New Roman" w:cs="Times New Roman"/>
          <w:noProof/>
          <w:sz w:val="24"/>
          <w:szCs w:val="24"/>
        </w:rPr>
        <w:t>)</w:t>
      </w:r>
      <w:r w:rsidR="003E731A" w:rsidRPr="00DB6051">
        <w:rPr>
          <w:rFonts w:ascii="Times New Roman" w:hAnsi="Times New Roman" w:cs="Times New Roman"/>
          <w:sz w:val="24"/>
          <w:szCs w:val="24"/>
        </w:rPr>
        <w:fldChar w:fldCharType="end"/>
      </w:r>
      <w:r w:rsidRPr="00DB6051">
        <w:rPr>
          <w:rFonts w:ascii="Times New Roman" w:hAnsi="Times New Roman" w:cs="Times New Roman"/>
          <w:sz w:val="24"/>
          <w:szCs w:val="24"/>
        </w:rPr>
        <w:t xml:space="preserve">. As mention, MCQs are one of the most difficult items to write, so it is reasonable that they become time consuming too. </w:t>
      </w:r>
    </w:p>
    <w:p w:rsidR="00666EFD" w:rsidRDefault="00393336" w:rsidP="009A6EED">
      <w:pPr>
        <w:bidi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97B0B" w:rsidRPr="00DB6051">
        <w:rPr>
          <w:rFonts w:ascii="Times New Roman" w:hAnsi="Times New Roman" w:cs="Times New Roman"/>
          <w:sz w:val="24"/>
          <w:szCs w:val="24"/>
        </w:rPr>
        <w:t xml:space="preserve">Inappropriateness of MCQs seems to come from two main sources, first one is content, and the other is technique </w:t>
      </w:r>
      <w:r w:rsidR="003E731A" w:rsidRPr="00DB6051">
        <w:rPr>
          <w:rFonts w:ascii="Times New Roman" w:hAnsi="Times New Roman" w:cs="Times New Roman"/>
          <w:sz w:val="24"/>
          <w:szCs w:val="24"/>
        </w:rPr>
        <w:fldChar w:fldCharType="begin"/>
      </w:r>
      <w:r w:rsidR="00397B0B" w:rsidRPr="00DB6051">
        <w:rPr>
          <w:rFonts w:ascii="Times New Roman" w:hAnsi="Times New Roman" w:cs="Times New Roman"/>
          <w:sz w:val="24"/>
          <w:szCs w:val="24"/>
        </w:rPr>
        <w:instrText xml:space="preserve"> ADDIN EN.CITE &lt;EndNote&gt;&lt;Cite&gt;&lt;Author&gt;Hughes&lt;/Author&gt;&lt;Year&gt;2003&lt;/Year&gt;&lt;RecNum&gt;35&lt;/RecNum&gt;&lt;DisplayText&gt;(Hughes, 2003)&lt;/DisplayText&gt;&lt;record&gt;&lt;rec-number&gt;35&lt;/rec-number&gt;&lt;foreign-keys&gt;&lt;key app="EN" db-id="fwvfffw24zexele5frsxdavlv5tddvds20te"&gt;35&lt;/key&gt;&lt;/foreign-keys&gt;&lt;ref-type name="Book"&gt;6&lt;/ref-type&gt;&lt;contributors&gt;&lt;authors&gt;&lt;author&gt;Hughes, Arthur&lt;/author&gt;&lt;/authors&gt;&lt;/contributors&gt;&lt;titles&gt;&lt;title&gt;Testing for language teachers&lt;/title&gt;&lt;/titles&gt;&lt;volume&gt;1&lt;/volume&gt;&lt;edition&gt;2&lt;/edition&gt;&lt;dates&gt;&lt;year&gt;2003&lt;/year&gt;&lt;/dates&gt;&lt;publisher&gt;Cambridge University Press Cambridge&lt;/publisher&gt;&lt;urls&gt;&lt;/urls&gt;&lt;/record&gt;&lt;/Cite&gt;&lt;/EndNote&gt;</w:instrText>
      </w:r>
      <w:r w:rsidR="003E731A" w:rsidRPr="00DB6051">
        <w:rPr>
          <w:rFonts w:ascii="Times New Roman" w:hAnsi="Times New Roman" w:cs="Times New Roman"/>
          <w:sz w:val="24"/>
          <w:szCs w:val="24"/>
        </w:rPr>
        <w:fldChar w:fldCharType="separate"/>
      </w:r>
      <w:r w:rsidR="00397B0B" w:rsidRPr="00DB6051">
        <w:rPr>
          <w:rFonts w:ascii="Times New Roman" w:hAnsi="Times New Roman" w:cs="Times New Roman"/>
          <w:noProof/>
          <w:sz w:val="24"/>
          <w:szCs w:val="24"/>
        </w:rPr>
        <w:t>(</w:t>
      </w:r>
      <w:hyperlink w:anchor="_ENREF_7" w:tooltip="Hughes, 2003 #35" w:history="1">
        <w:r w:rsidR="00397B0B" w:rsidRPr="00DB6051">
          <w:rPr>
            <w:rFonts w:ascii="Times New Roman" w:hAnsi="Times New Roman" w:cs="Times New Roman"/>
            <w:noProof/>
            <w:sz w:val="24"/>
            <w:szCs w:val="24"/>
          </w:rPr>
          <w:t>Hughes, 2003</w:t>
        </w:r>
      </w:hyperlink>
      <w:r w:rsidR="00397B0B" w:rsidRPr="00DB6051">
        <w:rPr>
          <w:rFonts w:ascii="Times New Roman" w:hAnsi="Times New Roman" w:cs="Times New Roman"/>
          <w:noProof/>
          <w:sz w:val="24"/>
          <w:szCs w:val="24"/>
        </w:rPr>
        <w:t>)</w:t>
      </w:r>
      <w:r w:rsidR="003E731A" w:rsidRPr="00DB6051">
        <w:rPr>
          <w:rFonts w:ascii="Times New Roman" w:hAnsi="Times New Roman" w:cs="Times New Roman"/>
          <w:sz w:val="24"/>
          <w:szCs w:val="24"/>
        </w:rPr>
        <w:fldChar w:fldCharType="end"/>
      </w:r>
      <w:r w:rsidR="00397B0B" w:rsidRPr="00DB6051">
        <w:rPr>
          <w:rFonts w:ascii="Times New Roman" w:hAnsi="Times New Roman" w:cs="Times New Roman"/>
          <w:sz w:val="24"/>
          <w:szCs w:val="24"/>
        </w:rPr>
        <w:t xml:space="preserve">. MCQs are invested in many fields, consequently </w:t>
      </w:r>
      <w:r w:rsidR="005E7813">
        <w:rPr>
          <w:rFonts w:ascii="Times New Roman" w:hAnsi="Times New Roman" w:cs="Times New Roman"/>
          <w:sz w:val="24"/>
          <w:szCs w:val="24"/>
          <w:lang w:val="en-GB"/>
        </w:rPr>
        <w:t xml:space="preserve">the current paper intends </w:t>
      </w:r>
      <w:r w:rsidR="00397B0B" w:rsidRPr="00DB6051">
        <w:rPr>
          <w:rFonts w:ascii="Times New Roman" w:hAnsi="Times New Roman" w:cs="Times New Roman"/>
          <w:sz w:val="24"/>
          <w:szCs w:val="24"/>
        </w:rPr>
        <w:t>to investigate the relationship between teachers’ creativity and their ability in designing Multiple Choice Questions.</w:t>
      </w:r>
      <w:r w:rsidR="005E7813">
        <w:rPr>
          <w:rFonts w:ascii="Times New Roman" w:hAnsi="Times New Roman" w:cs="Times New Roman"/>
          <w:sz w:val="24"/>
          <w:szCs w:val="24"/>
        </w:rPr>
        <w:t xml:space="preserve"> As for as </w:t>
      </w:r>
      <w:r w:rsidR="00615C02">
        <w:rPr>
          <w:rFonts w:ascii="Times New Roman" w:hAnsi="Times New Roman" w:cs="Times New Roman"/>
          <w:sz w:val="24"/>
          <w:szCs w:val="24"/>
        </w:rPr>
        <w:t xml:space="preserve">the </w:t>
      </w:r>
      <w:r w:rsidR="00615C02" w:rsidRPr="00615C02">
        <w:rPr>
          <w:rFonts w:ascii="Times New Roman" w:hAnsi="Times New Roman" w:cs="Times New Roman"/>
          <w:sz w:val="24"/>
          <w:szCs w:val="24"/>
        </w:rPr>
        <w:t>significant relationship between Iraqi EFL teachers’ gender and the amount of their flaws in designing MCQs</w:t>
      </w:r>
      <w:r w:rsidR="00615C02">
        <w:rPr>
          <w:rFonts w:ascii="Times New Roman" w:hAnsi="Times New Roman" w:cs="Times New Roman"/>
          <w:sz w:val="24"/>
          <w:szCs w:val="24"/>
        </w:rPr>
        <w:t>.</w:t>
      </w:r>
    </w:p>
    <w:p w:rsidR="00666EFD" w:rsidRPr="00666EFD" w:rsidRDefault="00666EFD" w:rsidP="00666EFD">
      <w:pPr>
        <w:bidi w:val="0"/>
        <w:spacing w:line="360" w:lineRule="auto"/>
        <w:jc w:val="both"/>
        <w:rPr>
          <w:rFonts w:ascii="Times New Roman" w:hAnsi="Times New Roman" w:cs="Times New Roman"/>
          <w:sz w:val="28"/>
          <w:szCs w:val="28"/>
        </w:rPr>
      </w:pPr>
      <w:r w:rsidRPr="00666EFD">
        <w:rPr>
          <w:rFonts w:ascii="Times New Roman" w:hAnsi="Times New Roman" w:cs="Times New Roman"/>
          <w:b/>
          <w:bCs/>
          <w:sz w:val="28"/>
          <w:szCs w:val="28"/>
          <w:lang w:val="en-GB"/>
        </w:rPr>
        <w:t>2. Purpose of the Study</w:t>
      </w:r>
    </w:p>
    <w:p w:rsidR="00666EFD" w:rsidRPr="00666EFD" w:rsidRDefault="00666EFD" w:rsidP="00666EFD">
      <w:pPr>
        <w:bidi w:val="0"/>
        <w:spacing w:line="360" w:lineRule="auto"/>
        <w:jc w:val="both"/>
        <w:rPr>
          <w:rFonts w:ascii="Times New Roman" w:hAnsi="Times New Roman" w:cs="Times New Roman"/>
          <w:sz w:val="24"/>
          <w:szCs w:val="24"/>
          <w:lang w:val="en-GB"/>
        </w:rPr>
      </w:pPr>
      <w:r w:rsidRPr="00666EFD">
        <w:rPr>
          <w:rFonts w:ascii="Times New Roman" w:hAnsi="Times New Roman" w:cs="Times New Roman"/>
          <w:sz w:val="24"/>
          <w:szCs w:val="24"/>
          <w:lang w:val="en-GB"/>
        </w:rPr>
        <w:t xml:space="preserve">Due to the importance of </w:t>
      </w:r>
      <w:r w:rsidRPr="00666EFD">
        <w:rPr>
          <w:rFonts w:ascii="Times New Roman" w:hAnsi="Times New Roman" w:cs="Times New Roman"/>
          <w:sz w:val="24"/>
          <w:szCs w:val="24"/>
        </w:rPr>
        <w:t>Multiple-Choice Question (MCQ)</w:t>
      </w:r>
      <w:r w:rsidRPr="00666EFD">
        <w:rPr>
          <w:rFonts w:ascii="Times New Roman" w:hAnsi="Times New Roman" w:cs="Times New Roman"/>
          <w:sz w:val="24"/>
          <w:szCs w:val="24"/>
          <w:lang w:val="en-GB"/>
        </w:rPr>
        <w:t xml:space="preserve"> in </w:t>
      </w:r>
      <w:r w:rsidRPr="00666EFD">
        <w:rPr>
          <w:rFonts w:ascii="Times New Roman" w:hAnsi="Times New Roman" w:cs="Times New Roman"/>
          <w:sz w:val="24"/>
          <w:szCs w:val="24"/>
        </w:rPr>
        <w:t>testing students and teaching</w:t>
      </w:r>
      <w:r w:rsidRPr="00666EFD">
        <w:rPr>
          <w:rFonts w:ascii="Times New Roman" w:hAnsi="Times New Roman" w:cs="Times New Roman"/>
          <w:sz w:val="24"/>
          <w:szCs w:val="24"/>
          <w:lang w:val="en-GB"/>
        </w:rPr>
        <w:t>, this study aims to shed some light on the relationship between Iraqi EFL teacher's creativity and their ability in designing MCQs.</w:t>
      </w:r>
    </w:p>
    <w:p w:rsidR="00666EFD" w:rsidRPr="00666EFD" w:rsidRDefault="00666EFD" w:rsidP="00666EFD">
      <w:pPr>
        <w:bidi w:val="0"/>
        <w:spacing w:line="360" w:lineRule="auto"/>
        <w:jc w:val="both"/>
        <w:rPr>
          <w:rFonts w:ascii="Times New Roman" w:hAnsi="Times New Roman" w:cs="Times New Roman"/>
          <w:sz w:val="24"/>
          <w:szCs w:val="24"/>
          <w:lang w:val="en-GB"/>
        </w:rPr>
      </w:pPr>
      <w:r w:rsidRPr="00666EFD">
        <w:rPr>
          <w:rFonts w:ascii="Times New Roman" w:hAnsi="Times New Roman" w:cs="Times New Roman"/>
          <w:sz w:val="24"/>
          <w:szCs w:val="24"/>
          <w:lang w:val="en-GB"/>
        </w:rPr>
        <w:t>To be more exact, the present research sets out to answer the following questions:</w:t>
      </w:r>
    </w:p>
    <w:p w:rsidR="00666EFD" w:rsidRPr="00666EFD" w:rsidRDefault="00666EFD" w:rsidP="00666EFD">
      <w:pPr>
        <w:numPr>
          <w:ilvl w:val="0"/>
          <w:numId w:val="3"/>
        </w:numPr>
        <w:bidi w:val="0"/>
        <w:spacing w:line="360" w:lineRule="auto"/>
        <w:jc w:val="both"/>
        <w:rPr>
          <w:rFonts w:ascii="Times New Roman" w:hAnsi="Times New Roman" w:cs="Times New Roman"/>
          <w:sz w:val="24"/>
          <w:szCs w:val="24"/>
        </w:rPr>
      </w:pPr>
      <w:r w:rsidRPr="00666EFD">
        <w:rPr>
          <w:rFonts w:ascii="Times New Roman" w:hAnsi="Times New Roman" w:cs="Times New Roman"/>
          <w:sz w:val="24"/>
          <w:szCs w:val="24"/>
        </w:rPr>
        <w:t>Is there any significant relationship between designing flawless multiple-choice questions and Iraqi EFL teachers’ creativity?</w:t>
      </w:r>
    </w:p>
    <w:p w:rsidR="00B4749E" w:rsidRPr="00666EFD" w:rsidRDefault="00666EFD" w:rsidP="00666EFD">
      <w:pPr>
        <w:numPr>
          <w:ilvl w:val="0"/>
          <w:numId w:val="3"/>
        </w:numPr>
        <w:bidi w:val="0"/>
        <w:spacing w:line="360" w:lineRule="auto"/>
        <w:jc w:val="both"/>
        <w:rPr>
          <w:rFonts w:ascii="Times New Roman" w:hAnsi="Times New Roman" w:cs="Times New Roman"/>
          <w:sz w:val="24"/>
          <w:szCs w:val="24"/>
        </w:rPr>
      </w:pPr>
      <w:r w:rsidRPr="00666EFD">
        <w:rPr>
          <w:rFonts w:ascii="Times New Roman" w:hAnsi="Times New Roman" w:cs="Times New Roman"/>
          <w:sz w:val="24"/>
          <w:szCs w:val="24"/>
        </w:rPr>
        <w:t>Is there any significant relationship between Iraqi EFL teacher's gender and the amount of their flaws in designing MCQs?</w:t>
      </w:r>
    </w:p>
    <w:p w:rsidR="00666EFD" w:rsidRPr="00666EFD" w:rsidRDefault="009A6EED" w:rsidP="00EB0227">
      <w:pPr>
        <w:bidi w:val="0"/>
        <w:spacing w:line="360" w:lineRule="auto"/>
        <w:jc w:val="both"/>
        <w:rPr>
          <w:rFonts w:ascii="Times New Roman" w:hAnsi="Times New Roman" w:cs="Times New Roman"/>
          <w:sz w:val="28"/>
          <w:szCs w:val="28"/>
        </w:rPr>
      </w:pPr>
      <w:r>
        <w:rPr>
          <w:rFonts w:ascii="Times New Roman" w:hAnsi="Times New Roman" w:cs="Times New Roman"/>
          <w:b/>
          <w:bCs/>
          <w:sz w:val="28"/>
          <w:szCs w:val="28"/>
        </w:rPr>
        <w:lastRenderedPageBreak/>
        <w:t>2</w:t>
      </w:r>
      <w:r w:rsidR="00666EFD" w:rsidRPr="00666EFD">
        <w:rPr>
          <w:rFonts w:ascii="Times New Roman" w:hAnsi="Times New Roman" w:cs="Times New Roman"/>
          <w:b/>
          <w:bCs/>
          <w:sz w:val="28"/>
          <w:szCs w:val="28"/>
        </w:rPr>
        <w:t>.1.</w:t>
      </w:r>
      <w:r w:rsidR="0064559F">
        <w:rPr>
          <w:rFonts w:ascii="Times New Roman" w:hAnsi="Times New Roman" w:cs="Times New Roman"/>
          <w:b/>
          <w:bCs/>
          <w:sz w:val="28"/>
          <w:szCs w:val="28"/>
        </w:rPr>
        <w:t xml:space="preserve"> </w:t>
      </w:r>
      <w:r w:rsidR="00666EFD" w:rsidRPr="00666EFD">
        <w:rPr>
          <w:rFonts w:ascii="Times New Roman" w:hAnsi="Times New Roman" w:cs="Times New Roman"/>
          <w:b/>
          <w:bCs/>
          <w:sz w:val="28"/>
          <w:szCs w:val="28"/>
        </w:rPr>
        <w:t>Research Hypotheses</w:t>
      </w:r>
    </w:p>
    <w:p w:rsidR="00774292" w:rsidRPr="00666EFD" w:rsidRDefault="00774292" w:rsidP="00666EFD">
      <w:pPr>
        <w:bidi w:val="0"/>
        <w:spacing w:line="360" w:lineRule="auto"/>
        <w:jc w:val="both"/>
        <w:rPr>
          <w:rFonts w:ascii="Times New Roman" w:hAnsi="Times New Roman" w:cs="Times New Roman"/>
          <w:sz w:val="24"/>
          <w:szCs w:val="24"/>
        </w:rPr>
      </w:pPr>
      <w:r w:rsidRPr="00666EFD">
        <w:rPr>
          <w:rFonts w:ascii="Times New Roman" w:hAnsi="Times New Roman" w:cs="Times New Roman"/>
          <w:sz w:val="24"/>
          <w:szCs w:val="24"/>
          <w:lang w:bidi="ar-SA"/>
        </w:rPr>
        <w:t>H01: There is no significant relationship between designing flawless multiple-choice questions and Iraqi EFL male and female teachers’ creativity.</w:t>
      </w:r>
    </w:p>
    <w:p w:rsidR="00774292" w:rsidRDefault="00666EFD" w:rsidP="00982180">
      <w:pPr>
        <w:bidi w:val="0"/>
        <w:spacing w:line="360" w:lineRule="auto"/>
        <w:jc w:val="both"/>
        <w:rPr>
          <w:rFonts w:ascii="Times New Roman" w:hAnsi="Times New Roman" w:cs="Times New Roman"/>
          <w:sz w:val="24"/>
          <w:szCs w:val="24"/>
        </w:rPr>
      </w:pPr>
      <w:r w:rsidRPr="00666EFD">
        <w:rPr>
          <w:rFonts w:ascii="Times New Roman" w:hAnsi="Times New Roman" w:cs="Times New Roman"/>
          <w:sz w:val="24"/>
          <w:szCs w:val="24"/>
        </w:rPr>
        <w:t>H0</w:t>
      </w:r>
      <w:r w:rsidR="00982180">
        <w:rPr>
          <w:rFonts w:ascii="Times New Roman" w:hAnsi="Times New Roman" w:cs="Times New Roman"/>
          <w:sz w:val="24"/>
          <w:szCs w:val="24"/>
        </w:rPr>
        <w:t>2</w:t>
      </w:r>
      <w:r w:rsidRPr="00666EFD">
        <w:rPr>
          <w:rFonts w:ascii="Times New Roman" w:hAnsi="Times New Roman" w:cs="Times New Roman"/>
          <w:sz w:val="24"/>
          <w:szCs w:val="24"/>
        </w:rPr>
        <w:t>: There is no significant relationship between Iraqi EFL teachers’ gender and the type of flaws in designing MCQs.</w:t>
      </w:r>
    </w:p>
    <w:p w:rsidR="0095083F" w:rsidRPr="0095083F" w:rsidRDefault="00615C02" w:rsidP="0095083F">
      <w:pPr>
        <w:pStyle w:val="ListParagraph"/>
        <w:numPr>
          <w:ilvl w:val="0"/>
          <w:numId w:val="6"/>
        </w:numPr>
        <w:bidi w:val="0"/>
        <w:spacing w:line="360" w:lineRule="auto"/>
        <w:jc w:val="both"/>
        <w:rPr>
          <w:rFonts w:ascii="Times New Roman" w:hAnsi="Times New Roman" w:cs="Times New Roman"/>
          <w:sz w:val="32"/>
          <w:szCs w:val="32"/>
        </w:rPr>
      </w:pPr>
      <w:r w:rsidRPr="00666EFD">
        <w:rPr>
          <w:rFonts w:ascii="Times New Roman" w:hAnsi="Times New Roman" w:cs="Times New Roman"/>
          <w:b/>
          <w:bCs/>
          <w:sz w:val="28"/>
          <w:szCs w:val="28"/>
          <w:lang w:val="en-GB" w:bidi="ar-SA"/>
        </w:rPr>
        <w:t>Theoretical Background</w:t>
      </w:r>
    </w:p>
    <w:p w:rsidR="008E34E1" w:rsidRPr="0095083F" w:rsidRDefault="00666EFD" w:rsidP="0095083F">
      <w:pPr>
        <w:bidi w:val="0"/>
        <w:spacing w:line="360" w:lineRule="auto"/>
        <w:ind w:left="142"/>
        <w:jc w:val="both"/>
        <w:rPr>
          <w:rFonts w:ascii="Times New Roman" w:hAnsi="Times New Roman" w:cs="Times New Roman"/>
          <w:sz w:val="32"/>
          <w:szCs w:val="32"/>
        </w:rPr>
      </w:pPr>
      <w:r w:rsidRPr="0095083F">
        <w:rPr>
          <w:rFonts w:ascii="Times New Roman" w:hAnsi="Times New Roman" w:cs="Times New Roman"/>
          <w:b/>
          <w:bCs/>
          <w:sz w:val="28"/>
          <w:szCs w:val="28"/>
        </w:rPr>
        <w:t>3</w:t>
      </w:r>
      <w:r w:rsidR="008E34E1" w:rsidRPr="0095083F">
        <w:rPr>
          <w:rFonts w:ascii="Times New Roman" w:hAnsi="Times New Roman" w:cs="Times New Roman"/>
          <w:b/>
          <w:bCs/>
          <w:sz w:val="28"/>
          <w:szCs w:val="28"/>
        </w:rPr>
        <w:t>.1</w:t>
      </w:r>
      <w:r w:rsidR="008E34E1" w:rsidRPr="0095083F">
        <w:rPr>
          <w:rFonts w:ascii="Times New Roman" w:hAnsi="Times New Roman" w:cs="Times New Roman"/>
          <w:sz w:val="28"/>
          <w:szCs w:val="28"/>
        </w:rPr>
        <w:t>.</w:t>
      </w:r>
      <w:r w:rsidR="008E34E1" w:rsidRPr="0095083F">
        <w:rPr>
          <w:rFonts w:ascii="Times New Roman" w:eastAsiaTheme="minorEastAsia" w:hAnsi="Times New Roman" w:cs="Times New Roman"/>
          <w:b/>
          <w:bCs/>
          <w:sz w:val="32"/>
          <w:szCs w:val="32"/>
          <w:lang w:bidi="ar-SA"/>
        </w:rPr>
        <w:t xml:space="preserve"> </w:t>
      </w:r>
      <w:r w:rsidR="008E34E1" w:rsidRPr="0095083F">
        <w:rPr>
          <w:rFonts w:ascii="Times New Roman" w:hAnsi="Times New Roman" w:cs="Times New Roman"/>
          <w:b/>
          <w:bCs/>
          <w:sz w:val="28"/>
          <w:szCs w:val="28"/>
        </w:rPr>
        <w:t>Multiple Choice Questions</w:t>
      </w:r>
      <w:r w:rsidR="006E75B2" w:rsidRPr="0095083F">
        <w:rPr>
          <w:rFonts w:ascii="Times New Roman" w:hAnsi="Times New Roman" w:cs="Times New Roman"/>
          <w:b/>
          <w:bCs/>
          <w:sz w:val="28"/>
          <w:szCs w:val="28"/>
        </w:rPr>
        <w:t xml:space="preserve"> </w:t>
      </w:r>
    </w:p>
    <w:p w:rsidR="00666EFD" w:rsidRPr="00666EFD" w:rsidRDefault="006E75B2" w:rsidP="00666EFD">
      <w:pPr>
        <w:bidi w:val="0"/>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rPr>
        <w:t xml:space="preserve">     </w:t>
      </w:r>
      <w:r w:rsidR="00666EFD">
        <w:rPr>
          <w:rFonts w:ascii="Times New Roman" w:hAnsi="Times New Roman" w:cs="Times New Roman"/>
          <w:color w:val="000000" w:themeColor="text1"/>
          <w:sz w:val="24"/>
          <w:szCs w:val="24"/>
        </w:rPr>
        <w:t xml:space="preserve">   </w:t>
      </w:r>
      <w:r w:rsidRPr="006E75B2">
        <w:rPr>
          <w:rFonts w:ascii="Times New Roman" w:hAnsi="Times New Roman" w:cs="Times New Roman"/>
          <w:color w:val="000000" w:themeColor="text1"/>
          <w:sz w:val="24"/>
          <w:szCs w:val="24"/>
        </w:rPr>
        <w:t>Textbooks include many MCQs and they are used on high-profile English language proficiency (</w:t>
      </w:r>
      <w:proofErr w:type="spellStart"/>
      <w:r w:rsidRPr="006E75B2">
        <w:rPr>
          <w:rFonts w:ascii="Times New Roman" w:hAnsi="Times New Roman" w:cs="Times New Roman"/>
          <w:color w:val="000000" w:themeColor="text1"/>
          <w:sz w:val="24"/>
          <w:szCs w:val="24"/>
        </w:rPr>
        <w:t>Coombe</w:t>
      </w:r>
      <w:proofErr w:type="spellEnd"/>
      <w:r w:rsidRPr="006E75B2">
        <w:rPr>
          <w:rFonts w:ascii="Times New Roman" w:hAnsi="Times New Roman" w:cs="Times New Roman"/>
          <w:color w:val="000000" w:themeColor="text1"/>
          <w:sz w:val="24"/>
          <w:szCs w:val="24"/>
        </w:rPr>
        <w:t xml:space="preserve">, 2010). Any standard MCQs has two basic parts: a problem (the stem) and a list of suggested solutions (alternatives) </w:t>
      </w:r>
      <w:r w:rsidR="003E731A" w:rsidRPr="006E75B2">
        <w:rPr>
          <w:rFonts w:ascii="Times New Roman" w:hAnsi="Times New Roman" w:cs="Times New Roman"/>
          <w:color w:val="000000" w:themeColor="text1"/>
          <w:sz w:val="24"/>
          <w:szCs w:val="24"/>
        </w:rPr>
        <w:fldChar w:fldCharType="begin"/>
      </w:r>
      <w:r w:rsidRPr="006E75B2">
        <w:rPr>
          <w:rFonts w:ascii="Times New Roman" w:hAnsi="Times New Roman" w:cs="Times New Roman"/>
          <w:color w:val="000000" w:themeColor="text1"/>
          <w:sz w:val="24"/>
          <w:szCs w:val="24"/>
        </w:rPr>
        <w:instrText xml:space="preserve"> ADDIN EN.CITE &lt;EndNote&gt;&lt;Cite&gt;&lt;Author&gt;Hotiu&lt;/Author&gt;&lt;Year&gt;2006&lt;/Year&gt;&lt;RecNum&gt;7&lt;/RecNum&gt;&lt;DisplayText&gt;(Hotiu, 2006)&lt;/DisplayText&gt;&lt;record&gt;&lt;rec-number&gt;7&lt;/rec-number&gt;&lt;foreign-keys&gt;&lt;key app="EN" db-id="fwvfffw24zexele5frsxdavlv5tddvds20te"&gt;7&lt;/key&gt;&lt;/foreign-keys&gt;&lt;ref-type name="Thesis"&gt;32&lt;/ref-type&gt;&lt;contributors&gt;&lt;authors&gt;&lt;author&gt;Hotiu, Angelica&lt;/author&gt;&lt;/authors&gt;&lt;/contributors&gt;&lt;titles&gt;&lt;title&gt;The relationship between item difficulty and discrimination indices in multiple-choice tests in a physical science course&lt;/title&gt;&lt;/titles&gt;&lt;dates&gt;&lt;year&gt;2006&lt;/year&gt;&lt;/dates&gt;&lt;publisher&gt;Florida Atlantic University Boca Raton, Florida&lt;/publisher&gt;&lt;urls&gt;&lt;/urls&gt;&lt;/record&gt;&lt;/Cite&gt;&lt;/EndNote&gt;</w:instrText>
      </w:r>
      <w:r w:rsidR="003E731A" w:rsidRPr="006E75B2">
        <w:rPr>
          <w:rFonts w:ascii="Times New Roman" w:hAnsi="Times New Roman" w:cs="Times New Roman"/>
          <w:color w:val="000000" w:themeColor="text1"/>
          <w:sz w:val="24"/>
          <w:szCs w:val="24"/>
        </w:rPr>
        <w:fldChar w:fldCharType="separate"/>
      </w:r>
      <w:r w:rsidRPr="006E75B2">
        <w:rPr>
          <w:rFonts w:ascii="Times New Roman" w:hAnsi="Times New Roman" w:cs="Times New Roman"/>
          <w:color w:val="000000" w:themeColor="text1"/>
          <w:sz w:val="24"/>
          <w:szCs w:val="24"/>
        </w:rPr>
        <w:t>(</w:t>
      </w:r>
      <w:hyperlink w:anchor="_ENREF_12" w:tooltip="Hotiu, 2006 #7" w:history="1">
        <w:r w:rsidRPr="006E75B2">
          <w:rPr>
            <w:rStyle w:val="Hyperlink"/>
            <w:rFonts w:ascii="Times New Roman" w:hAnsi="Times New Roman" w:cs="Times New Roman"/>
            <w:color w:val="000000" w:themeColor="text1"/>
            <w:sz w:val="24"/>
            <w:szCs w:val="24"/>
            <w:u w:val="none"/>
          </w:rPr>
          <w:t>Hotiu, 2006</w:t>
        </w:r>
      </w:hyperlink>
      <w:r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Pr="006E75B2">
        <w:rPr>
          <w:rFonts w:ascii="Times New Roman" w:hAnsi="Times New Roman" w:cs="Times New Roman"/>
          <w:color w:val="000000" w:themeColor="text1"/>
          <w:sz w:val="24"/>
          <w:szCs w:val="24"/>
        </w:rPr>
        <w:t>.</w:t>
      </w:r>
      <w:r w:rsidR="00666EFD">
        <w:rPr>
          <w:rFonts w:ascii="Times New Roman" w:hAnsi="Times New Roman" w:cs="Times New Roman"/>
          <w:color w:val="000000" w:themeColor="text1"/>
          <w:sz w:val="24"/>
          <w:szCs w:val="24"/>
        </w:rPr>
        <w:t xml:space="preserve"> A</w:t>
      </w:r>
      <w:r w:rsidRPr="006E75B2">
        <w:rPr>
          <w:rFonts w:ascii="Times New Roman" w:hAnsi="Times New Roman" w:cs="Times New Roman"/>
          <w:color w:val="000000" w:themeColor="text1"/>
          <w:sz w:val="24"/>
          <w:szCs w:val="24"/>
        </w:rPr>
        <w:t xml:space="preserve"> </w:t>
      </w:r>
      <w:r w:rsidR="00666EFD">
        <w:rPr>
          <w:rFonts w:ascii="Times New Roman" w:hAnsi="Times New Roman" w:cs="Times New Roman"/>
          <w:color w:val="000000" w:themeColor="text1"/>
          <w:sz w:val="24"/>
          <w:szCs w:val="24"/>
          <w:lang w:val="en-GB"/>
        </w:rPr>
        <w:t>s</w:t>
      </w:r>
      <w:r w:rsidR="00666EFD" w:rsidRPr="00666EFD">
        <w:rPr>
          <w:rFonts w:ascii="Times New Roman" w:hAnsi="Times New Roman" w:cs="Times New Roman"/>
          <w:color w:val="000000" w:themeColor="text1"/>
          <w:sz w:val="24"/>
          <w:szCs w:val="24"/>
          <w:lang w:val="en-GB"/>
        </w:rPr>
        <w:t>tem is developed to provide the test takers with “a complete idea of the problem to be solved in selecting the right answer” (</w:t>
      </w:r>
      <w:proofErr w:type="spellStart"/>
      <w:r w:rsidR="00666EFD" w:rsidRPr="00666EFD">
        <w:rPr>
          <w:rFonts w:ascii="Times New Roman" w:hAnsi="Times New Roman" w:cs="Times New Roman"/>
          <w:color w:val="000000" w:themeColor="text1"/>
          <w:sz w:val="24"/>
          <w:szCs w:val="24"/>
          <w:lang w:val="en-GB"/>
        </w:rPr>
        <w:t>Haladyna</w:t>
      </w:r>
      <w:proofErr w:type="spellEnd"/>
      <w:r w:rsidR="00666EFD" w:rsidRPr="00666EFD">
        <w:rPr>
          <w:rFonts w:ascii="Times New Roman" w:hAnsi="Times New Roman" w:cs="Times New Roman"/>
          <w:color w:val="000000" w:themeColor="text1"/>
          <w:sz w:val="24"/>
          <w:szCs w:val="24"/>
          <w:lang w:val="en-GB"/>
        </w:rPr>
        <w:t>, 1994, p. 35). Since stems supply the problem under question they are alternatively referred to as “problems” or “leads” as well (</w:t>
      </w:r>
      <w:proofErr w:type="spellStart"/>
      <w:r w:rsidR="00666EFD" w:rsidRPr="00666EFD">
        <w:rPr>
          <w:rFonts w:ascii="Times New Roman" w:hAnsi="Times New Roman" w:cs="Times New Roman"/>
          <w:color w:val="000000" w:themeColor="text1"/>
          <w:sz w:val="24"/>
          <w:szCs w:val="24"/>
          <w:lang w:val="en-GB"/>
        </w:rPr>
        <w:t>Marshel</w:t>
      </w:r>
      <w:proofErr w:type="spellEnd"/>
      <w:r w:rsidR="00666EFD" w:rsidRPr="00666EFD">
        <w:rPr>
          <w:rFonts w:ascii="Times New Roman" w:hAnsi="Times New Roman" w:cs="Times New Roman"/>
          <w:color w:val="000000" w:themeColor="text1"/>
          <w:sz w:val="24"/>
          <w:szCs w:val="24"/>
          <w:lang w:val="en-GB"/>
        </w:rPr>
        <w:t xml:space="preserve"> and </w:t>
      </w:r>
      <w:proofErr w:type="gramStart"/>
      <w:r w:rsidR="00666EFD" w:rsidRPr="00666EFD">
        <w:rPr>
          <w:rFonts w:ascii="Times New Roman" w:hAnsi="Times New Roman" w:cs="Times New Roman"/>
          <w:color w:val="000000" w:themeColor="text1"/>
          <w:sz w:val="24"/>
          <w:szCs w:val="24"/>
          <w:lang w:val="en-GB"/>
        </w:rPr>
        <w:t>Hales ,</w:t>
      </w:r>
      <w:proofErr w:type="gramEnd"/>
      <w:r w:rsidR="00666EFD" w:rsidRPr="00666EFD">
        <w:rPr>
          <w:rFonts w:ascii="Times New Roman" w:hAnsi="Times New Roman" w:cs="Times New Roman"/>
          <w:color w:val="000000" w:themeColor="text1"/>
          <w:sz w:val="24"/>
          <w:szCs w:val="24"/>
          <w:lang w:val="en-GB"/>
        </w:rPr>
        <w:t xml:space="preserve">1971; Payne, 1992). </w:t>
      </w:r>
      <w:r w:rsidR="00666EFD">
        <w:rPr>
          <w:rFonts w:ascii="Times New Roman" w:hAnsi="Times New Roman" w:cs="Times New Roman"/>
          <w:color w:val="000000" w:themeColor="text1"/>
          <w:sz w:val="24"/>
          <w:szCs w:val="24"/>
          <w:lang w:val="en-GB"/>
        </w:rPr>
        <w:t xml:space="preserve"> While</w:t>
      </w:r>
      <w:r w:rsidR="00666EFD" w:rsidRPr="00666EFD">
        <w:rPr>
          <w:rFonts w:ascii="Times New Roman" w:hAnsi="Times New Roman" w:cs="Times New Roman"/>
          <w:color w:val="000000" w:themeColor="text1"/>
          <w:sz w:val="24"/>
          <w:szCs w:val="24"/>
        </w:rPr>
        <w:t xml:space="preserve"> </w:t>
      </w:r>
      <w:r w:rsidR="00666EFD">
        <w:rPr>
          <w:rFonts w:ascii="Times New Roman" w:hAnsi="Times New Roman" w:cs="Times New Roman"/>
          <w:color w:val="000000" w:themeColor="text1"/>
          <w:sz w:val="24"/>
          <w:szCs w:val="24"/>
        </w:rPr>
        <w:t xml:space="preserve">a </w:t>
      </w:r>
      <w:r w:rsidR="00666EFD" w:rsidRPr="00666EFD">
        <w:rPr>
          <w:rFonts w:ascii="Times New Roman" w:hAnsi="Times New Roman" w:cs="Times New Roman"/>
          <w:color w:val="000000" w:themeColor="text1"/>
          <w:sz w:val="24"/>
          <w:szCs w:val="24"/>
        </w:rPr>
        <w:t>list of suggested solutions</w:t>
      </w:r>
      <w:r w:rsidR="00666EFD">
        <w:rPr>
          <w:rFonts w:ascii="Times New Roman" w:hAnsi="Times New Roman" w:cs="Times New Roman"/>
          <w:color w:val="000000" w:themeColor="text1"/>
          <w:sz w:val="24"/>
          <w:szCs w:val="24"/>
          <w:lang w:val="en-GB"/>
        </w:rPr>
        <w:t xml:space="preserve"> </w:t>
      </w:r>
      <w:r w:rsidR="00666EFD" w:rsidRPr="00666EFD">
        <w:rPr>
          <w:rFonts w:ascii="Times New Roman" w:hAnsi="Times New Roman" w:cs="Times New Roman"/>
          <w:i/>
          <w:iCs/>
          <w:color w:val="000000" w:themeColor="text1"/>
          <w:sz w:val="24"/>
          <w:szCs w:val="24"/>
          <w:lang w:val="en-GB"/>
        </w:rPr>
        <w:t>alternatives</w:t>
      </w:r>
      <w:r w:rsidR="00666EFD" w:rsidRPr="00666EFD">
        <w:rPr>
          <w:rFonts w:ascii="Times New Roman" w:hAnsi="Times New Roman" w:cs="Times New Roman"/>
          <w:color w:val="000000" w:themeColor="text1"/>
          <w:sz w:val="24"/>
          <w:szCs w:val="24"/>
          <w:lang w:val="en-GB"/>
        </w:rPr>
        <w:t xml:space="preserve">, </w:t>
      </w:r>
      <w:r w:rsidR="00666EFD" w:rsidRPr="00666EFD">
        <w:rPr>
          <w:rFonts w:ascii="Times New Roman" w:hAnsi="Times New Roman" w:cs="Times New Roman"/>
          <w:i/>
          <w:iCs/>
          <w:color w:val="000000" w:themeColor="text1"/>
          <w:sz w:val="24"/>
          <w:szCs w:val="24"/>
          <w:lang w:val="en-GB"/>
        </w:rPr>
        <w:t>alternates</w:t>
      </w:r>
      <w:r w:rsidR="00666EFD" w:rsidRPr="00666EFD">
        <w:rPr>
          <w:rFonts w:ascii="Times New Roman" w:hAnsi="Times New Roman" w:cs="Times New Roman"/>
          <w:color w:val="000000" w:themeColor="text1"/>
          <w:sz w:val="24"/>
          <w:szCs w:val="24"/>
          <w:lang w:val="en-GB"/>
        </w:rPr>
        <w:t xml:space="preserve">, </w:t>
      </w:r>
      <w:r w:rsidR="00666EFD" w:rsidRPr="00666EFD">
        <w:rPr>
          <w:rFonts w:ascii="Times New Roman" w:hAnsi="Times New Roman" w:cs="Times New Roman"/>
          <w:i/>
          <w:iCs/>
          <w:color w:val="000000" w:themeColor="text1"/>
          <w:sz w:val="24"/>
          <w:szCs w:val="24"/>
          <w:lang w:val="en-GB"/>
        </w:rPr>
        <w:t xml:space="preserve">choices </w:t>
      </w:r>
      <w:r w:rsidR="00666EFD" w:rsidRPr="00666EFD">
        <w:rPr>
          <w:rFonts w:ascii="Times New Roman" w:hAnsi="Times New Roman" w:cs="Times New Roman"/>
          <w:color w:val="000000" w:themeColor="text1"/>
          <w:sz w:val="24"/>
          <w:szCs w:val="24"/>
          <w:lang w:val="en-GB"/>
        </w:rPr>
        <w:t xml:space="preserve">or </w:t>
      </w:r>
      <w:r w:rsidR="00666EFD" w:rsidRPr="00666EFD">
        <w:rPr>
          <w:rFonts w:ascii="Times New Roman" w:hAnsi="Times New Roman" w:cs="Times New Roman"/>
          <w:i/>
          <w:iCs/>
          <w:color w:val="000000" w:themeColor="text1"/>
          <w:sz w:val="24"/>
          <w:szCs w:val="24"/>
          <w:lang w:val="en-GB"/>
        </w:rPr>
        <w:t>options</w:t>
      </w:r>
      <w:r w:rsidR="00666EFD" w:rsidRPr="00666EFD">
        <w:rPr>
          <w:rFonts w:ascii="Times New Roman" w:hAnsi="Times New Roman" w:cs="Times New Roman"/>
          <w:color w:val="000000" w:themeColor="text1"/>
          <w:sz w:val="24"/>
          <w:szCs w:val="24"/>
          <w:lang w:val="en-GB"/>
        </w:rPr>
        <w:t xml:space="preserve">. The correct, best or most appropriate solution is referred to as the </w:t>
      </w:r>
      <w:r w:rsidR="00666EFD" w:rsidRPr="00666EFD">
        <w:rPr>
          <w:rFonts w:ascii="Times New Roman" w:hAnsi="Times New Roman" w:cs="Times New Roman"/>
          <w:i/>
          <w:iCs/>
          <w:color w:val="000000" w:themeColor="text1"/>
          <w:sz w:val="24"/>
          <w:szCs w:val="24"/>
          <w:lang w:val="en-GB"/>
        </w:rPr>
        <w:t>answer</w:t>
      </w:r>
      <w:r w:rsidR="00666EFD" w:rsidRPr="00666EFD">
        <w:rPr>
          <w:rFonts w:ascii="Times New Roman" w:hAnsi="Times New Roman" w:cs="Times New Roman"/>
          <w:color w:val="000000" w:themeColor="text1"/>
          <w:sz w:val="24"/>
          <w:szCs w:val="24"/>
          <w:lang w:val="en-GB"/>
        </w:rPr>
        <w:t xml:space="preserve">, the </w:t>
      </w:r>
      <w:r w:rsidR="00666EFD" w:rsidRPr="00666EFD">
        <w:rPr>
          <w:rFonts w:ascii="Times New Roman" w:hAnsi="Times New Roman" w:cs="Times New Roman"/>
          <w:i/>
          <w:iCs/>
          <w:color w:val="000000" w:themeColor="text1"/>
          <w:sz w:val="24"/>
          <w:szCs w:val="24"/>
          <w:lang w:val="en-GB"/>
        </w:rPr>
        <w:t>keyed answer</w:t>
      </w:r>
      <w:r w:rsidR="00666EFD" w:rsidRPr="00666EFD">
        <w:rPr>
          <w:rFonts w:ascii="Times New Roman" w:hAnsi="Times New Roman" w:cs="Times New Roman"/>
          <w:color w:val="000000" w:themeColor="text1"/>
          <w:sz w:val="24"/>
          <w:szCs w:val="24"/>
          <w:lang w:val="en-GB"/>
        </w:rPr>
        <w:t xml:space="preserve">, or </w:t>
      </w:r>
      <w:r w:rsidR="00666EFD" w:rsidRPr="00666EFD">
        <w:rPr>
          <w:rFonts w:ascii="Times New Roman" w:hAnsi="Times New Roman" w:cs="Times New Roman"/>
          <w:i/>
          <w:iCs/>
          <w:color w:val="000000" w:themeColor="text1"/>
          <w:sz w:val="24"/>
          <w:szCs w:val="24"/>
          <w:lang w:val="en-GB"/>
        </w:rPr>
        <w:t>keyed response</w:t>
      </w:r>
      <w:r w:rsidR="00666EFD" w:rsidRPr="00666EFD">
        <w:rPr>
          <w:rFonts w:ascii="Times New Roman" w:hAnsi="Times New Roman" w:cs="Times New Roman"/>
          <w:color w:val="000000" w:themeColor="text1"/>
          <w:sz w:val="24"/>
          <w:szCs w:val="24"/>
          <w:lang w:val="en-GB"/>
        </w:rPr>
        <w:t xml:space="preserve">, whereas the remaining options are called </w:t>
      </w:r>
      <w:r w:rsidR="00666EFD" w:rsidRPr="00666EFD">
        <w:rPr>
          <w:rFonts w:ascii="Times New Roman" w:hAnsi="Times New Roman" w:cs="Times New Roman"/>
          <w:i/>
          <w:iCs/>
          <w:color w:val="000000" w:themeColor="text1"/>
          <w:sz w:val="24"/>
          <w:szCs w:val="24"/>
          <w:lang w:val="en-GB"/>
        </w:rPr>
        <w:t xml:space="preserve">distracters </w:t>
      </w:r>
      <w:r w:rsidR="00666EFD" w:rsidRPr="00666EFD">
        <w:rPr>
          <w:rFonts w:ascii="Times New Roman" w:hAnsi="Times New Roman" w:cs="Times New Roman"/>
          <w:color w:val="000000" w:themeColor="text1"/>
          <w:sz w:val="24"/>
          <w:szCs w:val="24"/>
          <w:lang w:val="en-GB"/>
        </w:rPr>
        <w:t xml:space="preserve">or </w:t>
      </w:r>
      <w:r w:rsidR="00666EFD" w:rsidRPr="00666EFD">
        <w:rPr>
          <w:rFonts w:ascii="Times New Roman" w:hAnsi="Times New Roman" w:cs="Times New Roman"/>
          <w:i/>
          <w:iCs/>
          <w:color w:val="000000" w:themeColor="text1"/>
          <w:sz w:val="24"/>
          <w:szCs w:val="24"/>
          <w:lang w:val="en-GB"/>
        </w:rPr>
        <w:t>foils</w:t>
      </w:r>
      <w:r w:rsidR="00666EFD">
        <w:rPr>
          <w:rFonts w:ascii="Times New Roman" w:eastAsia="Times New Roman" w:hAnsi="Times New Roman" w:cs="Times New Roman"/>
          <w:sz w:val="24"/>
          <w:szCs w:val="24"/>
          <w:lang w:val="en-GB" w:bidi="ar-SA"/>
        </w:rPr>
        <w:t xml:space="preserve"> </w:t>
      </w:r>
      <w:r w:rsidR="00666EFD" w:rsidRPr="00666EFD">
        <w:rPr>
          <w:rFonts w:ascii="Times New Roman" w:eastAsia="Times New Roman" w:hAnsi="Times New Roman" w:cs="Times New Roman"/>
          <w:sz w:val="24"/>
          <w:szCs w:val="24"/>
          <w:lang w:val="en-GB" w:bidi="ar-SA"/>
        </w:rPr>
        <w:t>(</w:t>
      </w:r>
      <w:proofErr w:type="spellStart"/>
      <w:r w:rsidR="00666EFD" w:rsidRPr="00666EFD">
        <w:rPr>
          <w:rFonts w:ascii="Times New Roman" w:eastAsia="Times New Roman" w:hAnsi="Times New Roman" w:cs="Times New Roman"/>
          <w:sz w:val="24"/>
          <w:szCs w:val="24"/>
          <w:lang w:val="en-GB" w:bidi="ar-SA"/>
        </w:rPr>
        <w:t>Khodadady</w:t>
      </w:r>
      <w:proofErr w:type="spellEnd"/>
      <w:r w:rsidR="00666EFD" w:rsidRPr="00666EFD">
        <w:rPr>
          <w:rFonts w:ascii="Times New Roman" w:eastAsia="Times New Roman" w:hAnsi="Times New Roman" w:cs="Times New Roman"/>
          <w:sz w:val="24"/>
          <w:szCs w:val="24"/>
          <w:lang w:val="en-GB" w:bidi="ar-SA"/>
        </w:rPr>
        <w:t>, 1997)</w:t>
      </w:r>
      <w:r w:rsidR="00666EFD">
        <w:rPr>
          <w:rFonts w:ascii="Times New Roman" w:hAnsi="Times New Roman" w:cs="Times New Roman"/>
          <w:color w:val="000000" w:themeColor="text1"/>
          <w:sz w:val="24"/>
          <w:szCs w:val="24"/>
          <w:lang w:val="en-GB"/>
        </w:rPr>
        <w:t xml:space="preserve">. </w:t>
      </w:r>
    </w:p>
    <w:p w:rsidR="006E75B2" w:rsidRPr="006E75B2" w:rsidRDefault="00666EFD" w:rsidP="00666EFD">
      <w:pPr>
        <w:bidi w:val="0"/>
        <w:spacing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6E75B2" w:rsidRPr="006E75B2">
        <w:rPr>
          <w:rFonts w:ascii="Times New Roman" w:hAnsi="Times New Roman" w:cs="Times New Roman"/>
          <w:color w:val="000000" w:themeColor="text1"/>
          <w:sz w:val="24"/>
          <w:szCs w:val="24"/>
        </w:rPr>
        <w:t xml:space="preserve">Unfortunately many teachers believe that MCQs are superficial exercises and do not need much understanding and thought </w:t>
      </w:r>
      <w:r w:rsidR="003E731A" w:rsidRPr="006E75B2">
        <w:rPr>
          <w:rFonts w:ascii="Times New Roman" w:hAnsi="Times New Roman" w:cs="Times New Roman"/>
          <w:color w:val="000000" w:themeColor="text1"/>
          <w:sz w:val="24"/>
          <w:szCs w:val="24"/>
        </w:rPr>
        <w:fldChar w:fldCharType="begin"/>
      </w:r>
      <w:r w:rsidR="006E75B2" w:rsidRPr="006E75B2">
        <w:rPr>
          <w:rFonts w:ascii="Times New Roman" w:hAnsi="Times New Roman" w:cs="Times New Roman"/>
          <w:color w:val="000000" w:themeColor="text1"/>
          <w:sz w:val="24"/>
          <w:szCs w:val="24"/>
        </w:rPr>
        <w:instrText xml:space="preserve"> ADDIN EN.CITE &lt;EndNote&gt;&lt;Cite&gt;&lt;Author&gt;Clegg&lt;/Author&gt;&lt;Year&gt;1986&lt;/Year&gt;&lt;RecNum&gt;2&lt;/RecNum&gt;&lt;DisplayText&gt;(Clegg &amp;amp; Cashin, 1986)&lt;/DisplayText&gt;&lt;record&gt;&lt;rec-number&gt;2&lt;/rec-number&gt;&lt;foreign-keys&gt;&lt;key app="EN" db-id="fwvfffw24zexele5frsxdavlv5tddvds20te"&gt;2&lt;/key&gt;&lt;/foreign-keys&gt;&lt;ref-type name="Journal Article"&gt;17&lt;/ref-type&gt;&lt;contributors&gt;&lt;authors&gt;&lt;author&gt;Clegg, Victoria L&lt;/author&gt;&lt;author&gt;Cashin, William E&lt;/author&gt;&lt;/authors&gt;&lt;/contributors&gt;&lt;titles&gt;&lt;title&gt;Improving Multiple-Choice Tests. IDEA Paper No. 16&lt;/title&gt;&lt;/titles&gt;&lt;dates&gt;&lt;year&gt;1986&lt;/year&gt;&lt;/dates&gt;&lt;urls&gt;&lt;/urls&gt;&lt;/record&gt;&lt;/Cite&gt;&lt;/EndNote&gt;</w:instrText>
      </w:r>
      <w:r w:rsidR="003E731A" w:rsidRPr="006E75B2">
        <w:rPr>
          <w:rFonts w:ascii="Times New Roman" w:hAnsi="Times New Roman" w:cs="Times New Roman"/>
          <w:color w:val="000000" w:themeColor="text1"/>
          <w:sz w:val="24"/>
          <w:szCs w:val="24"/>
        </w:rPr>
        <w:fldChar w:fldCharType="separate"/>
      </w:r>
      <w:r w:rsidR="006E75B2" w:rsidRPr="006E75B2">
        <w:rPr>
          <w:rFonts w:ascii="Times New Roman" w:hAnsi="Times New Roman" w:cs="Times New Roman"/>
          <w:color w:val="000000" w:themeColor="text1"/>
          <w:sz w:val="24"/>
          <w:szCs w:val="24"/>
        </w:rPr>
        <w:t>(</w:t>
      </w:r>
      <w:hyperlink w:anchor="_ENREF_4" w:tooltip="Clegg, 1986 #2" w:history="1">
        <w:r w:rsidR="006E75B2" w:rsidRPr="006E75B2">
          <w:rPr>
            <w:rStyle w:val="Hyperlink"/>
            <w:rFonts w:ascii="Times New Roman" w:hAnsi="Times New Roman" w:cs="Times New Roman"/>
            <w:color w:val="000000" w:themeColor="text1"/>
            <w:sz w:val="24"/>
            <w:szCs w:val="24"/>
            <w:u w:val="none"/>
          </w:rPr>
          <w:t>Clegg &amp; Cashin, 1986</w:t>
        </w:r>
      </w:hyperlink>
      <w:r w:rsidR="006E75B2"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006E75B2" w:rsidRPr="006E75B2">
        <w:rPr>
          <w:rFonts w:ascii="Times New Roman" w:hAnsi="Times New Roman" w:cs="Times New Roman"/>
          <w:color w:val="000000" w:themeColor="text1"/>
          <w:sz w:val="24"/>
          <w:szCs w:val="24"/>
        </w:rPr>
        <w:t xml:space="preserve"> . Although they seem to be very simple, they are extremely difficult to design correctly </w:t>
      </w:r>
      <w:r w:rsidR="003E731A" w:rsidRPr="006E75B2">
        <w:rPr>
          <w:rFonts w:ascii="Times New Roman" w:hAnsi="Times New Roman" w:cs="Times New Roman"/>
          <w:color w:val="000000" w:themeColor="text1"/>
          <w:sz w:val="24"/>
          <w:szCs w:val="24"/>
        </w:rPr>
        <w:fldChar w:fldCharType="begin"/>
      </w:r>
      <w:r w:rsidR="006E75B2" w:rsidRPr="006E75B2">
        <w:rPr>
          <w:rFonts w:ascii="Times New Roman" w:hAnsi="Times New Roman" w:cs="Times New Roman"/>
          <w:color w:val="000000" w:themeColor="text1"/>
          <w:sz w:val="24"/>
          <w:szCs w:val="24"/>
        </w:rPr>
        <w:instrText xml:space="preserve"> ADDIN EN.CITE &lt;EndNote&gt;&lt;Cite&gt;&lt;Author&gt;Brown&lt;/Author&gt;&lt;Year&gt;2010&lt;/Year&gt;&lt;RecNum&gt;32&lt;/RecNum&gt;&lt;DisplayText&gt;(Brown &amp;amp; Abeywickrama, 2010)&lt;/DisplayText&gt;&lt;record&gt;&lt;rec-number&gt;32&lt;/rec-number&gt;&lt;foreign-keys&gt;&lt;key app="EN" db-id="fwvfffw24zexele5frsxdavlv5tddvds20te"&gt;32&lt;/key&gt;&lt;/foreign-keys&gt;&lt;ref-type name="Book"&gt;6&lt;/ref-type&gt;&lt;contributors&gt;&lt;authors&gt;&lt;author&gt;Brown, H Douglas&lt;/author&gt;&lt;author&gt;Abeywickrama, Priyanvada&lt;/author&gt;&lt;/authors&gt;&lt;/contributors&gt;&lt;titles&gt;&lt;title&gt;Language assessment: Principles and classroom practices&lt;/title&gt;&lt;/titles&gt;&lt;edition&gt;2&lt;/edition&gt;&lt;section&gt;386&lt;/section&gt;&lt;dates&gt;&lt;year&gt;2010&lt;/year&gt;&lt;/dates&gt;&lt;publisher&gt;Longman White Plains^ eNY NY&lt;/publisher&gt;&lt;isbn&gt;0130988340&lt;/isbn&gt;&lt;urls&gt;&lt;/urls&gt;&lt;/record&gt;&lt;/Cite&gt;&lt;/EndNote&gt;</w:instrText>
      </w:r>
      <w:r w:rsidR="003E731A" w:rsidRPr="006E75B2">
        <w:rPr>
          <w:rFonts w:ascii="Times New Roman" w:hAnsi="Times New Roman" w:cs="Times New Roman"/>
          <w:color w:val="000000" w:themeColor="text1"/>
          <w:sz w:val="24"/>
          <w:szCs w:val="24"/>
        </w:rPr>
        <w:fldChar w:fldCharType="separate"/>
      </w:r>
      <w:r w:rsidR="006E75B2" w:rsidRPr="006E75B2">
        <w:rPr>
          <w:rFonts w:ascii="Times New Roman" w:hAnsi="Times New Roman" w:cs="Times New Roman"/>
          <w:color w:val="000000" w:themeColor="text1"/>
          <w:sz w:val="24"/>
          <w:szCs w:val="24"/>
        </w:rPr>
        <w:t>(</w:t>
      </w:r>
      <w:hyperlink w:anchor="_ENREF_2" w:tooltip="Brown, 2010 #32" w:history="1">
        <w:r w:rsidR="006E75B2" w:rsidRPr="006E75B2">
          <w:rPr>
            <w:rStyle w:val="Hyperlink"/>
            <w:rFonts w:ascii="Times New Roman" w:hAnsi="Times New Roman" w:cs="Times New Roman"/>
            <w:color w:val="000000" w:themeColor="text1"/>
            <w:sz w:val="24"/>
            <w:szCs w:val="24"/>
            <w:u w:val="none"/>
          </w:rPr>
          <w:t>Brown &amp; Abeywickrama, 2010</w:t>
        </w:r>
      </w:hyperlink>
      <w:r w:rsidR="006E75B2"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006E75B2" w:rsidRPr="006E75B2">
        <w:rPr>
          <w:rFonts w:ascii="Times New Roman" w:hAnsi="Times New Roman" w:cs="Times New Roman"/>
          <w:color w:val="000000" w:themeColor="text1"/>
          <w:sz w:val="24"/>
          <w:szCs w:val="24"/>
        </w:rPr>
        <w:t xml:space="preserve">. There are many reasons that show why these kinds of tests are widely used among teachers </w:t>
      </w:r>
      <w:r w:rsidR="003E731A" w:rsidRPr="006E75B2">
        <w:rPr>
          <w:rFonts w:ascii="Times New Roman" w:hAnsi="Times New Roman" w:cs="Times New Roman"/>
          <w:color w:val="000000" w:themeColor="text1"/>
          <w:sz w:val="24"/>
          <w:szCs w:val="24"/>
        </w:rPr>
        <w:fldChar w:fldCharType="begin"/>
      </w:r>
      <w:r w:rsidR="006E75B2" w:rsidRPr="006E75B2">
        <w:rPr>
          <w:rFonts w:ascii="Times New Roman" w:hAnsi="Times New Roman" w:cs="Times New Roman"/>
          <w:color w:val="000000" w:themeColor="text1"/>
          <w:sz w:val="24"/>
          <w:szCs w:val="24"/>
        </w:rPr>
        <w:instrText xml:space="preserve"> ADDIN EN.CITE &lt;EndNote&gt;&lt;Cite&gt;&lt;Author&gt;Simkin&lt;/Author&gt;&lt;Year&gt;2005&lt;/Year&gt;&lt;RecNum&gt;9&lt;/RecNum&gt;&lt;DisplayText&gt;(Simkin &amp;amp; Kuechler, 2005)&lt;/DisplayText&gt;&lt;record&gt;&lt;rec-number&gt;9&lt;/rec-number&gt;&lt;foreign-keys&gt;&lt;key app="EN" db-id="fwvfffw24zexele5frsxdavlv5tddvds20te"&gt;9&lt;/key&gt;&lt;/foreign-keys&gt;&lt;ref-type name="Journal Article"&gt;17&lt;/ref-type&gt;&lt;contributors&gt;&lt;authors&gt;&lt;author&gt;Simkin, Mark G&lt;/author&gt;&lt;author&gt;Kuechler, William L&lt;/author&gt;&lt;/authors&gt;&lt;/contributors&gt;&lt;titles&gt;&lt;title&gt;Multiple</w:instrText>
      </w:r>
      <w:r w:rsidR="006E75B2" w:rsidRPr="006E75B2">
        <w:rPr>
          <w:rFonts w:ascii="Cambria Math" w:hAnsi="Cambria Math" w:cs="Cambria Math"/>
          <w:color w:val="000000" w:themeColor="text1"/>
          <w:sz w:val="24"/>
          <w:szCs w:val="24"/>
        </w:rPr>
        <w:instrText>‐</w:instrText>
      </w:r>
      <w:r w:rsidR="006E75B2" w:rsidRPr="006E75B2">
        <w:rPr>
          <w:rFonts w:ascii="Times New Roman" w:hAnsi="Times New Roman" w:cs="Times New Roman"/>
          <w:color w:val="000000" w:themeColor="text1"/>
          <w:sz w:val="24"/>
          <w:szCs w:val="24"/>
        </w:rPr>
        <w:instrText>Choice Tests and Student Understanding: What Is the Connection?&lt;/title&gt;&lt;secondary-title&gt;Decision Sciences Journal of Innovative Education&lt;/secondary-title&gt;&lt;/titles&gt;&lt;periodical&gt;&lt;full-title&gt;Decision Sciences Journal of Innovative Education&lt;/full-title&gt;&lt;/periodical&gt;&lt;pages&gt;73-98&lt;/pages&gt;&lt;volume&gt;3&lt;/volume&gt;&lt;number&gt;1&lt;/number&gt;&lt;dates&gt;&lt;year&gt;2005&lt;/year&gt;&lt;/dates&gt;&lt;isbn&gt;1540-4609&lt;/isbn&gt;&lt;urls&gt;&lt;/urls&gt;&lt;/record&gt;&lt;/Cite&gt;&lt;/EndNote&gt;</w:instrText>
      </w:r>
      <w:r w:rsidR="003E731A" w:rsidRPr="006E75B2">
        <w:rPr>
          <w:rFonts w:ascii="Times New Roman" w:hAnsi="Times New Roman" w:cs="Times New Roman"/>
          <w:color w:val="000000" w:themeColor="text1"/>
          <w:sz w:val="24"/>
          <w:szCs w:val="24"/>
        </w:rPr>
        <w:fldChar w:fldCharType="separate"/>
      </w:r>
      <w:r w:rsidR="006E75B2" w:rsidRPr="006E75B2">
        <w:rPr>
          <w:rFonts w:ascii="Times New Roman" w:hAnsi="Times New Roman" w:cs="Times New Roman"/>
          <w:color w:val="000000" w:themeColor="text1"/>
          <w:sz w:val="24"/>
          <w:szCs w:val="24"/>
        </w:rPr>
        <w:t>(</w:t>
      </w:r>
      <w:hyperlink w:anchor="_ENREF_19" w:tooltip="Simkin, 2005 #9" w:history="1">
        <w:r w:rsidR="006E75B2" w:rsidRPr="006E75B2">
          <w:rPr>
            <w:rStyle w:val="Hyperlink"/>
            <w:rFonts w:ascii="Times New Roman" w:hAnsi="Times New Roman" w:cs="Times New Roman"/>
            <w:color w:val="000000" w:themeColor="text1"/>
            <w:sz w:val="24"/>
            <w:szCs w:val="24"/>
            <w:u w:val="none"/>
          </w:rPr>
          <w:t>Simkin &amp; Kuechler, 2005</w:t>
        </w:r>
      </w:hyperlink>
      <w:r w:rsidR="006E75B2"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006E75B2" w:rsidRPr="006E75B2">
        <w:rPr>
          <w:rFonts w:ascii="Times New Roman" w:hAnsi="Times New Roman" w:cs="Times New Roman"/>
          <w:color w:val="000000" w:themeColor="text1"/>
          <w:sz w:val="24"/>
          <w:szCs w:val="24"/>
        </w:rPr>
        <w:t xml:space="preserve">. They result in more content valid interpretation for test score, reliability of these tests seems very high and they are easy to use and store </w:t>
      </w:r>
      <w:r w:rsidR="003E731A" w:rsidRPr="006E75B2">
        <w:rPr>
          <w:rFonts w:ascii="Times New Roman" w:hAnsi="Times New Roman" w:cs="Times New Roman"/>
          <w:color w:val="000000" w:themeColor="text1"/>
          <w:sz w:val="24"/>
          <w:szCs w:val="24"/>
        </w:rPr>
        <w:fldChar w:fldCharType="begin"/>
      </w:r>
      <w:r w:rsidR="006E75B2" w:rsidRPr="006E75B2">
        <w:rPr>
          <w:rFonts w:ascii="Times New Roman" w:hAnsi="Times New Roman" w:cs="Times New Roman"/>
          <w:color w:val="000000" w:themeColor="text1"/>
          <w:sz w:val="24"/>
          <w:szCs w:val="24"/>
        </w:rPr>
        <w:instrText xml:space="preserve"> ADDIN EN.CITE &lt;EndNote&gt;&lt;Cite&gt;&lt;Author&gt;Haladyna&lt;/Author&gt;&lt;Year&gt;1989&lt;/Year&gt;&lt;RecNum&gt;5&lt;/RecNum&gt;&lt;DisplayText&gt;(Haladyna &amp;amp; Downing, 1989)&lt;/DisplayText&gt;&lt;record&gt;&lt;rec-number&gt;5&lt;/rec-number&gt;&lt;foreign-keys&gt;&lt;key app="EN" db-id="fwvfffw24zexele5frsxdavlv5tddvds20te"&gt;5&lt;/key&gt;&lt;/foreign-keys&gt;&lt;ref-type name="Journal Article"&gt;17&lt;/ref-type&gt;&lt;contributors&gt;&lt;authors&gt;&lt;author&gt;Haladyna, Thomas M&lt;/author&gt;&lt;author&gt;Downing, Steven M&lt;/author&gt;&lt;/authors&gt;&lt;/contributors&gt;&lt;titles&gt;&lt;title&gt;A taxonomy of multiple-choice item-writing rules&lt;/title&gt;&lt;secondary-title&gt;Applied Measurement in Education&lt;/secondary-title&gt;&lt;/titles&gt;&lt;periodical&gt;&lt;full-title&gt;Applied Measurement in Education&lt;/full-title&gt;&lt;/periodical&gt;&lt;pages&gt;37-50&lt;/pages&gt;&lt;volume&gt;2&lt;/volume&gt;&lt;number&gt;1&lt;/number&gt;&lt;dates&gt;&lt;year&gt;1989&lt;/year&gt;&lt;/dates&gt;&lt;isbn&gt;0895-7347&lt;/isbn&gt;&lt;urls&gt;&lt;/urls&gt;&lt;/record&gt;&lt;/Cite&gt;&lt;/EndNote&gt;</w:instrText>
      </w:r>
      <w:r w:rsidR="003E731A" w:rsidRPr="006E75B2">
        <w:rPr>
          <w:rFonts w:ascii="Times New Roman" w:hAnsi="Times New Roman" w:cs="Times New Roman"/>
          <w:color w:val="000000" w:themeColor="text1"/>
          <w:sz w:val="24"/>
          <w:szCs w:val="24"/>
        </w:rPr>
        <w:fldChar w:fldCharType="separate"/>
      </w:r>
      <w:r w:rsidR="006E75B2" w:rsidRPr="006E75B2">
        <w:rPr>
          <w:rFonts w:ascii="Times New Roman" w:hAnsi="Times New Roman" w:cs="Times New Roman"/>
          <w:color w:val="000000" w:themeColor="text1"/>
          <w:sz w:val="24"/>
          <w:szCs w:val="24"/>
        </w:rPr>
        <w:t>(</w:t>
      </w:r>
      <w:hyperlink w:anchor="_ENREF_11" w:tooltip="Haladyna, 1989 #5" w:history="1">
        <w:r w:rsidR="006E75B2" w:rsidRPr="006E75B2">
          <w:rPr>
            <w:rStyle w:val="Hyperlink"/>
            <w:rFonts w:ascii="Times New Roman" w:hAnsi="Times New Roman" w:cs="Times New Roman"/>
            <w:color w:val="000000" w:themeColor="text1"/>
            <w:sz w:val="24"/>
            <w:szCs w:val="24"/>
            <w:u w:val="none"/>
          </w:rPr>
          <w:t>Haladyna &amp; Downing, 1989</w:t>
        </w:r>
      </w:hyperlink>
      <w:r w:rsidR="006E75B2"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006E75B2" w:rsidRPr="006E75B2">
        <w:rPr>
          <w:rFonts w:ascii="Times New Roman" w:hAnsi="Times New Roman" w:cs="Times New Roman"/>
          <w:color w:val="000000" w:themeColor="text1"/>
          <w:sz w:val="24"/>
          <w:szCs w:val="24"/>
        </w:rPr>
        <w:t xml:space="preserve">. Other researchers </w:t>
      </w:r>
      <w:r w:rsidR="003E731A" w:rsidRPr="006E75B2">
        <w:rPr>
          <w:rFonts w:ascii="Times New Roman" w:hAnsi="Times New Roman" w:cs="Times New Roman"/>
          <w:color w:val="000000" w:themeColor="text1"/>
          <w:sz w:val="24"/>
          <w:szCs w:val="24"/>
        </w:rPr>
        <w:fldChar w:fldCharType="begin"/>
      </w:r>
      <w:r w:rsidR="006E75B2" w:rsidRPr="006E75B2">
        <w:rPr>
          <w:rFonts w:ascii="Times New Roman" w:hAnsi="Times New Roman" w:cs="Times New Roman"/>
          <w:color w:val="000000" w:themeColor="text1"/>
          <w:sz w:val="24"/>
          <w:szCs w:val="24"/>
        </w:rPr>
        <w:instrText xml:space="preserve"> ADDIN EN.CITE &lt;EndNote&gt;&lt;Cite&gt;&lt;Author&gt;Clegg&lt;/Author&gt;&lt;Year&gt;1986&lt;/Year&gt;&lt;RecNum&gt;2&lt;/RecNum&gt;&lt;DisplayText&gt;(Clegg &amp;amp; Cashin, 1986)&lt;/DisplayText&gt;&lt;record&gt;&lt;rec-number&gt;2&lt;/rec-number&gt;&lt;foreign-keys&gt;&lt;key app="EN" db-id="fwvfffw24zexele5frsxdavlv5tddvds20te"&gt;2&lt;/key&gt;&lt;/foreign-keys&gt;&lt;ref-type name="Journal Article"&gt;17&lt;/ref-type&gt;&lt;contributors&gt;&lt;authors&gt;&lt;author&gt;Clegg, Victoria L&lt;/author&gt;&lt;author&gt;Cashin, William E&lt;/author&gt;&lt;/authors&gt;&lt;/contributors&gt;&lt;titles&gt;&lt;title&gt;Improving Multiple-Choice Tests. IDEA Paper No. 16&lt;/title&gt;&lt;/titles&gt;&lt;dates&gt;&lt;year&gt;1986&lt;/year&gt;&lt;/dates&gt;&lt;urls&gt;&lt;/urls&gt;&lt;/record&gt;&lt;/Cite&gt;&lt;/EndNote&gt;</w:instrText>
      </w:r>
      <w:r w:rsidR="003E731A" w:rsidRPr="006E75B2">
        <w:rPr>
          <w:rFonts w:ascii="Times New Roman" w:hAnsi="Times New Roman" w:cs="Times New Roman"/>
          <w:color w:val="000000" w:themeColor="text1"/>
          <w:sz w:val="24"/>
          <w:szCs w:val="24"/>
        </w:rPr>
        <w:fldChar w:fldCharType="separate"/>
      </w:r>
      <w:r w:rsidR="006E75B2" w:rsidRPr="006E75B2">
        <w:rPr>
          <w:rFonts w:ascii="Times New Roman" w:hAnsi="Times New Roman" w:cs="Times New Roman"/>
          <w:color w:val="000000" w:themeColor="text1"/>
          <w:sz w:val="24"/>
          <w:szCs w:val="24"/>
        </w:rPr>
        <w:t>(</w:t>
      </w:r>
      <w:hyperlink w:anchor="_ENREF_4" w:tooltip="Clegg, 1986 #2" w:history="1">
        <w:r w:rsidR="006E75B2" w:rsidRPr="006E75B2">
          <w:rPr>
            <w:rStyle w:val="Hyperlink"/>
            <w:rFonts w:ascii="Times New Roman" w:hAnsi="Times New Roman" w:cs="Times New Roman"/>
            <w:color w:val="000000" w:themeColor="text1"/>
            <w:sz w:val="24"/>
            <w:szCs w:val="24"/>
            <w:u w:val="none"/>
          </w:rPr>
          <w:t>Clegg &amp; Cashin, 1986</w:t>
        </w:r>
      </w:hyperlink>
      <w:r w:rsidR="006E75B2"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006E75B2" w:rsidRPr="006E75B2">
        <w:rPr>
          <w:rFonts w:ascii="Times New Roman" w:hAnsi="Times New Roman" w:cs="Times New Roman"/>
          <w:color w:val="000000" w:themeColor="text1"/>
          <w:sz w:val="24"/>
          <w:szCs w:val="24"/>
        </w:rPr>
        <w:t xml:space="preserve"> and </w:t>
      </w:r>
      <w:r w:rsidR="003E731A" w:rsidRPr="006E75B2">
        <w:rPr>
          <w:rFonts w:ascii="Times New Roman" w:hAnsi="Times New Roman" w:cs="Times New Roman"/>
          <w:color w:val="000000" w:themeColor="text1"/>
          <w:sz w:val="24"/>
          <w:szCs w:val="24"/>
        </w:rPr>
        <w:fldChar w:fldCharType="begin"/>
      </w:r>
      <w:r w:rsidR="006E75B2" w:rsidRPr="006E75B2">
        <w:rPr>
          <w:rFonts w:ascii="Times New Roman" w:hAnsi="Times New Roman" w:cs="Times New Roman"/>
          <w:color w:val="000000" w:themeColor="text1"/>
          <w:sz w:val="24"/>
          <w:szCs w:val="24"/>
        </w:rPr>
        <w:instrText xml:space="preserve"> ADDIN EN.CITE &lt;EndNote&gt;&lt;Cite&gt;&lt;Author&gt;Hotiu&lt;/Author&gt;&lt;Year&gt;2006&lt;/Year&gt;&lt;RecNum&gt;7&lt;/RecNum&gt;&lt;DisplayText&gt;(Hotiu, 2006)&lt;/DisplayText&gt;&lt;record&gt;&lt;rec-number&gt;7&lt;/rec-number&gt;&lt;foreign-keys&gt;&lt;key app="EN" db-id="fwvfffw24zexele5frsxdavlv5tddvds20te"&gt;7&lt;/key&gt;&lt;/foreign-keys&gt;&lt;ref-type name="Thesis"&gt;32&lt;/ref-type&gt;&lt;contributors&gt;&lt;authors&gt;&lt;author&gt;Hotiu, Angelica&lt;/author&gt;&lt;/authors&gt;&lt;/contributors&gt;&lt;titles&gt;&lt;title&gt;The relationship between item difficulty and discrimination indices in multiple-choice tests in a physical science course&lt;/title&gt;&lt;/titles&gt;&lt;dates&gt;&lt;year&gt;2006&lt;/year&gt;&lt;/dates&gt;&lt;publisher&gt;Florida Atlantic University Boca Raton, Florida&lt;/publisher&gt;&lt;urls&gt;&lt;/urls&gt;&lt;/record&gt;&lt;/Cite&gt;&lt;/EndNote&gt;</w:instrText>
      </w:r>
      <w:r w:rsidR="003E731A" w:rsidRPr="006E75B2">
        <w:rPr>
          <w:rFonts w:ascii="Times New Roman" w:hAnsi="Times New Roman" w:cs="Times New Roman"/>
          <w:color w:val="000000" w:themeColor="text1"/>
          <w:sz w:val="24"/>
          <w:szCs w:val="24"/>
        </w:rPr>
        <w:fldChar w:fldCharType="separate"/>
      </w:r>
      <w:r w:rsidR="006E75B2" w:rsidRPr="006E75B2">
        <w:rPr>
          <w:rFonts w:ascii="Times New Roman" w:hAnsi="Times New Roman" w:cs="Times New Roman"/>
          <w:color w:val="000000" w:themeColor="text1"/>
          <w:sz w:val="24"/>
          <w:szCs w:val="24"/>
        </w:rPr>
        <w:t>(</w:t>
      </w:r>
      <w:hyperlink w:anchor="_ENREF_12" w:tooltip="Hotiu, 2006 #7" w:history="1">
        <w:r w:rsidR="006E75B2" w:rsidRPr="006E75B2">
          <w:rPr>
            <w:rStyle w:val="Hyperlink"/>
            <w:rFonts w:ascii="Times New Roman" w:hAnsi="Times New Roman" w:cs="Times New Roman"/>
            <w:color w:val="000000" w:themeColor="text1"/>
            <w:sz w:val="24"/>
            <w:szCs w:val="24"/>
            <w:u w:val="none"/>
          </w:rPr>
          <w:t>Hotiu, 2006</w:t>
        </w:r>
      </w:hyperlink>
      <w:r w:rsidR="006E75B2"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006E75B2" w:rsidRPr="006E75B2">
        <w:rPr>
          <w:rFonts w:ascii="Times New Roman" w:hAnsi="Times New Roman" w:cs="Times New Roman"/>
          <w:color w:val="000000" w:themeColor="text1"/>
          <w:sz w:val="24"/>
          <w:szCs w:val="24"/>
        </w:rPr>
        <w:t xml:space="preserve"> claimed that MCQs could be used for evaluating higher level of learning, e.g. contrasting and comparing. </w:t>
      </w:r>
      <w:r w:rsidR="003E731A" w:rsidRPr="006E75B2">
        <w:rPr>
          <w:rFonts w:ascii="Times New Roman" w:hAnsi="Times New Roman" w:cs="Times New Roman"/>
          <w:color w:val="000000" w:themeColor="text1"/>
          <w:sz w:val="24"/>
          <w:szCs w:val="24"/>
        </w:rPr>
        <w:fldChar w:fldCharType="begin"/>
      </w:r>
      <w:r w:rsidR="006E75B2" w:rsidRPr="006E75B2">
        <w:rPr>
          <w:rFonts w:ascii="Times New Roman" w:hAnsi="Times New Roman" w:cs="Times New Roman"/>
          <w:color w:val="000000" w:themeColor="text1"/>
          <w:sz w:val="24"/>
          <w:szCs w:val="24"/>
        </w:rPr>
        <w:instrText xml:space="preserve"> ADDIN EN.CITE &lt;EndNote&gt;&lt;Cite&gt;&lt;Author&gt;Clegg&lt;/Author&gt;&lt;Year&gt;1986&lt;/Year&gt;&lt;RecNum&gt;2&lt;/RecNum&gt;&lt;DisplayText&gt;(Clegg &amp;amp; Cashin, 1986)&lt;/DisplayText&gt;&lt;record&gt;&lt;rec-number&gt;2&lt;/rec-number&gt;&lt;foreign-keys&gt;&lt;key app="EN" db-id="fwvfffw24zexele5frsxdavlv5tddvds20te"&gt;2&lt;/key&gt;&lt;/foreign-keys&gt;&lt;ref-type name="Journal Article"&gt;17&lt;/ref-type&gt;&lt;contributors&gt;&lt;authors&gt;&lt;author&gt;Clegg, Victoria L&lt;/author&gt;&lt;author&gt;Cashin, William E&lt;/author&gt;&lt;/authors&gt;&lt;/contributors&gt;&lt;titles&gt;&lt;title&gt;Improving Multiple-Choice Tests. IDEA Paper No. 16&lt;/title&gt;&lt;/titles&gt;&lt;dates&gt;&lt;year&gt;1986&lt;/year&gt;&lt;/dates&gt;&lt;urls&gt;&lt;/urls&gt;&lt;/record&gt;&lt;/Cite&gt;&lt;/EndNote&gt;</w:instrText>
      </w:r>
      <w:r w:rsidR="003E731A" w:rsidRPr="006E75B2">
        <w:rPr>
          <w:rFonts w:ascii="Times New Roman" w:hAnsi="Times New Roman" w:cs="Times New Roman"/>
          <w:color w:val="000000" w:themeColor="text1"/>
          <w:sz w:val="24"/>
          <w:szCs w:val="24"/>
        </w:rPr>
        <w:fldChar w:fldCharType="separate"/>
      </w:r>
      <w:r w:rsidR="006E75B2" w:rsidRPr="006E75B2">
        <w:rPr>
          <w:rFonts w:ascii="Times New Roman" w:hAnsi="Times New Roman" w:cs="Times New Roman"/>
          <w:color w:val="000000" w:themeColor="text1"/>
          <w:sz w:val="24"/>
          <w:szCs w:val="24"/>
        </w:rPr>
        <w:t>(</w:t>
      </w:r>
      <w:hyperlink w:anchor="_ENREF_4" w:tooltip="Clegg, 1986 #2" w:history="1">
        <w:r w:rsidR="006E75B2" w:rsidRPr="006E75B2">
          <w:rPr>
            <w:rStyle w:val="Hyperlink"/>
            <w:rFonts w:ascii="Times New Roman" w:hAnsi="Times New Roman" w:cs="Times New Roman"/>
            <w:color w:val="000000" w:themeColor="text1"/>
            <w:sz w:val="24"/>
            <w:szCs w:val="24"/>
            <w:u w:val="none"/>
          </w:rPr>
          <w:t>Clegg &amp; Cashin, 1986</w:t>
        </w:r>
      </w:hyperlink>
      <w:r w:rsidR="006E75B2"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006E75B2" w:rsidRPr="006E75B2">
        <w:rPr>
          <w:rFonts w:ascii="Times New Roman" w:hAnsi="Times New Roman" w:cs="Times New Roman"/>
          <w:color w:val="000000" w:themeColor="text1"/>
          <w:sz w:val="24"/>
          <w:szCs w:val="24"/>
        </w:rPr>
        <w:t xml:space="preserve"> also mentioned that MCQs are used in university classes widely and emphasized that MCQs can be used as diagnostic purpose for understanding strengths and weaknesses. Teachers can use them effectively for measuring students’ understanding of class materials </w:t>
      </w:r>
      <w:r w:rsidR="003E731A" w:rsidRPr="006E75B2">
        <w:rPr>
          <w:rFonts w:ascii="Times New Roman" w:hAnsi="Times New Roman" w:cs="Times New Roman"/>
          <w:color w:val="000000" w:themeColor="text1"/>
          <w:sz w:val="24"/>
          <w:szCs w:val="24"/>
        </w:rPr>
        <w:fldChar w:fldCharType="begin"/>
      </w:r>
      <w:r w:rsidR="006E75B2" w:rsidRPr="006E75B2">
        <w:rPr>
          <w:rFonts w:ascii="Times New Roman" w:hAnsi="Times New Roman" w:cs="Times New Roman"/>
          <w:color w:val="000000" w:themeColor="text1"/>
          <w:sz w:val="24"/>
          <w:szCs w:val="24"/>
        </w:rPr>
        <w:instrText xml:space="preserve"> ADDIN EN.CITE &lt;EndNote&gt;&lt;Cite&gt;&lt;Author&gt;Simkin&lt;/Author&gt;&lt;Year&gt;2005&lt;/Year&gt;&lt;RecNum&gt;9&lt;/RecNum&gt;&lt;DisplayText&gt;(Simkin &amp;amp; Kuechler, 2005)&lt;/DisplayText&gt;&lt;record&gt;&lt;rec-number&gt;9&lt;/rec-number&gt;&lt;foreign-keys&gt;&lt;key app="EN" db-id="fwvfffw24zexele5frsxdavlv5tddvds20te"&gt;9&lt;/key&gt;&lt;/foreign-keys&gt;&lt;ref-type name="Journal Article"&gt;17&lt;/ref-type&gt;&lt;contributors&gt;&lt;authors&gt;&lt;author&gt;Simkin, Mark G&lt;/author&gt;&lt;author&gt;Kuechler, William L&lt;/author&gt;&lt;/authors&gt;&lt;/contributors&gt;&lt;titles&gt;&lt;title&gt;Multiple</w:instrText>
      </w:r>
      <w:r w:rsidR="006E75B2" w:rsidRPr="006E75B2">
        <w:rPr>
          <w:rFonts w:ascii="Cambria Math" w:hAnsi="Cambria Math" w:cs="Cambria Math"/>
          <w:color w:val="000000" w:themeColor="text1"/>
          <w:sz w:val="24"/>
          <w:szCs w:val="24"/>
        </w:rPr>
        <w:instrText>‐</w:instrText>
      </w:r>
      <w:r w:rsidR="006E75B2" w:rsidRPr="006E75B2">
        <w:rPr>
          <w:rFonts w:ascii="Times New Roman" w:hAnsi="Times New Roman" w:cs="Times New Roman"/>
          <w:color w:val="000000" w:themeColor="text1"/>
          <w:sz w:val="24"/>
          <w:szCs w:val="24"/>
        </w:rPr>
        <w:instrText>Choice Tests and Student Understanding: What Is the Connection?&lt;/title&gt;&lt;secondary-title&gt;Decision Sciences Journal of Innovative Education&lt;/secondary-title&gt;&lt;/titles&gt;&lt;periodical&gt;&lt;full-title&gt;Decision Sciences Journal of Innovative Education&lt;/full-title&gt;&lt;/periodical&gt;&lt;pages&gt;73-98&lt;/pages&gt;&lt;volume&gt;3&lt;/volume&gt;&lt;number&gt;1&lt;/number&gt;&lt;dates&gt;&lt;year&gt;2005&lt;/year&gt;&lt;/dates&gt;&lt;isbn&gt;1540-4609&lt;/isbn&gt;&lt;urls&gt;&lt;/urls&gt;&lt;/record&gt;&lt;/Cite&gt;&lt;/EndNote&gt;</w:instrText>
      </w:r>
      <w:r w:rsidR="003E731A" w:rsidRPr="006E75B2">
        <w:rPr>
          <w:rFonts w:ascii="Times New Roman" w:hAnsi="Times New Roman" w:cs="Times New Roman"/>
          <w:color w:val="000000" w:themeColor="text1"/>
          <w:sz w:val="24"/>
          <w:szCs w:val="24"/>
        </w:rPr>
        <w:fldChar w:fldCharType="separate"/>
      </w:r>
      <w:r w:rsidR="006E75B2" w:rsidRPr="006E75B2">
        <w:rPr>
          <w:rFonts w:ascii="Times New Roman" w:hAnsi="Times New Roman" w:cs="Times New Roman"/>
          <w:color w:val="000000" w:themeColor="text1"/>
          <w:sz w:val="24"/>
          <w:szCs w:val="24"/>
        </w:rPr>
        <w:t>(</w:t>
      </w:r>
      <w:hyperlink w:anchor="_ENREF_19" w:tooltip="Simkin, 2005 #9" w:history="1">
        <w:r w:rsidR="006E75B2" w:rsidRPr="006E75B2">
          <w:rPr>
            <w:rStyle w:val="Hyperlink"/>
            <w:rFonts w:ascii="Times New Roman" w:hAnsi="Times New Roman" w:cs="Times New Roman"/>
            <w:color w:val="000000" w:themeColor="text1"/>
            <w:sz w:val="24"/>
            <w:szCs w:val="24"/>
            <w:u w:val="none"/>
          </w:rPr>
          <w:t>Simkin &amp; Kuechler, 2005</w:t>
        </w:r>
      </w:hyperlink>
      <w:r w:rsidR="006E75B2" w:rsidRPr="006E75B2">
        <w:rPr>
          <w:rFonts w:ascii="Times New Roman" w:hAnsi="Times New Roman" w:cs="Times New Roman"/>
          <w:color w:val="000000" w:themeColor="text1"/>
          <w:sz w:val="24"/>
          <w:szCs w:val="24"/>
        </w:rPr>
        <w:t>)</w:t>
      </w:r>
      <w:r w:rsidR="003E731A" w:rsidRPr="006E75B2">
        <w:rPr>
          <w:rFonts w:ascii="Times New Roman" w:hAnsi="Times New Roman" w:cs="Times New Roman"/>
          <w:color w:val="000000" w:themeColor="text1"/>
          <w:sz w:val="24"/>
          <w:szCs w:val="24"/>
        </w:rPr>
        <w:fldChar w:fldCharType="end"/>
      </w:r>
      <w:r w:rsidR="006E75B2" w:rsidRPr="006E75B2">
        <w:rPr>
          <w:rFonts w:ascii="Times New Roman" w:hAnsi="Times New Roman" w:cs="Times New Roman"/>
          <w:color w:val="000000" w:themeColor="text1"/>
          <w:sz w:val="24"/>
          <w:szCs w:val="24"/>
        </w:rPr>
        <w:t xml:space="preserve">.  </w:t>
      </w:r>
    </w:p>
    <w:p w:rsidR="003A05C9" w:rsidRDefault="00765695" w:rsidP="0064559F">
      <w:pPr>
        <w:bidi w:val="0"/>
        <w:spacing w:line="360" w:lineRule="auto"/>
        <w:jc w:val="both"/>
        <w:rPr>
          <w:rFonts w:asciiTheme="majorBidi" w:hAnsiTheme="majorBidi" w:cstheme="majorBidi"/>
          <w:color w:val="000000" w:themeColor="text1"/>
          <w:sz w:val="24"/>
          <w:szCs w:val="24"/>
        </w:rPr>
      </w:pPr>
      <w:r>
        <w:rPr>
          <w:rFonts w:ascii="Times New Roman" w:hAnsi="Times New Roman" w:cs="Times New Roman"/>
          <w:color w:val="000000" w:themeColor="text1"/>
          <w:sz w:val="24"/>
          <w:szCs w:val="24"/>
        </w:rPr>
        <w:lastRenderedPageBreak/>
        <w:t xml:space="preserve">       </w:t>
      </w:r>
      <w:r w:rsidRPr="008E34E1">
        <w:rPr>
          <w:rFonts w:ascii="Times New Roman" w:hAnsi="Times New Roman" w:cs="Times New Roman"/>
          <w:color w:val="000000" w:themeColor="text1"/>
          <w:sz w:val="24"/>
          <w:szCs w:val="24"/>
        </w:rPr>
        <w:t>Grammatical inconsistency between the stem and the response, providing cues that help students to choose correct response, and specific words that show gender bias are among common types of violations that may occur in a test (</w:t>
      </w:r>
      <w:proofErr w:type="spellStart"/>
      <w:r w:rsidRPr="008E34E1">
        <w:rPr>
          <w:rFonts w:ascii="Times New Roman" w:hAnsi="Times New Roman" w:cs="Times New Roman"/>
          <w:color w:val="000000" w:themeColor="text1"/>
          <w:sz w:val="24"/>
          <w:szCs w:val="24"/>
        </w:rPr>
        <w:t>Coombe</w:t>
      </w:r>
      <w:proofErr w:type="spellEnd"/>
      <w:r w:rsidRPr="008E34E1">
        <w:rPr>
          <w:rFonts w:ascii="Times New Roman" w:hAnsi="Times New Roman" w:cs="Times New Roman"/>
          <w:color w:val="000000" w:themeColor="text1"/>
          <w:sz w:val="24"/>
          <w:szCs w:val="24"/>
        </w:rPr>
        <w:t xml:space="preserve"> et. al., 2010).</w:t>
      </w:r>
    </w:p>
    <w:p w:rsidR="00765695" w:rsidRPr="00765695" w:rsidRDefault="009A6EED" w:rsidP="003A05C9">
      <w:pPr>
        <w:bidi w:val="0"/>
        <w:spacing w:line="360" w:lineRule="auto"/>
        <w:jc w:val="both"/>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8"/>
          <w:szCs w:val="28"/>
          <w:lang w:bidi="ar-SA"/>
        </w:rPr>
        <w:t>3</w:t>
      </w:r>
      <w:r w:rsidR="00765695" w:rsidRPr="00765695">
        <w:rPr>
          <w:rFonts w:ascii="Times New Roman" w:eastAsia="Times New Roman" w:hAnsi="Times New Roman" w:cs="Times New Roman"/>
          <w:b/>
          <w:bCs/>
          <w:sz w:val="28"/>
          <w:szCs w:val="28"/>
          <w:lang w:bidi="ar-SA"/>
        </w:rPr>
        <w:t>.</w:t>
      </w:r>
      <w:r w:rsidR="008F3CBD">
        <w:rPr>
          <w:rFonts w:ascii="Times New Roman" w:eastAsia="Times New Roman" w:hAnsi="Times New Roman" w:cs="Times New Roman"/>
          <w:b/>
          <w:bCs/>
          <w:sz w:val="28"/>
          <w:szCs w:val="28"/>
          <w:lang w:bidi="ar-SA"/>
        </w:rPr>
        <w:t>1</w:t>
      </w:r>
      <w:r w:rsidR="00765695" w:rsidRPr="00765695">
        <w:rPr>
          <w:rFonts w:ascii="Times New Roman" w:eastAsia="Times New Roman" w:hAnsi="Times New Roman" w:cs="Times New Roman"/>
          <w:b/>
          <w:bCs/>
          <w:sz w:val="28"/>
          <w:szCs w:val="28"/>
          <w:lang w:bidi="ar-SA"/>
        </w:rPr>
        <w:t>.</w:t>
      </w:r>
      <w:r w:rsidR="008F3CBD">
        <w:rPr>
          <w:rFonts w:ascii="Times New Roman" w:eastAsia="Times New Roman" w:hAnsi="Times New Roman" w:cs="Times New Roman"/>
          <w:b/>
          <w:bCs/>
          <w:sz w:val="28"/>
          <w:szCs w:val="28"/>
          <w:lang w:bidi="ar-SA"/>
        </w:rPr>
        <w:t>1</w:t>
      </w:r>
      <w:proofErr w:type="gramStart"/>
      <w:r w:rsidR="00765695" w:rsidRPr="00765695">
        <w:rPr>
          <w:rFonts w:ascii="Times New Roman" w:eastAsia="Times New Roman" w:hAnsi="Times New Roman" w:cs="Times New Roman"/>
          <w:b/>
          <w:bCs/>
          <w:sz w:val="28"/>
          <w:szCs w:val="28"/>
          <w:lang w:bidi="ar-SA"/>
        </w:rPr>
        <w:t>.Guidelines</w:t>
      </w:r>
      <w:proofErr w:type="gramEnd"/>
      <w:r w:rsidR="00765695" w:rsidRPr="00765695">
        <w:rPr>
          <w:rFonts w:ascii="Times New Roman" w:eastAsia="Times New Roman" w:hAnsi="Times New Roman" w:cs="Times New Roman"/>
          <w:b/>
          <w:bCs/>
          <w:sz w:val="28"/>
          <w:szCs w:val="28"/>
          <w:lang w:bidi="ar-SA"/>
        </w:rPr>
        <w:t xml:space="preserve"> for Designing Multiple Choice Questions</w:t>
      </w:r>
    </w:p>
    <w:p w:rsidR="00765695" w:rsidRPr="00765695" w:rsidRDefault="00765695" w:rsidP="00432EDD">
      <w:pPr>
        <w:bidi w:val="0"/>
        <w:spacing w:before="100" w:beforeAutospacing="1" w:after="240" w:line="360" w:lineRule="auto"/>
        <w:rPr>
          <w:rFonts w:ascii="Times New Roman" w:eastAsia="Times New Roman" w:hAnsi="Times New Roman" w:cs="Times New Roman"/>
          <w:b/>
          <w:bCs/>
          <w:color w:val="000000"/>
          <w:sz w:val="24"/>
          <w:szCs w:val="24"/>
          <w:lang w:bidi="ar-SA"/>
        </w:rPr>
      </w:pPr>
      <w:r w:rsidRPr="00765695">
        <w:rPr>
          <w:rFonts w:ascii="Times New Roman" w:eastAsia="Times New Roman" w:hAnsi="Times New Roman" w:cs="Times New Roman"/>
          <w:color w:val="000000"/>
          <w:sz w:val="24"/>
          <w:szCs w:val="24"/>
          <w:lang w:bidi="ar-SA"/>
        </w:rPr>
        <w:t xml:space="preserve">       There are an essential procedures for desi</w:t>
      </w:r>
      <w:r w:rsidR="00432EDD">
        <w:rPr>
          <w:rFonts w:ascii="Times New Roman" w:eastAsia="Times New Roman" w:hAnsi="Times New Roman" w:cs="Times New Roman"/>
          <w:color w:val="000000"/>
          <w:sz w:val="24"/>
          <w:szCs w:val="24"/>
          <w:lang w:bidi="ar-SA"/>
        </w:rPr>
        <w:t xml:space="preserve">gning MCQs that teachers should </w:t>
      </w:r>
      <w:r w:rsidRPr="00765695">
        <w:rPr>
          <w:rFonts w:ascii="Times New Roman" w:eastAsia="Times New Roman" w:hAnsi="Times New Roman" w:cs="Times New Roman"/>
          <w:color w:val="000000"/>
          <w:sz w:val="24"/>
          <w:szCs w:val="24"/>
          <w:lang w:bidi="ar-SA"/>
        </w:rPr>
        <w:t>try to follow them as best as possible when writing multiple choice test questions.</w:t>
      </w:r>
    </w:p>
    <w:p w:rsidR="00765695" w:rsidRPr="00765695" w:rsidRDefault="00765695" w:rsidP="00765695">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There should be 3 to 4 answer options.</w:t>
      </w:r>
      <w:r w:rsidRPr="00765695">
        <w:rPr>
          <w:rFonts w:ascii="Times New Roman" w:eastAsia="Times New Roman" w:hAnsi="Times New Roman" w:cs="Times New Roman"/>
          <w:color w:val="000000"/>
          <w:sz w:val="24"/>
          <w:szCs w:val="24"/>
          <w:lang w:bidi="ar-SA"/>
        </w:rPr>
        <w:br/>
        <w:t xml:space="preserve">Items should have enough answer options that pure guessing is difficult, but not so many that the distractors are not plausible or the item takes too long to complete. </w:t>
      </w:r>
    </w:p>
    <w:p w:rsidR="00765695" w:rsidRPr="00765695" w:rsidRDefault="00765695" w:rsidP="00765695">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All answer options should be plausible.</w:t>
      </w:r>
      <w:r w:rsidRPr="00765695">
        <w:rPr>
          <w:rFonts w:ascii="Times New Roman" w:eastAsia="Times New Roman" w:hAnsi="Times New Roman" w:cs="Times New Roman"/>
          <w:color w:val="000000"/>
          <w:sz w:val="24"/>
          <w:szCs w:val="24"/>
          <w:lang w:bidi="ar-SA"/>
        </w:rPr>
        <w:br/>
        <w:t xml:space="preserve">If an answer option is clearly not correct because it does not seem related to the other answer options or is from a content area not covered by the test, it does not operate as a distractor. </w:t>
      </w:r>
    </w:p>
    <w:p w:rsidR="00765695" w:rsidRPr="00765695" w:rsidRDefault="00765695" w:rsidP="00765695">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Distractors should be clearly incorrect.</w:t>
      </w:r>
      <w:r w:rsidRPr="00765695">
        <w:rPr>
          <w:rFonts w:ascii="Times New Roman" w:eastAsia="Times New Roman" w:hAnsi="Times New Roman" w:cs="Times New Roman"/>
          <w:color w:val="000000"/>
          <w:sz w:val="24"/>
          <w:szCs w:val="24"/>
          <w:lang w:bidi="ar-SA"/>
        </w:rPr>
        <w:br/>
        <w:t>Always double check to make sure that correct answer is fully correct and that distractors are definitely wrong (and that there isn’t room for someone to argue that it is indeed accurate).</w:t>
      </w:r>
    </w:p>
    <w:p w:rsidR="00765695" w:rsidRPr="00765695" w:rsidRDefault="00765695" w:rsidP="00765695">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xml:space="preserve">-  “All of the </w:t>
      </w:r>
      <w:proofErr w:type="gramStart"/>
      <w:r w:rsidRPr="00765695">
        <w:rPr>
          <w:rFonts w:ascii="Times New Roman" w:eastAsia="Times New Roman" w:hAnsi="Times New Roman" w:cs="Times New Roman"/>
          <w:b/>
          <w:bCs/>
          <w:color w:val="000000"/>
          <w:sz w:val="24"/>
          <w:szCs w:val="24"/>
          <w:lang w:bidi="ar-SA"/>
        </w:rPr>
        <w:t>Above</w:t>
      </w:r>
      <w:proofErr w:type="gramEnd"/>
      <w:r w:rsidRPr="00765695">
        <w:rPr>
          <w:rFonts w:ascii="Times New Roman" w:eastAsia="Times New Roman" w:hAnsi="Times New Roman" w:cs="Times New Roman"/>
          <w:b/>
          <w:bCs/>
          <w:color w:val="000000"/>
          <w:sz w:val="24"/>
          <w:szCs w:val="24"/>
          <w:lang w:bidi="ar-SA"/>
        </w:rPr>
        <w:t>” and “None of the Above” should not be answer options.</w:t>
      </w:r>
      <w:r w:rsidRPr="00765695">
        <w:rPr>
          <w:rFonts w:ascii="Times New Roman" w:eastAsia="Times New Roman" w:hAnsi="Times New Roman" w:cs="Times New Roman"/>
          <w:color w:val="000000"/>
          <w:sz w:val="24"/>
          <w:szCs w:val="24"/>
          <w:lang w:bidi="ar-SA"/>
        </w:rPr>
        <w:br/>
        <w:t>Some students will guess this answer option frequently as part of a test-taking strategy. Other students will avoid it as part of a test-taking strategy. Either way, it does not operate fairly as a distractor. Measuring this particular analytic ability is likely not the targeted goal of the test.</w:t>
      </w:r>
    </w:p>
    <w:p w:rsidR="00765695" w:rsidRPr="00765695" w:rsidRDefault="00765695" w:rsidP="00765695">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Answer options should all be grammatically consistent with stem.</w:t>
      </w:r>
      <w:r w:rsidRPr="00765695">
        <w:rPr>
          <w:rFonts w:ascii="Times New Roman" w:eastAsia="Times New Roman" w:hAnsi="Times New Roman" w:cs="Times New Roman"/>
          <w:color w:val="000000"/>
          <w:sz w:val="24"/>
          <w:szCs w:val="24"/>
          <w:lang w:bidi="ar-SA"/>
        </w:rPr>
        <w:br/>
        <w:t>If the grammar used in the stem makes it clear that the right answer is a female or is plural, teachers make sure that all answer options are female or plural.</w:t>
      </w:r>
    </w:p>
    <w:p w:rsidR="00765695" w:rsidRPr="00765695" w:rsidRDefault="00765695" w:rsidP="00765695">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Answer options should not be longer than the stem (and equally long with each other).</w:t>
      </w:r>
      <w:r w:rsidRPr="00765695">
        <w:rPr>
          <w:rFonts w:ascii="Times New Roman" w:eastAsia="Times New Roman" w:hAnsi="Times New Roman" w:cs="Times New Roman"/>
          <w:color w:val="000000"/>
          <w:sz w:val="24"/>
          <w:szCs w:val="24"/>
          <w:lang w:bidi="ar-SA"/>
        </w:rPr>
        <w:br/>
        <w:t xml:space="preserve">An item goes more quickly if the bulk of the reading is in the stem, followed by brief </w:t>
      </w:r>
      <w:r w:rsidRPr="00765695">
        <w:rPr>
          <w:rFonts w:ascii="Times New Roman" w:eastAsia="Times New Roman" w:hAnsi="Times New Roman" w:cs="Times New Roman"/>
          <w:color w:val="000000"/>
          <w:sz w:val="24"/>
          <w:szCs w:val="24"/>
          <w:lang w:bidi="ar-SA"/>
        </w:rPr>
        <w:lastRenderedPageBreak/>
        <w:t>answer options. Teachers should try to make the response option shorter than the stem and about equal in lengthy.</w:t>
      </w:r>
    </w:p>
    <w:p w:rsidR="00765695" w:rsidRPr="00765695" w:rsidRDefault="00765695" w:rsidP="00765695">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Order of answer options should be logical or random.</w:t>
      </w:r>
      <w:r w:rsidRPr="00765695">
        <w:rPr>
          <w:rFonts w:ascii="Times New Roman" w:eastAsia="Times New Roman" w:hAnsi="Times New Roman" w:cs="Times New Roman"/>
          <w:color w:val="000000"/>
          <w:sz w:val="24"/>
          <w:szCs w:val="24"/>
          <w:lang w:bidi="ar-SA"/>
        </w:rPr>
        <w:br/>
        <w:t xml:space="preserve">For obvious reasons, the answer should not always be “C”. This can be done by placing the answer options in an order based on some rule (e.g. shortest to longest, alphabetical, </w:t>
      </w:r>
      <w:proofErr w:type="gramStart"/>
      <w:r w:rsidRPr="00765695">
        <w:rPr>
          <w:rFonts w:ascii="Times New Roman" w:eastAsia="Times New Roman" w:hAnsi="Times New Roman" w:cs="Times New Roman"/>
          <w:color w:val="000000"/>
          <w:sz w:val="24"/>
          <w:szCs w:val="24"/>
          <w:lang w:bidi="ar-SA"/>
        </w:rPr>
        <w:t>chronological</w:t>
      </w:r>
      <w:proofErr w:type="gramEnd"/>
      <w:r w:rsidRPr="00765695">
        <w:rPr>
          <w:rFonts w:ascii="Times New Roman" w:eastAsia="Times New Roman" w:hAnsi="Times New Roman" w:cs="Times New Roman"/>
          <w:color w:val="000000"/>
          <w:sz w:val="24"/>
          <w:szCs w:val="24"/>
          <w:lang w:bidi="ar-SA"/>
        </w:rPr>
        <w:t>) or by randomizing the order of answer options once the test is constructed.</w:t>
      </w:r>
    </w:p>
    <w:p w:rsidR="00765695" w:rsidRPr="00765695" w:rsidRDefault="00765695" w:rsidP="00765695">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Negative wording should not be used.</w:t>
      </w:r>
      <w:r w:rsidRPr="00765695">
        <w:rPr>
          <w:rFonts w:ascii="Times New Roman" w:eastAsia="Times New Roman" w:hAnsi="Times New Roman" w:cs="Times New Roman"/>
          <w:color w:val="000000"/>
          <w:sz w:val="24"/>
          <w:szCs w:val="24"/>
          <w:lang w:bidi="ar-SA"/>
        </w:rPr>
        <w:br/>
        <w:t>Some students read more carefully or process words more accurately than others, and the word "not" can easily be missed. Even if the word is emphasized so no one can miss it, educational content is more likely stored as a collection of positively worded information.</w:t>
      </w:r>
    </w:p>
    <w:p w:rsidR="008F3CBD" w:rsidRPr="008F3CBD" w:rsidRDefault="00765695" w:rsidP="00666EFD">
      <w:pPr>
        <w:bidi w:val="0"/>
        <w:spacing w:before="100" w:beforeAutospacing="1" w:after="240" w:line="360" w:lineRule="auto"/>
        <w:rPr>
          <w:rFonts w:ascii="Times New Roman" w:eastAsia="Times New Roman" w:hAnsi="Times New Roman" w:cs="Times New Roman"/>
          <w:color w:val="000000"/>
          <w:sz w:val="24"/>
          <w:szCs w:val="24"/>
          <w:lang w:bidi="ar-SA"/>
        </w:rPr>
      </w:pPr>
      <w:r w:rsidRPr="00765695">
        <w:rPr>
          <w:rFonts w:ascii="Times New Roman" w:eastAsia="Times New Roman" w:hAnsi="Times New Roman" w:cs="Times New Roman"/>
          <w:b/>
          <w:bCs/>
          <w:color w:val="000000"/>
          <w:sz w:val="24"/>
          <w:szCs w:val="24"/>
          <w:lang w:bidi="ar-SA"/>
        </w:rPr>
        <w:t>-  Stems should be complete sentences.</w:t>
      </w:r>
      <w:r w:rsidRPr="00765695">
        <w:rPr>
          <w:rFonts w:ascii="Times New Roman" w:eastAsia="Times New Roman" w:hAnsi="Times New Roman" w:cs="Times New Roman"/>
          <w:color w:val="000000"/>
          <w:sz w:val="24"/>
          <w:szCs w:val="24"/>
          <w:lang w:bidi="ar-SA"/>
        </w:rPr>
        <w:br/>
        <w:t>If a stem is a complete question, ending with a question mark, or a complete instruction, ending with a period, students can begin to identify the answer before examining answer options. Students must work harder if stems end with a blank or a colon or simply as an uncompleted sentence. More process</w:t>
      </w:r>
      <w:r w:rsidR="00666EFD">
        <w:rPr>
          <w:rFonts w:ascii="Times New Roman" w:eastAsia="Times New Roman" w:hAnsi="Times New Roman" w:cs="Times New Roman"/>
          <w:color w:val="000000"/>
          <w:sz w:val="24"/>
          <w:szCs w:val="24"/>
          <w:lang w:bidi="ar-SA"/>
        </w:rPr>
        <w:t>ing increases chances of errors (</w:t>
      </w:r>
      <w:proofErr w:type="spellStart"/>
      <w:r w:rsidR="00666EFD" w:rsidRPr="00666EFD">
        <w:rPr>
          <w:rFonts w:ascii="Times New Roman" w:eastAsia="Times New Roman" w:hAnsi="Times New Roman" w:cs="Times New Roman"/>
          <w:color w:val="000000"/>
          <w:sz w:val="24"/>
          <w:szCs w:val="24"/>
          <w:lang w:bidi="ar-SA"/>
        </w:rPr>
        <w:t>Haladyna</w:t>
      </w:r>
      <w:proofErr w:type="spellEnd"/>
      <w:r w:rsidR="00666EFD" w:rsidRPr="00666EFD">
        <w:rPr>
          <w:rFonts w:ascii="Times New Roman" w:eastAsia="Times New Roman" w:hAnsi="Times New Roman" w:cs="Times New Roman"/>
          <w:color w:val="000000"/>
          <w:sz w:val="24"/>
          <w:szCs w:val="24"/>
          <w:lang w:bidi="ar-SA"/>
        </w:rPr>
        <w:t xml:space="preserve"> &amp; Downing, 1989a,</w:t>
      </w:r>
      <w:r w:rsidR="00666EFD">
        <w:rPr>
          <w:rFonts w:ascii="Times New Roman" w:eastAsia="Times New Roman" w:hAnsi="Times New Roman" w:cs="Times New Roman"/>
          <w:color w:val="000000"/>
          <w:sz w:val="24"/>
          <w:szCs w:val="24"/>
          <w:lang w:bidi="ar-SA"/>
        </w:rPr>
        <w:t xml:space="preserve"> 1989b).</w:t>
      </w:r>
    </w:p>
    <w:p w:rsidR="00765695" w:rsidRPr="00765695" w:rsidRDefault="0095083F" w:rsidP="008F3CBD">
      <w:pPr>
        <w:bidi w:val="0"/>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765695" w:rsidRPr="00765695">
        <w:rPr>
          <w:rFonts w:ascii="Times New Roman" w:hAnsi="Times New Roman" w:cs="Times New Roman"/>
          <w:b/>
          <w:bCs/>
          <w:sz w:val="28"/>
          <w:szCs w:val="28"/>
        </w:rPr>
        <w:t>.2.</w:t>
      </w:r>
      <w:r w:rsidR="006E75B2" w:rsidRPr="00765695">
        <w:rPr>
          <w:rFonts w:ascii="Times New Roman" w:hAnsi="Times New Roman" w:cs="Times New Roman"/>
          <w:sz w:val="28"/>
          <w:szCs w:val="28"/>
        </w:rPr>
        <w:t xml:space="preserve"> </w:t>
      </w:r>
      <w:r w:rsidR="00765695" w:rsidRPr="00765695">
        <w:rPr>
          <w:rFonts w:ascii="Times New Roman" w:hAnsi="Times New Roman" w:cs="Times New Roman"/>
          <w:b/>
          <w:bCs/>
          <w:sz w:val="28"/>
          <w:szCs w:val="28"/>
        </w:rPr>
        <w:t xml:space="preserve">Creativity </w:t>
      </w:r>
    </w:p>
    <w:p w:rsidR="008E34E1" w:rsidRPr="00765695" w:rsidRDefault="006E75B2" w:rsidP="00765695">
      <w:pPr>
        <w:bidi w:val="0"/>
        <w:spacing w:line="360" w:lineRule="auto"/>
        <w:jc w:val="both"/>
        <w:rPr>
          <w:rFonts w:ascii="Times New Roman" w:hAnsi="Times New Roman" w:cs="Times New Roman"/>
          <w:color w:val="000000" w:themeColor="text1"/>
          <w:sz w:val="24"/>
          <w:szCs w:val="24"/>
          <w:rtl/>
        </w:rPr>
      </w:pPr>
      <w:r w:rsidRPr="00765695">
        <w:rPr>
          <w:rFonts w:ascii="Times New Roman" w:hAnsi="Times New Roman" w:cs="Times New Roman"/>
          <w:color w:val="000000" w:themeColor="text1"/>
          <w:sz w:val="24"/>
          <w:szCs w:val="24"/>
        </w:rPr>
        <w:t xml:space="preserve"> </w:t>
      </w:r>
      <w:r w:rsidR="008F3CBD">
        <w:rPr>
          <w:rFonts w:ascii="Times New Roman" w:hAnsi="Times New Roman" w:cs="Times New Roman"/>
          <w:color w:val="000000" w:themeColor="text1"/>
          <w:sz w:val="24"/>
          <w:szCs w:val="24"/>
        </w:rPr>
        <w:t xml:space="preserve">       </w:t>
      </w:r>
      <w:r w:rsidR="008E34E1" w:rsidRPr="00765695">
        <w:rPr>
          <w:rFonts w:ascii="Times New Roman" w:hAnsi="Times New Roman" w:cs="Times New Roman"/>
          <w:color w:val="000000" w:themeColor="text1"/>
          <w:sz w:val="24"/>
          <w:szCs w:val="24"/>
        </w:rPr>
        <w:t xml:space="preserve">Many researchers interested in investigating the relationship between creativity and teachers’ specific features </w:t>
      </w:r>
      <w:r w:rsidR="003E731A" w:rsidRPr="00765695">
        <w:rPr>
          <w:rFonts w:ascii="Times New Roman" w:hAnsi="Times New Roman" w:cs="Times New Roman"/>
          <w:color w:val="000000" w:themeColor="text1"/>
          <w:sz w:val="24"/>
          <w:szCs w:val="24"/>
        </w:rPr>
        <w:fldChar w:fldCharType="begin"/>
      </w:r>
      <w:r w:rsidR="008E34E1" w:rsidRPr="00765695">
        <w:rPr>
          <w:rFonts w:ascii="Times New Roman" w:hAnsi="Times New Roman" w:cs="Times New Roman"/>
          <w:color w:val="000000" w:themeColor="text1"/>
          <w:sz w:val="24"/>
          <w:szCs w:val="24"/>
        </w:rPr>
        <w:instrText xml:space="preserve"> ADDIN EN.CITE &lt;EndNote&gt;&lt;Cite&gt;&lt;Author&gt;Vasudevan&lt;/Author&gt;&lt;Year&gt;2013&lt;/Year&gt;&lt;RecNum&gt;38&lt;/RecNum&gt;&lt;DisplayText&gt;(Vasudevan, 2013)&lt;/DisplayText&gt;&lt;record&gt;&lt;rec-number&gt;38&lt;/rec-number&gt;&lt;foreign-keys&gt;&lt;key app="EN" db-id="fwvfffw24zexele5frsxdavlv5tddvds20te"&gt;38&lt;/key&gt;&lt;/foreign-keys&gt;&lt;ref-type name="Journal Article"&gt;17&lt;/ref-type&gt;&lt;contributors&gt;&lt;authors&gt;&lt;author&gt;Vasudevan, Hemaloshinee&lt;/author&gt;&lt;/authors&gt;&lt;/contributors&gt;&lt;titles&gt;&lt;title&gt;The Influence of Teachers’ Creativity, Attitude and Commitment on Students’ Proficiency of the English Language&lt;/title&gt;&lt;secondary-title&gt;IOSR Journal of Research &amp;amp; Method in Education&lt;/secondary-title&gt;&lt;/titles&gt;&lt;periodical&gt;&lt;full-title&gt;IOSR Journal of Research &amp;amp; Method in Education&lt;/full-title&gt;&lt;/periodical&gt;&lt;pages&gt;8&lt;/pages&gt;&lt;volume&gt;1&lt;/volume&gt;&lt;number&gt;2&lt;/number&gt;&lt;section&gt;12&lt;/section&gt;&lt;dates&gt;&lt;year&gt;2013&lt;/year&gt;&lt;/dates&gt;&lt;isbn&gt;2320–7388&lt;/isbn&gt;&lt;urls&gt;&lt;/urls&gt;&lt;/record&gt;&lt;/Cite&gt;&lt;/EndNote&gt;</w:instrText>
      </w:r>
      <w:r w:rsidR="003E731A" w:rsidRPr="00765695">
        <w:rPr>
          <w:rFonts w:ascii="Times New Roman" w:hAnsi="Times New Roman" w:cs="Times New Roman"/>
          <w:color w:val="000000" w:themeColor="text1"/>
          <w:sz w:val="24"/>
          <w:szCs w:val="24"/>
        </w:rPr>
        <w:fldChar w:fldCharType="separate"/>
      </w:r>
      <w:r w:rsidR="008E34E1" w:rsidRPr="00765695">
        <w:rPr>
          <w:rFonts w:ascii="Times New Roman" w:hAnsi="Times New Roman" w:cs="Times New Roman"/>
          <w:color w:val="000000" w:themeColor="text1"/>
          <w:sz w:val="24"/>
          <w:szCs w:val="24"/>
        </w:rPr>
        <w:t>(</w:t>
      </w:r>
      <w:hyperlink w:anchor="_ENREF_21" w:tooltip="Vasudevan, 2013 #38" w:history="1">
        <w:r w:rsidR="008E34E1" w:rsidRPr="00765695">
          <w:rPr>
            <w:rStyle w:val="Hyperlink"/>
            <w:rFonts w:ascii="Times New Roman" w:hAnsi="Times New Roman" w:cs="Times New Roman"/>
            <w:color w:val="000000" w:themeColor="text1"/>
            <w:sz w:val="24"/>
            <w:szCs w:val="24"/>
            <w:u w:val="none"/>
          </w:rPr>
          <w:t>Vasudevan, 2013</w:t>
        </w:r>
      </w:hyperlink>
      <w:r w:rsidR="008E34E1" w:rsidRPr="00765695">
        <w:rPr>
          <w:rFonts w:ascii="Times New Roman" w:hAnsi="Times New Roman" w:cs="Times New Roman"/>
          <w:color w:val="000000" w:themeColor="text1"/>
          <w:sz w:val="24"/>
          <w:szCs w:val="24"/>
        </w:rPr>
        <w:t>)</w:t>
      </w:r>
      <w:r w:rsidR="003E731A" w:rsidRPr="00765695">
        <w:rPr>
          <w:rFonts w:ascii="Times New Roman" w:hAnsi="Times New Roman" w:cs="Times New Roman"/>
          <w:color w:val="000000" w:themeColor="text1"/>
          <w:sz w:val="24"/>
          <w:szCs w:val="24"/>
        </w:rPr>
        <w:fldChar w:fldCharType="end"/>
      </w:r>
      <w:r w:rsidR="008E34E1" w:rsidRPr="00765695">
        <w:rPr>
          <w:rFonts w:ascii="Times New Roman" w:hAnsi="Times New Roman" w:cs="Times New Roman"/>
          <w:color w:val="000000" w:themeColor="text1"/>
          <w:sz w:val="24"/>
          <w:szCs w:val="24"/>
        </w:rPr>
        <w:t xml:space="preserve">, </w:t>
      </w:r>
      <w:r w:rsidR="003E731A" w:rsidRPr="00765695">
        <w:rPr>
          <w:rFonts w:ascii="Times New Roman" w:hAnsi="Times New Roman" w:cs="Times New Roman"/>
          <w:color w:val="000000" w:themeColor="text1"/>
          <w:sz w:val="24"/>
          <w:szCs w:val="24"/>
        </w:rPr>
        <w:fldChar w:fldCharType="begin"/>
      </w:r>
      <w:r w:rsidR="008E34E1" w:rsidRPr="00765695">
        <w:rPr>
          <w:rFonts w:ascii="Times New Roman" w:hAnsi="Times New Roman" w:cs="Times New Roman"/>
          <w:color w:val="000000" w:themeColor="text1"/>
          <w:sz w:val="24"/>
          <w:szCs w:val="24"/>
        </w:rPr>
        <w:instrText xml:space="preserve"> ADDIN EN.CITE &lt;EndNote&gt;&lt;Cite&gt;&lt;Author&gt;Reber&lt;/Author&gt;&lt;Year&gt;1995&lt;/Year&gt;&lt;RecNum&gt;39&lt;/RecNum&gt;&lt;DisplayText&gt;(Reber, 1995)&lt;/DisplayText&gt;&lt;record&gt;&lt;rec-number&gt;39&lt;/rec-number&gt;&lt;foreign-keys&gt;&lt;key app="EN" db-id="fwvfffw24zexele5frsxdavlv5tddvds20te"&gt;39&lt;/key&gt;&lt;/foreign-keys&gt;&lt;ref-type name="Dictionary"&gt;52&lt;/ref-type&gt;&lt;contributors&gt;&lt;authors&gt;&lt;author&gt;Reber, A.S. &lt;/author&gt;&lt;/authors&gt;&lt;/contributors&gt;&lt;titles&gt;&lt;secondary-title&gt;Dictionary of psychology&lt;/secondary-title&gt;&lt;/titles&gt;&lt;dates&gt;&lt;year&gt;1995&lt;/year&gt;&lt;/dates&gt;&lt;pub-location&gt;London&lt;/pub-location&gt;&lt;publisher&gt;Penguin Books Ltd&lt;/publisher&gt;&lt;urls&gt;&lt;/urls&gt;&lt;/record&gt;&lt;/Cite&gt;&lt;/EndNote&gt;</w:instrText>
      </w:r>
      <w:r w:rsidR="003E731A" w:rsidRPr="00765695">
        <w:rPr>
          <w:rFonts w:ascii="Times New Roman" w:hAnsi="Times New Roman" w:cs="Times New Roman"/>
          <w:color w:val="000000" w:themeColor="text1"/>
          <w:sz w:val="24"/>
          <w:szCs w:val="24"/>
        </w:rPr>
        <w:fldChar w:fldCharType="separate"/>
      </w:r>
      <w:r w:rsidR="008E34E1" w:rsidRPr="00765695">
        <w:rPr>
          <w:rFonts w:ascii="Times New Roman" w:hAnsi="Times New Roman" w:cs="Times New Roman"/>
          <w:color w:val="000000" w:themeColor="text1"/>
          <w:sz w:val="24"/>
          <w:szCs w:val="24"/>
        </w:rPr>
        <w:t>(</w:t>
      </w:r>
      <w:hyperlink w:anchor="_ENREF_18" w:tooltip="Reber, 1995 #39" w:history="1">
        <w:r w:rsidR="008E34E1" w:rsidRPr="00765695">
          <w:rPr>
            <w:rStyle w:val="Hyperlink"/>
            <w:rFonts w:ascii="Times New Roman" w:hAnsi="Times New Roman" w:cs="Times New Roman"/>
            <w:color w:val="000000" w:themeColor="text1"/>
            <w:sz w:val="24"/>
            <w:szCs w:val="24"/>
            <w:u w:val="none"/>
          </w:rPr>
          <w:t>Reber, 1995</w:t>
        </w:r>
      </w:hyperlink>
      <w:r w:rsidR="008E34E1" w:rsidRPr="00765695">
        <w:rPr>
          <w:rFonts w:ascii="Times New Roman" w:hAnsi="Times New Roman" w:cs="Times New Roman"/>
          <w:color w:val="000000" w:themeColor="text1"/>
          <w:sz w:val="24"/>
          <w:szCs w:val="24"/>
        </w:rPr>
        <w:t>)</w:t>
      </w:r>
      <w:r w:rsidR="003E731A" w:rsidRPr="00765695">
        <w:rPr>
          <w:rFonts w:ascii="Times New Roman" w:hAnsi="Times New Roman" w:cs="Times New Roman"/>
          <w:color w:val="000000" w:themeColor="text1"/>
          <w:sz w:val="24"/>
          <w:szCs w:val="24"/>
        </w:rPr>
        <w:fldChar w:fldCharType="end"/>
      </w:r>
      <w:r w:rsidR="008E34E1" w:rsidRPr="00765695">
        <w:rPr>
          <w:rFonts w:ascii="Times New Roman" w:hAnsi="Times New Roman" w:cs="Times New Roman"/>
          <w:color w:val="000000" w:themeColor="text1"/>
          <w:sz w:val="24"/>
          <w:szCs w:val="24"/>
        </w:rPr>
        <w:t xml:space="preserve">, </w:t>
      </w:r>
      <w:r w:rsidR="003E731A" w:rsidRPr="00765695">
        <w:rPr>
          <w:rFonts w:ascii="Times New Roman" w:hAnsi="Times New Roman" w:cs="Times New Roman"/>
          <w:color w:val="000000" w:themeColor="text1"/>
          <w:sz w:val="24"/>
          <w:szCs w:val="24"/>
        </w:rPr>
        <w:fldChar w:fldCharType="begin"/>
      </w:r>
      <w:r w:rsidR="008E34E1" w:rsidRPr="00765695">
        <w:rPr>
          <w:rFonts w:ascii="Times New Roman" w:hAnsi="Times New Roman" w:cs="Times New Roman"/>
          <w:color w:val="000000" w:themeColor="text1"/>
          <w:sz w:val="24"/>
          <w:szCs w:val="24"/>
        </w:rPr>
        <w:instrText xml:space="preserve"> ADDIN EN.CITE &lt;EndNote&gt;&lt;Cite&gt;&lt;Author&gt;Pishghadam&lt;/Author&gt;&lt;Year&gt;2012&lt;/Year&gt;&lt;RecNum&gt;15&lt;/RecNum&gt;&lt;DisplayText&gt;(Pishghadam, Ghorbani Nejad, &amp;amp; Shayesteh, 2012)&lt;/DisplayText&gt;&lt;record&gt;&lt;rec-number&gt;15&lt;/rec-number&gt;&lt;foreign-keys&gt;&lt;key app="EN" db-id="fwvfffw24zexele5frsxdavlv5tddvds20te"&gt;15&lt;/key&gt;&lt;/foreign-keys&gt;&lt;ref-type name="Journal Article"&gt;17&lt;/ref-type&gt;&lt;contributors&gt;&lt;authors&gt;&lt;author&gt;Pishghadam, Reza&lt;/author&gt;&lt;author&gt;Ghorbani Nejad, Tahereh&lt;/author&gt;&lt;author&gt;Shayesteh, Shaghayegh&lt;/author&gt;&lt;/authors&gt;&lt;/contributors&gt;&lt;titles&gt;&lt;title&gt;Creativity and its Relationship with Teacher Success&lt;/title&gt;&lt;secondary-title&gt;BELT-Brazilian English Language Teaching Journal&lt;/secondary-title&gt;&lt;/titles&gt;&lt;periodical&gt;&lt;full-title&gt;BELT-Brazilian English Language Teaching Journal&lt;/full-title&gt;&lt;/periodical&gt;&lt;volume&gt;3&lt;/volume&gt;&lt;number&gt;2&lt;/number&gt;&lt;dates&gt;&lt;year&gt;2012&lt;/year&gt;&lt;/dates&gt;&lt;isbn&gt;2178-3640&lt;/isbn&gt;&lt;urls&gt;&lt;/urls&gt;&lt;/record&gt;&lt;/Cite&gt;&lt;/EndNote&gt;</w:instrText>
      </w:r>
      <w:r w:rsidR="003E731A" w:rsidRPr="00765695">
        <w:rPr>
          <w:rFonts w:ascii="Times New Roman" w:hAnsi="Times New Roman" w:cs="Times New Roman"/>
          <w:color w:val="000000" w:themeColor="text1"/>
          <w:sz w:val="24"/>
          <w:szCs w:val="24"/>
        </w:rPr>
        <w:fldChar w:fldCharType="separate"/>
      </w:r>
      <w:r w:rsidR="008E34E1" w:rsidRPr="00765695">
        <w:rPr>
          <w:rFonts w:ascii="Times New Roman" w:hAnsi="Times New Roman" w:cs="Times New Roman"/>
          <w:color w:val="000000" w:themeColor="text1"/>
          <w:sz w:val="24"/>
          <w:szCs w:val="24"/>
        </w:rPr>
        <w:t>(</w:t>
      </w:r>
      <w:hyperlink w:anchor="_ENREF_17" w:tooltip="Pishghadam, 2012 #15" w:history="1">
        <w:r w:rsidR="008E34E1" w:rsidRPr="00765695">
          <w:rPr>
            <w:rStyle w:val="Hyperlink"/>
            <w:rFonts w:ascii="Times New Roman" w:hAnsi="Times New Roman" w:cs="Times New Roman"/>
            <w:color w:val="000000" w:themeColor="text1"/>
            <w:sz w:val="24"/>
            <w:szCs w:val="24"/>
            <w:u w:val="none"/>
          </w:rPr>
          <w:t>Pishghadam, Ghorbani Nejad, &amp; Shayesteh, 2012</w:t>
        </w:r>
      </w:hyperlink>
      <w:r w:rsidR="008E34E1" w:rsidRPr="00765695">
        <w:rPr>
          <w:rFonts w:ascii="Times New Roman" w:hAnsi="Times New Roman" w:cs="Times New Roman"/>
          <w:color w:val="000000" w:themeColor="text1"/>
          <w:sz w:val="24"/>
          <w:szCs w:val="24"/>
        </w:rPr>
        <w:t>)</w:t>
      </w:r>
      <w:r w:rsidR="003E731A" w:rsidRPr="00765695">
        <w:rPr>
          <w:rFonts w:ascii="Times New Roman" w:hAnsi="Times New Roman" w:cs="Times New Roman"/>
          <w:color w:val="000000" w:themeColor="text1"/>
          <w:sz w:val="24"/>
          <w:szCs w:val="24"/>
        </w:rPr>
        <w:fldChar w:fldCharType="end"/>
      </w:r>
      <w:r w:rsidR="008E34E1" w:rsidRPr="00765695">
        <w:rPr>
          <w:rFonts w:ascii="Times New Roman" w:hAnsi="Times New Roman" w:cs="Times New Roman"/>
          <w:color w:val="000000" w:themeColor="text1"/>
          <w:sz w:val="24"/>
          <w:szCs w:val="24"/>
        </w:rPr>
        <w:t xml:space="preserve">, </w:t>
      </w:r>
      <w:r w:rsidR="003E731A" w:rsidRPr="00765695">
        <w:rPr>
          <w:rFonts w:ascii="Times New Roman" w:hAnsi="Times New Roman" w:cs="Times New Roman"/>
          <w:color w:val="000000" w:themeColor="text1"/>
          <w:sz w:val="24"/>
          <w:szCs w:val="24"/>
        </w:rPr>
        <w:fldChar w:fldCharType="begin"/>
      </w:r>
      <w:r w:rsidR="008E34E1" w:rsidRPr="00765695">
        <w:rPr>
          <w:rFonts w:ascii="Times New Roman" w:hAnsi="Times New Roman" w:cs="Times New Roman"/>
          <w:color w:val="000000" w:themeColor="text1"/>
          <w:sz w:val="24"/>
          <w:szCs w:val="24"/>
        </w:rPr>
        <w:instrText xml:space="preserve"> ADDIN EN.CITE &lt;EndNote&gt;&lt;Cite&gt;&lt;Author&gt;Ghafourian&lt;/Author&gt;&lt;Year&gt;2012&lt;/Year&gt;&lt;RecNum&gt;21&lt;/RecNum&gt;&lt;DisplayText&gt;(Ghafourian, 2012)&lt;/DisplayText&gt;&lt;record&gt;&lt;rec-number&gt;21&lt;/rec-number&gt;&lt;foreign-keys&gt;&lt;key app="EN" db-id="fwvfffw24zexele5frsxdavlv5tddvds20te"&gt;21&lt;/key&gt;&lt;/foreign-keys&gt;&lt;ref-type name="Journal Article"&gt;17&lt;/ref-type&gt;&lt;contributors&gt;&lt;authors&gt;&lt;author&gt;Ghafourian, Homa&lt;/author&gt;&lt;/authors&gt;&lt;/contributors&gt;&lt;titles&gt;&lt;title&gt;Studying the Relationship between Leadership Styles of Managers and Creativity of Primary School Teachers in Tehran&lt;/title&gt;&lt;secondary-title&gt;organization&lt;/secondary-title&gt;&lt;/titles&gt;&lt;periodical&gt;&lt;full-title&gt;organization&lt;/full-title&gt;&lt;/periodical&gt;&lt;pages&gt;4&lt;/pages&gt;&lt;volume&gt;2&lt;/volume&gt;&lt;dates&gt;&lt;year&gt;2012&lt;/year&gt;&lt;/dates&gt;&lt;urls&gt;&lt;/urls&gt;&lt;/record&gt;&lt;/Cite&gt;&lt;/EndNote&gt;</w:instrText>
      </w:r>
      <w:r w:rsidR="003E731A" w:rsidRPr="00765695">
        <w:rPr>
          <w:rFonts w:ascii="Times New Roman" w:hAnsi="Times New Roman" w:cs="Times New Roman"/>
          <w:color w:val="000000" w:themeColor="text1"/>
          <w:sz w:val="24"/>
          <w:szCs w:val="24"/>
        </w:rPr>
        <w:fldChar w:fldCharType="separate"/>
      </w:r>
      <w:r w:rsidR="008E34E1" w:rsidRPr="00765695">
        <w:rPr>
          <w:rFonts w:ascii="Times New Roman" w:hAnsi="Times New Roman" w:cs="Times New Roman"/>
          <w:color w:val="000000" w:themeColor="text1"/>
          <w:sz w:val="24"/>
          <w:szCs w:val="24"/>
        </w:rPr>
        <w:t>(</w:t>
      </w:r>
      <w:hyperlink w:anchor="_ENREF_9" w:tooltip="Ghafourian, 2012 #21" w:history="1">
        <w:r w:rsidR="008E34E1" w:rsidRPr="00765695">
          <w:rPr>
            <w:rStyle w:val="Hyperlink"/>
            <w:rFonts w:ascii="Times New Roman" w:hAnsi="Times New Roman" w:cs="Times New Roman"/>
            <w:color w:val="000000" w:themeColor="text1"/>
            <w:sz w:val="24"/>
            <w:szCs w:val="24"/>
            <w:u w:val="none"/>
          </w:rPr>
          <w:t>Ghafourian, 2012</w:t>
        </w:r>
      </w:hyperlink>
      <w:r w:rsidR="008E34E1" w:rsidRPr="00765695">
        <w:rPr>
          <w:rFonts w:ascii="Times New Roman" w:hAnsi="Times New Roman" w:cs="Times New Roman"/>
          <w:color w:val="000000" w:themeColor="text1"/>
          <w:sz w:val="24"/>
          <w:szCs w:val="24"/>
        </w:rPr>
        <w:t>)</w:t>
      </w:r>
      <w:r w:rsidR="003E731A" w:rsidRPr="00765695">
        <w:rPr>
          <w:rFonts w:ascii="Times New Roman" w:hAnsi="Times New Roman" w:cs="Times New Roman"/>
          <w:color w:val="000000" w:themeColor="text1"/>
          <w:sz w:val="24"/>
          <w:szCs w:val="24"/>
        </w:rPr>
        <w:fldChar w:fldCharType="end"/>
      </w:r>
      <w:r w:rsidR="008E34E1" w:rsidRPr="00765695">
        <w:rPr>
          <w:rFonts w:ascii="Times New Roman" w:hAnsi="Times New Roman" w:cs="Times New Roman"/>
          <w:color w:val="000000" w:themeColor="text1"/>
          <w:sz w:val="24"/>
          <w:szCs w:val="24"/>
        </w:rPr>
        <w:t xml:space="preserve">, </w:t>
      </w:r>
      <w:r w:rsidR="003E731A" w:rsidRPr="00765695">
        <w:rPr>
          <w:rFonts w:ascii="Times New Roman" w:hAnsi="Times New Roman" w:cs="Times New Roman"/>
          <w:color w:val="000000" w:themeColor="text1"/>
          <w:sz w:val="24"/>
          <w:szCs w:val="24"/>
        </w:rPr>
        <w:fldChar w:fldCharType="begin"/>
      </w:r>
      <w:r w:rsidR="008E34E1" w:rsidRPr="00765695">
        <w:rPr>
          <w:rFonts w:ascii="Times New Roman" w:hAnsi="Times New Roman" w:cs="Times New Roman"/>
          <w:color w:val="000000" w:themeColor="text1"/>
          <w:sz w:val="24"/>
          <w:szCs w:val="24"/>
        </w:rPr>
        <w:instrText xml:space="preserve"> ADDIN EN.CITE &lt;EndNote&gt;&lt;Cite&gt;&lt;Author&gt;Ghonsooly&lt;/Author&gt;&lt;Year&gt;2012&lt;/Year&gt;&lt;RecNum&gt;14&lt;/RecNum&gt;&lt;DisplayText&gt;(Ghonsooly &amp;amp; Raeesi, 2012)&lt;/DisplayText&gt;&lt;record&gt;&lt;rec-number&gt;14&lt;/rec-number&gt;&lt;foreign-keys&gt;&lt;key app="EN" db-id="fwvfffw24zexele5frsxdavlv5tddvds20te"&gt;14&lt;/key&gt;&lt;/foreign-keys&gt;&lt;ref-type name="Journal Article"&gt;17&lt;/ref-type&gt;&lt;contributors&gt;&lt;authors&gt;&lt;author&gt;Ghonsooly, Behzad&lt;/author&gt;&lt;author&gt;Raeesi, Ali&lt;/author&gt;&lt;/authors&gt;&lt;/contributors&gt;&lt;titles&gt;&lt;title&gt;Exploring the Relationship between Creativity and Burnout among Iranian EFL Teachers&lt;/title&gt;&lt;secondary-title&gt;International Journal of Linguistics&lt;/secondary-title&gt;&lt;/titles&gt;&lt;periodical&gt;&lt;full-title&gt;International Journal of Linguistics&lt;/full-title&gt;&lt;/periodical&gt;&lt;pages&gt;pp. 121-134&lt;/pages&gt;&lt;volume&gt;4&lt;/volume&gt;&lt;number&gt;3&lt;/number&gt;&lt;dates&gt;&lt;year&gt;2012&lt;/year&gt;&lt;/dates&gt;&lt;isbn&gt;1948-5425&lt;/isbn&gt;&lt;urls&gt;&lt;/urls&gt;&lt;/record&gt;&lt;/Cite&gt;&lt;/EndNote&gt;</w:instrText>
      </w:r>
      <w:r w:rsidR="003E731A" w:rsidRPr="00765695">
        <w:rPr>
          <w:rFonts w:ascii="Times New Roman" w:hAnsi="Times New Roman" w:cs="Times New Roman"/>
          <w:color w:val="000000" w:themeColor="text1"/>
          <w:sz w:val="24"/>
          <w:szCs w:val="24"/>
        </w:rPr>
        <w:fldChar w:fldCharType="separate"/>
      </w:r>
      <w:r w:rsidR="008E34E1" w:rsidRPr="00765695">
        <w:rPr>
          <w:rFonts w:ascii="Times New Roman" w:hAnsi="Times New Roman" w:cs="Times New Roman"/>
          <w:color w:val="000000" w:themeColor="text1"/>
          <w:sz w:val="24"/>
          <w:szCs w:val="24"/>
        </w:rPr>
        <w:t>(</w:t>
      </w:r>
      <w:hyperlink w:anchor="_ENREF_10" w:tooltip="Ghonsooly, 2012 #14" w:history="1">
        <w:r w:rsidR="008E34E1" w:rsidRPr="00765695">
          <w:rPr>
            <w:rStyle w:val="Hyperlink"/>
            <w:rFonts w:ascii="Times New Roman" w:hAnsi="Times New Roman" w:cs="Times New Roman"/>
            <w:color w:val="000000" w:themeColor="text1"/>
            <w:sz w:val="24"/>
            <w:szCs w:val="24"/>
            <w:u w:val="none"/>
          </w:rPr>
          <w:t>Ghonsooly &amp; Raeesi, 2012</w:t>
        </w:r>
      </w:hyperlink>
      <w:r w:rsidR="008E34E1" w:rsidRPr="00765695">
        <w:rPr>
          <w:rFonts w:ascii="Times New Roman" w:hAnsi="Times New Roman" w:cs="Times New Roman"/>
          <w:color w:val="000000" w:themeColor="text1"/>
          <w:sz w:val="24"/>
          <w:szCs w:val="24"/>
        </w:rPr>
        <w:t>)</w:t>
      </w:r>
      <w:r w:rsidR="003E731A" w:rsidRPr="00765695">
        <w:rPr>
          <w:rFonts w:ascii="Times New Roman" w:hAnsi="Times New Roman" w:cs="Times New Roman"/>
          <w:color w:val="000000" w:themeColor="text1"/>
          <w:sz w:val="24"/>
          <w:szCs w:val="24"/>
        </w:rPr>
        <w:fldChar w:fldCharType="end"/>
      </w:r>
      <w:r w:rsidR="008E34E1" w:rsidRPr="00765695">
        <w:rPr>
          <w:rFonts w:ascii="Times New Roman" w:hAnsi="Times New Roman" w:cs="Times New Roman"/>
          <w:color w:val="000000" w:themeColor="text1"/>
          <w:sz w:val="24"/>
          <w:szCs w:val="24"/>
        </w:rPr>
        <w:t>. (</w:t>
      </w:r>
      <w:proofErr w:type="spellStart"/>
      <w:r w:rsidR="008E34E1" w:rsidRPr="00765695">
        <w:rPr>
          <w:rFonts w:ascii="Times New Roman" w:hAnsi="Times New Roman" w:cs="Times New Roman"/>
          <w:color w:val="000000" w:themeColor="text1"/>
          <w:sz w:val="24"/>
          <w:szCs w:val="24"/>
        </w:rPr>
        <w:t>Blumen</w:t>
      </w:r>
      <w:proofErr w:type="spellEnd"/>
      <w:r w:rsidR="008E34E1" w:rsidRPr="00765695">
        <w:rPr>
          <w:rFonts w:ascii="Times New Roman" w:hAnsi="Times New Roman" w:cs="Times New Roman"/>
          <w:color w:val="000000" w:themeColor="text1"/>
          <w:sz w:val="24"/>
          <w:szCs w:val="24"/>
        </w:rPr>
        <w:t xml:space="preserve">-Pardo et al., 2002; </w:t>
      </w:r>
      <w:proofErr w:type="spellStart"/>
      <w:r w:rsidR="008E34E1" w:rsidRPr="00765695">
        <w:rPr>
          <w:rFonts w:ascii="Times New Roman" w:hAnsi="Times New Roman" w:cs="Times New Roman"/>
          <w:color w:val="000000" w:themeColor="text1"/>
          <w:sz w:val="24"/>
          <w:szCs w:val="24"/>
        </w:rPr>
        <w:t>Crowther</w:t>
      </w:r>
      <w:proofErr w:type="spellEnd"/>
      <w:r w:rsidR="008E34E1" w:rsidRPr="00765695">
        <w:rPr>
          <w:rFonts w:ascii="Times New Roman" w:hAnsi="Times New Roman" w:cs="Times New Roman"/>
          <w:color w:val="000000" w:themeColor="text1"/>
          <w:sz w:val="24"/>
          <w:szCs w:val="24"/>
        </w:rPr>
        <w:t xml:space="preserve"> et al., 2008) claimed, “Creativity normally helps teachers resolve many unexpected incidents and assist them build a better teaching environment” (cited  in  </w:t>
      </w:r>
      <w:r w:rsidR="003E731A" w:rsidRPr="00765695">
        <w:rPr>
          <w:rFonts w:ascii="Times New Roman" w:hAnsi="Times New Roman" w:cs="Times New Roman"/>
          <w:color w:val="000000" w:themeColor="text1"/>
          <w:sz w:val="24"/>
          <w:szCs w:val="24"/>
        </w:rPr>
        <w:fldChar w:fldCharType="begin"/>
      </w:r>
      <w:r w:rsidR="008E34E1" w:rsidRPr="00765695">
        <w:rPr>
          <w:rFonts w:ascii="Times New Roman" w:hAnsi="Times New Roman" w:cs="Times New Roman"/>
          <w:color w:val="000000" w:themeColor="text1"/>
          <w:sz w:val="24"/>
          <w:szCs w:val="24"/>
        </w:rPr>
        <w:instrText xml:space="preserve"> ADDIN EN.CITE &lt;EndNote&gt;&lt;Cite&gt;&lt;Author&gt;Maktabi&lt;/Author&gt;&lt;Year&gt;2013&lt;/Year&gt;&lt;RecNum&gt;1&lt;/RecNum&gt;&lt;DisplayText&gt;(Maktabi, Hanifi, &amp;amp; Feizabadi, 2013)&lt;/DisplayText&gt;&lt;record&gt;&lt;rec-number&gt;1&lt;/rec-number&gt;&lt;foreign-keys&gt;&lt;key app="EN" db-id="fwvfffw24zexele5frsxdavlv5tddvds20te"&gt;1&lt;/key&gt;&lt;/foreign-keys&gt;&lt;ref-type name="Journal Article"&gt;17&lt;/ref-type&gt;&lt;contributors&gt;&lt;authors&gt;&lt;author&gt;Maktabi, Syed Habib&lt;/author&gt;&lt;author&gt;Hanifi, Fariba&lt;/author&gt;&lt;author&gt;Feizabadi, Maryam&lt;/author&gt;&lt;/authors&gt;&lt;/contributors&gt;&lt;titles&gt;&lt;title&gt;A study on relationship between creativity and idealistic realistic attitude: A case study of high school teachers&lt;/title&gt;&lt;secondary-title&gt;Management Science Letters&lt;/secondary-title&gt;&lt;/titles&gt;&lt;periodical&gt;&lt;full-title&gt;Management Science Letters&lt;/full-title&gt;&lt;/periodical&gt;&lt;volume&gt;3&lt;/volume&gt;&lt;number&gt;7&lt;/number&gt;&lt;dates&gt;&lt;year&gt;2013&lt;/year&gt;&lt;/dates&gt;&lt;isbn&gt;1923-9335&lt;/isbn&gt;&lt;urls&gt;&lt;/urls&gt;&lt;/record&gt;&lt;/Cite&gt;&lt;/EndNote&gt;</w:instrText>
      </w:r>
      <w:r w:rsidR="003E731A" w:rsidRPr="00765695">
        <w:rPr>
          <w:rFonts w:ascii="Times New Roman" w:hAnsi="Times New Roman" w:cs="Times New Roman"/>
          <w:color w:val="000000" w:themeColor="text1"/>
          <w:sz w:val="24"/>
          <w:szCs w:val="24"/>
        </w:rPr>
        <w:fldChar w:fldCharType="separate"/>
      </w:r>
      <w:r w:rsidR="008E34E1" w:rsidRPr="00765695">
        <w:rPr>
          <w:rFonts w:ascii="Times New Roman" w:hAnsi="Times New Roman" w:cs="Times New Roman"/>
          <w:color w:val="000000" w:themeColor="text1"/>
          <w:sz w:val="24"/>
          <w:szCs w:val="24"/>
        </w:rPr>
        <w:t>(</w:t>
      </w:r>
      <w:hyperlink w:anchor="_ENREF_16" w:tooltip="Maktabi, 2013 #1" w:history="1">
        <w:r w:rsidR="008E34E1" w:rsidRPr="00765695">
          <w:rPr>
            <w:rStyle w:val="Hyperlink"/>
            <w:rFonts w:ascii="Times New Roman" w:hAnsi="Times New Roman" w:cs="Times New Roman"/>
            <w:color w:val="000000" w:themeColor="text1"/>
            <w:sz w:val="24"/>
            <w:szCs w:val="24"/>
            <w:u w:val="none"/>
          </w:rPr>
          <w:t>Maktabi, Hanifi, &amp; Feizabadi, 2013</w:t>
        </w:r>
      </w:hyperlink>
      <w:r w:rsidR="008E34E1" w:rsidRPr="00765695">
        <w:rPr>
          <w:rFonts w:ascii="Times New Roman" w:hAnsi="Times New Roman" w:cs="Times New Roman"/>
          <w:color w:val="000000" w:themeColor="text1"/>
          <w:sz w:val="24"/>
          <w:szCs w:val="24"/>
        </w:rPr>
        <w:t>)</w:t>
      </w:r>
      <w:r w:rsidR="003E731A" w:rsidRPr="00765695">
        <w:rPr>
          <w:rFonts w:ascii="Times New Roman" w:hAnsi="Times New Roman" w:cs="Times New Roman"/>
          <w:color w:val="000000" w:themeColor="text1"/>
          <w:sz w:val="24"/>
          <w:szCs w:val="24"/>
        </w:rPr>
        <w:fldChar w:fldCharType="end"/>
      </w:r>
      <w:r w:rsidR="008E34E1" w:rsidRPr="00765695">
        <w:rPr>
          <w:rFonts w:ascii="Times New Roman" w:hAnsi="Times New Roman" w:cs="Times New Roman"/>
          <w:color w:val="000000" w:themeColor="text1"/>
          <w:sz w:val="24"/>
          <w:szCs w:val="24"/>
        </w:rPr>
        <w:t xml:space="preserve">) (P. 1). Many debates are around the definition of creativity, but briefly, “creativity is the production of novel and appropriate ideas or works.” </w:t>
      </w:r>
      <w:r w:rsidR="003E731A" w:rsidRPr="00765695">
        <w:rPr>
          <w:rFonts w:ascii="Times New Roman" w:hAnsi="Times New Roman" w:cs="Times New Roman"/>
          <w:color w:val="000000" w:themeColor="text1"/>
          <w:sz w:val="24"/>
          <w:szCs w:val="24"/>
        </w:rPr>
        <w:fldChar w:fldCharType="begin"/>
      </w:r>
      <w:r w:rsidR="008E34E1" w:rsidRPr="00765695">
        <w:rPr>
          <w:rFonts w:ascii="Times New Roman" w:hAnsi="Times New Roman" w:cs="Times New Roman"/>
          <w:color w:val="000000" w:themeColor="text1"/>
          <w:sz w:val="24"/>
          <w:szCs w:val="24"/>
        </w:rPr>
        <w:instrText xml:space="preserve"> ADDIN EN.CITE &lt;EndNote&gt;&lt;Cite&gt;&lt;Author&gt;Baghaei&lt;/Author&gt;&lt;Year&gt;2013&lt;/Year&gt;&lt;RecNum&gt;29&lt;/RecNum&gt;&lt;DisplayText&gt;(Baghaei &amp;amp; Riasati, 2013)&lt;/DisplayText&gt;&lt;record&gt;&lt;rec-number&gt;29&lt;/rec-number&gt;&lt;foreign-keys&gt;&lt;key app="EN" db-id="fwvfffw24zexele5frsxdavlv5tddvds20te"&gt;29&lt;/key&gt;&lt;/foreign-keys&gt;&lt;ref-type name="Journal Article"&gt;17&lt;/ref-type&gt;&lt;contributors&gt;&lt;authors&gt;&lt;author&gt;Baghaei, Samira &lt;/author&gt;&lt;author&gt;Riasati, Mohammad Javad &lt;/author&gt;&lt;/authors&gt;&lt;/contributors&gt;&lt;titles&gt;&lt;title&gt;An Investigation into the Relationship Between Teachers’ Creativity&amp;#xD;and Students’ Academic Achievement: A Case Study of Iran EFL Context&lt;/title&gt;&lt;secondary-title&gt;Middle-East Journal of Scientific Research&lt;/secondary-title&gt;&lt;/titles&gt;&lt;periodical&gt;&lt;full-title&gt;Middle-East Journal of Scientific Research&lt;/full-title&gt;&lt;/periodical&gt;&lt;pages&gt;5&lt;/pages&gt;&lt;volume&gt;14&lt;/volume&gt;&lt;section&gt;1576&lt;/section&gt;&lt;dates&gt;&lt;year&gt;2013&lt;/year&gt;&lt;/dates&gt;&lt;isbn&gt;1990-9233&lt;/isbn&gt;&lt;urls&gt;&lt;/urls&gt;&lt;electronic-resource-num&gt;10.5829/idosi.mejsr.2013.14.12.803&lt;/electronic-resource-num&gt;&lt;/record&gt;&lt;/Cite&gt;&lt;Cite&gt;&lt;Author&gt;Baghaei&lt;/Author&gt;&lt;Year&gt;2013&lt;/Year&gt;&lt;RecNum&gt;29&lt;/RecNum&gt;&lt;record&gt;&lt;rec-number&gt;29&lt;/rec-number&gt;&lt;foreign-keys&gt;&lt;key app="EN" db-id="fwvfffw24zexele5frsxdavlv5tddvds20te"&gt;29&lt;/key&gt;&lt;/foreign-keys&gt;&lt;ref-type name="Journal Article"&gt;17&lt;/ref-type&gt;&lt;contributors&gt;&lt;authors&gt;&lt;author&gt;Baghaei, Samira &lt;/author&gt;&lt;author&gt;Riasati, Mohammad Javad &lt;/author&gt;&lt;/authors&gt;&lt;/contributors&gt;&lt;titles&gt;&lt;title&gt;An Investigation into the Relationship Between Teachers’ Creativity&amp;#xD;and Students’ Academic Achievement: A Case Study of Iran EFL Context&lt;/title&gt;&lt;secondary-title&gt;Middle-East Journal of Scientific Research&lt;/secondary-title&gt;&lt;/titles&gt;&lt;periodical&gt;&lt;full-title&gt;Middle-East Journal of Scientific Research&lt;/full-title&gt;&lt;/periodical&gt;&lt;pages&gt;5&lt;/pages&gt;&lt;volume&gt;14&lt;/volume&gt;&lt;section&gt;1576&lt;/section&gt;&lt;dates&gt;&lt;year&gt;2013&lt;/year&gt;&lt;/dates&gt;&lt;isbn&gt;1990-9233&lt;/isbn&gt;&lt;urls&gt;&lt;/urls&gt;&lt;electronic-resource-num&gt;10.5829/idosi.mejsr.2013.14.12.803&lt;/electronic-resource-num&gt;&lt;/record&gt;&lt;/Cite&gt;&lt;/EndNote&gt;</w:instrText>
      </w:r>
      <w:r w:rsidR="003E731A" w:rsidRPr="00765695">
        <w:rPr>
          <w:rFonts w:ascii="Times New Roman" w:hAnsi="Times New Roman" w:cs="Times New Roman"/>
          <w:color w:val="000000" w:themeColor="text1"/>
          <w:sz w:val="24"/>
          <w:szCs w:val="24"/>
        </w:rPr>
        <w:fldChar w:fldCharType="separate"/>
      </w:r>
      <w:r w:rsidR="008E34E1" w:rsidRPr="00765695">
        <w:rPr>
          <w:rFonts w:ascii="Times New Roman" w:hAnsi="Times New Roman" w:cs="Times New Roman"/>
          <w:color w:val="000000" w:themeColor="text1"/>
          <w:sz w:val="24"/>
          <w:szCs w:val="24"/>
        </w:rPr>
        <w:t>(</w:t>
      </w:r>
      <w:hyperlink w:anchor="_ENREF_1" w:tooltip="Baghaei, 2013 #29" w:history="1">
        <w:r w:rsidR="008E34E1" w:rsidRPr="00765695">
          <w:rPr>
            <w:rStyle w:val="Hyperlink"/>
            <w:rFonts w:ascii="Times New Roman" w:hAnsi="Times New Roman" w:cs="Times New Roman"/>
            <w:color w:val="000000" w:themeColor="text1"/>
            <w:sz w:val="24"/>
            <w:szCs w:val="24"/>
            <w:u w:val="none"/>
          </w:rPr>
          <w:t>Baghaei &amp; Riasati, 2013</w:t>
        </w:r>
      </w:hyperlink>
      <w:r w:rsidR="008E34E1" w:rsidRPr="00765695">
        <w:rPr>
          <w:rFonts w:ascii="Times New Roman" w:hAnsi="Times New Roman" w:cs="Times New Roman"/>
          <w:color w:val="000000" w:themeColor="text1"/>
          <w:sz w:val="24"/>
          <w:szCs w:val="24"/>
        </w:rPr>
        <w:t>)</w:t>
      </w:r>
      <w:r w:rsidR="003E731A" w:rsidRPr="00765695">
        <w:rPr>
          <w:rFonts w:ascii="Times New Roman" w:hAnsi="Times New Roman" w:cs="Times New Roman"/>
          <w:color w:val="000000" w:themeColor="text1"/>
          <w:sz w:val="24"/>
          <w:szCs w:val="24"/>
        </w:rPr>
        <w:fldChar w:fldCharType="end"/>
      </w:r>
      <w:r w:rsidR="008E34E1" w:rsidRPr="00765695">
        <w:rPr>
          <w:rFonts w:ascii="Times New Roman" w:hAnsi="Times New Roman" w:cs="Times New Roman"/>
          <w:color w:val="000000" w:themeColor="text1"/>
          <w:sz w:val="24"/>
          <w:szCs w:val="24"/>
        </w:rPr>
        <w:t xml:space="preserve"> (P. 1)</w:t>
      </w:r>
    </w:p>
    <w:p w:rsidR="008F3CBD" w:rsidRPr="008F3CBD" w:rsidRDefault="008F3CBD" w:rsidP="008F3CBD">
      <w:pPr>
        <w:bidi w:val="0"/>
        <w:spacing w:line="36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sidRPr="008F3CBD">
        <w:rPr>
          <w:rFonts w:ascii="Times New Roman" w:eastAsia="Times New Roman" w:hAnsi="Times New Roman" w:cs="Times New Roman"/>
          <w:sz w:val="24"/>
          <w:szCs w:val="24"/>
          <w:lang w:bidi="ar-SA"/>
        </w:rPr>
        <w:t xml:space="preserve">Some researchers </w:t>
      </w:r>
      <w:r w:rsidR="003E731A" w:rsidRPr="008F3CBD">
        <w:rPr>
          <w:rFonts w:ascii="Times New Roman" w:eastAsia="Times New Roman" w:hAnsi="Times New Roman" w:cs="Times New Roman"/>
          <w:sz w:val="24"/>
          <w:szCs w:val="24"/>
          <w:lang w:bidi="ar-SA"/>
        </w:rPr>
        <w:fldChar w:fldCharType="begin"/>
      </w:r>
      <w:r w:rsidRPr="008F3CBD">
        <w:rPr>
          <w:rFonts w:ascii="Times New Roman" w:eastAsia="Times New Roman" w:hAnsi="Times New Roman" w:cs="Times New Roman"/>
          <w:sz w:val="24"/>
          <w:szCs w:val="24"/>
          <w:lang w:bidi="ar-SA"/>
        </w:rPr>
        <w:instrText xml:space="preserve"> ADDIN EN.CITE &lt;EndNote&gt;&lt;Cite&gt;&lt;Author&gt;Kandi&lt;/Author&gt;&lt;Year&gt;2013&lt;/Year&gt;&lt;RecNum&gt;37&lt;/RecNum&gt;&lt;DisplayText&gt;(Kandi &amp;amp; Kandi, 2013)&lt;/DisplayText&gt;&lt;record&gt;&lt;rec-number&gt;37&lt;/rec-number&gt;&lt;foreign-keys&gt;&lt;key app="EN" db-id="fwvfffw24zexele5frsxdavlv5tddvds20te"&gt;37&lt;/key&gt;&lt;/foreign-keys&gt;&lt;ref-type name="Journal Article"&gt;17&lt;/ref-type&gt;&lt;contributors&gt;&lt;authors&gt;&lt;author&gt;Kandi, Mahsoome&lt;/author&gt;&lt;author&gt;Kandi, Mahboobe&lt;/author&gt;&lt;/authors&gt;&lt;/contributors&gt;&lt;titles&gt;&lt;title&gt;The Role of Creativity in Education and Solving Educational Barriers&lt;/title&gt;&lt;secondary-title&gt;Applied Sciences, Engineering and Technology&lt;/secondary-title&gt;&lt;/titles&gt;&lt;periodical&gt;&lt;full-title&gt;Applied Sciences, Engineering and Technology&lt;/full-title&gt;&lt;/periodical&gt;&lt;pages&gt;9&lt;/pages&gt;&lt;volume&gt;6&lt;/volume&gt;&lt;section&gt;2386&lt;/section&gt;&lt;dates&gt;&lt;year&gt;2013&lt;/year&gt;&lt;/dates&gt;&lt;isbn&gt;2040-7459&lt;/isbn&gt;&lt;urls&gt;&lt;/urls&gt;&lt;/record&gt;&lt;/Cite&gt;&lt;/EndNote&gt;</w:instrText>
      </w:r>
      <w:r w:rsidR="003E731A" w:rsidRPr="008F3CBD">
        <w:rPr>
          <w:rFonts w:ascii="Times New Roman" w:eastAsia="Times New Roman" w:hAnsi="Times New Roman" w:cs="Times New Roman"/>
          <w:sz w:val="24"/>
          <w:szCs w:val="24"/>
          <w:lang w:bidi="ar-SA"/>
        </w:rPr>
        <w:fldChar w:fldCharType="separate"/>
      </w:r>
      <w:r w:rsidRPr="008F3CBD">
        <w:rPr>
          <w:rFonts w:ascii="Times New Roman" w:eastAsia="Times New Roman" w:hAnsi="Times New Roman" w:cs="Times New Roman"/>
          <w:sz w:val="24"/>
          <w:szCs w:val="24"/>
          <w:lang w:bidi="ar-SA"/>
        </w:rPr>
        <w:t>(</w:t>
      </w:r>
      <w:hyperlink w:anchor="_ENREF_14" w:tooltip="Kandi, 2013 #37" w:history="1">
        <w:r w:rsidRPr="008F3CBD">
          <w:rPr>
            <w:rFonts w:ascii="Times New Roman" w:eastAsia="Times New Roman" w:hAnsi="Times New Roman" w:cs="Times New Roman"/>
            <w:sz w:val="24"/>
            <w:szCs w:val="24"/>
            <w:lang w:bidi="ar-SA"/>
          </w:rPr>
          <w:t>Kandi &amp; Kandi, 2013</w:t>
        </w:r>
      </w:hyperlink>
      <w:r w:rsidRPr="008F3CBD">
        <w:rPr>
          <w:rFonts w:ascii="Times New Roman" w:eastAsia="Times New Roman" w:hAnsi="Times New Roman" w:cs="Times New Roman"/>
          <w:sz w:val="24"/>
          <w:szCs w:val="24"/>
          <w:lang w:bidi="ar-SA"/>
        </w:rPr>
        <w:t>)</w:t>
      </w:r>
      <w:r w:rsidR="003E731A" w:rsidRPr="008F3CBD">
        <w:rPr>
          <w:rFonts w:ascii="Times New Roman" w:eastAsia="Times New Roman" w:hAnsi="Times New Roman" w:cs="Times New Roman"/>
          <w:sz w:val="24"/>
          <w:szCs w:val="24"/>
          <w:lang w:bidi="ar-SA"/>
        </w:rPr>
        <w:fldChar w:fldCharType="end"/>
      </w:r>
      <w:r w:rsidRPr="008F3CBD">
        <w:rPr>
          <w:rFonts w:ascii="Times New Roman" w:eastAsia="Times New Roman" w:hAnsi="Times New Roman" w:cs="Times New Roman"/>
          <w:sz w:val="24"/>
          <w:szCs w:val="24"/>
          <w:lang w:bidi="ar-SA"/>
        </w:rPr>
        <w:t xml:space="preserve"> emphasized importance of creativity by stating, “The most complex and outstanding perspectives of human thought is creative thinking, about which different views exist. The human’s creativity is the most </w:t>
      </w:r>
      <w:r w:rsidRPr="008F3CBD">
        <w:rPr>
          <w:rFonts w:ascii="Times New Roman" w:eastAsia="Times New Roman" w:hAnsi="Times New Roman" w:cs="Times New Roman"/>
          <w:sz w:val="24"/>
          <w:szCs w:val="24"/>
          <w:lang w:bidi="ar-SA"/>
        </w:rPr>
        <w:lastRenderedPageBreak/>
        <w:t>important equipment by which he can eradicate spiritual pressures of daily life and extraordinary events.” (</w:t>
      </w:r>
      <w:proofErr w:type="gramStart"/>
      <w:r w:rsidRPr="008F3CBD">
        <w:rPr>
          <w:rFonts w:ascii="Times New Roman" w:eastAsia="Times New Roman" w:hAnsi="Times New Roman" w:cs="Times New Roman"/>
          <w:sz w:val="24"/>
          <w:szCs w:val="24"/>
          <w:lang w:bidi="ar-SA"/>
        </w:rPr>
        <w:t>P .</w:t>
      </w:r>
      <w:proofErr w:type="gramEnd"/>
      <w:r w:rsidRPr="008F3CBD">
        <w:rPr>
          <w:rFonts w:ascii="Times New Roman" w:eastAsia="Times New Roman" w:hAnsi="Times New Roman" w:cs="Times New Roman"/>
          <w:sz w:val="24"/>
          <w:szCs w:val="24"/>
          <w:lang w:bidi="ar-SA"/>
        </w:rPr>
        <w:t xml:space="preserve"> 1)</w:t>
      </w:r>
    </w:p>
    <w:p w:rsidR="00774292" w:rsidRPr="009809F1" w:rsidRDefault="008F3CBD" w:rsidP="009809F1">
      <w:pPr>
        <w:bidi w:val="0"/>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765695">
        <w:rPr>
          <w:rFonts w:ascii="Times New Roman" w:hAnsi="Times New Roman" w:cs="Times New Roman"/>
          <w:sz w:val="24"/>
          <w:szCs w:val="24"/>
        </w:rPr>
        <w:t xml:space="preserve">It was </w:t>
      </w:r>
      <w:r w:rsidRPr="00765695">
        <w:rPr>
          <w:rFonts w:ascii="Times New Roman" w:hAnsi="Times New Roman" w:cs="Times New Roman"/>
          <w:color w:val="000000" w:themeColor="text1"/>
          <w:sz w:val="24"/>
          <w:szCs w:val="24"/>
        </w:rPr>
        <w:t xml:space="preserve">stated </w:t>
      </w:r>
      <w:r w:rsidR="003E731A" w:rsidRPr="00765695">
        <w:rPr>
          <w:rFonts w:ascii="Times New Roman" w:hAnsi="Times New Roman" w:cs="Times New Roman"/>
          <w:color w:val="000000" w:themeColor="text1"/>
          <w:sz w:val="24"/>
          <w:szCs w:val="24"/>
        </w:rPr>
        <w:fldChar w:fldCharType="begin"/>
      </w:r>
      <w:r w:rsidRPr="00765695">
        <w:rPr>
          <w:rFonts w:ascii="Times New Roman" w:hAnsi="Times New Roman" w:cs="Times New Roman"/>
          <w:color w:val="000000" w:themeColor="text1"/>
          <w:sz w:val="24"/>
          <w:szCs w:val="24"/>
        </w:rPr>
        <w:instrText xml:space="preserve"> ADDIN EN.CITE &lt;EndNote&gt;&lt;Cite&gt;&lt;Author&gt;Pishghadam&lt;/Author&gt;&lt;Year&gt;2012&lt;/Year&gt;&lt;RecNum&gt;15&lt;/RecNum&gt;&lt;DisplayText&gt;(Pishghadam, et al., 2012)&lt;/DisplayText&gt;&lt;record&gt;&lt;rec-number&gt;15&lt;/rec-number&gt;&lt;foreign-keys&gt;&lt;key app="EN" db-id="fwvfffw24zexele5frsxdavlv5tddvds20te"&gt;15&lt;/key&gt;&lt;/foreign-keys&gt;&lt;ref-type name="Journal Article"&gt;17&lt;/ref-type&gt;&lt;contributors&gt;&lt;authors&gt;&lt;author&gt;Pishghadam, Reza&lt;/author&gt;&lt;author&gt;Ghorbani Nejad, Tahereh&lt;/author&gt;&lt;author&gt;Shayesteh, Shaghayegh&lt;/author&gt;&lt;/authors&gt;&lt;/contributors&gt;&lt;titles&gt;&lt;title&gt;Creativity and its Relationship with Teacher Success&lt;/title&gt;&lt;secondary-title&gt;BELT-Brazilian English Language Teaching Journal&lt;/secondary-title&gt;&lt;/titles&gt;&lt;periodical&gt;&lt;full-title&gt;BELT-Brazilian English Language Teaching Journal&lt;/full-title&gt;&lt;/periodical&gt;&lt;volume&gt;3&lt;/volume&gt;&lt;number&gt;2&lt;/number&gt;&lt;dates&gt;&lt;year&gt;2012&lt;/year&gt;&lt;/dates&gt;&lt;isbn&gt;2178-3640&lt;/isbn&gt;&lt;urls&gt;&lt;/urls&gt;&lt;/record&gt;&lt;/Cite&gt;&lt;/EndNote&gt;</w:instrText>
      </w:r>
      <w:r w:rsidR="003E731A" w:rsidRPr="00765695">
        <w:rPr>
          <w:rFonts w:ascii="Times New Roman" w:hAnsi="Times New Roman" w:cs="Times New Roman"/>
          <w:color w:val="000000" w:themeColor="text1"/>
          <w:sz w:val="24"/>
          <w:szCs w:val="24"/>
        </w:rPr>
        <w:fldChar w:fldCharType="separate"/>
      </w:r>
      <w:r w:rsidRPr="00765695">
        <w:rPr>
          <w:rFonts w:ascii="Times New Roman" w:hAnsi="Times New Roman" w:cs="Times New Roman"/>
          <w:color w:val="000000" w:themeColor="text1"/>
          <w:sz w:val="24"/>
          <w:szCs w:val="24"/>
        </w:rPr>
        <w:t>(</w:t>
      </w:r>
      <w:hyperlink w:anchor="_ENREF_17" w:tooltip="Pishghadam, 2012 #15" w:history="1">
        <w:r w:rsidRPr="00765695">
          <w:rPr>
            <w:rStyle w:val="Hyperlink"/>
            <w:rFonts w:ascii="Times New Roman" w:hAnsi="Times New Roman" w:cs="Times New Roman"/>
            <w:color w:val="000000" w:themeColor="text1"/>
            <w:sz w:val="24"/>
            <w:szCs w:val="24"/>
            <w:u w:val="none"/>
          </w:rPr>
          <w:t>Pishghadam, et al., 2012</w:t>
        </w:r>
      </w:hyperlink>
      <w:r w:rsidRPr="00765695">
        <w:rPr>
          <w:rFonts w:ascii="Times New Roman" w:hAnsi="Times New Roman" w:cs="Times New Roman"/>
          <w:color w:val="000000" w:themeColor="text1"/>
          <w:sz w:val="24"/>
          <w:szCs w:val="24"/>
        </w:rPr>
        <w:t>)</w:t>
      </w:r>
      <w:r w:rsidR="003E731A" w:rsidRPr="00765695">
        <w:rPr>
          <w:rFonts w:ascii="Times New Roman" w:hAnsi="Times New Roman" w:cs="Times New Roman"/>
          <w:color w:val="000000" w:themeColor="text1"/>
          <w:sz w:val="24"/>
          <w:szCs w:val="24"/>
        </w:rPr>
        <w:fldChar w:fldCharType="end"/>
      </w:r>
      <w:r w:rsidRPr="00765695">
        <w:rPr>
          <w:rFonts w:ascii="Times New Roman" w:hAnsi="Times New Roman" w:cs="Times New Roman"/>
          <w:color w:val="000000" w:themeColor="text1"/>
          <w:sz w:val="24"/>
          <w:szCs w:val="24"/>
        </w:rPr>
        <w:t xml:space="preserve"> that “In today’s modern world, barely anyone interrogates the role of creativity. To a society</w:t>
      </w:r>
      <w:r w:rsidRPr="00765695">
        <w:rPr>
          <w:rFonts w:ascii="Times New Roman" w:hAnsi="Times New Roman" w:cs="Times New Roman"/>
          <w:color w:val="000000" w:themeColor="text1"/>
          <w:sz w:val="24"/>
          <w:szCs w:val="24"/>
          <w:rtl/>
          <w:lang w:bidi="fa-IR"/>
        </w:rPr>
        <w:t xml:space="preserve"> </w:t>
      </w:r>
      <w:r w:rsidRPr="00765695">
        <w:rPr>
          <w:rFonts w:ascii="Times New Roman" w:hAnsi="Times New Roman" w:cs="Times New Roman"/>
          <w:color w:val="000000" w:themeColor="text1"/>
          <w:sz w:val="24"/>
          <w:szCs w:val="24"/>
        </w:rPr>
        <w:t>that constantly needs to prosper and survive, creativity is an inevitable utensil. Unlike abundant concepts in science, there is no unified, unambiguous definition in terms of this mysterious notion.” (</w:t>
      </w:r>
      <w:proofErr w:type="gramStart"/>
      <w:r w:rsidRPr="00765695">
        <w:rPr>
          <w:rFonts w:ascii="Times New Roman" w:hAnsi="Times New Roman" w:cs="Times New Roman"/>
          <w:color w:val="000000" w:themeColor="text1"/>
          <w:sz w:val="24"/>
          <w:szCs w:val="24"/>
        </w:rPr>
        <w:t>P .</w:t>
      </w:r>
      <w:proofErr w:type="gramEnd"/>
      <w:r w:rsidRPr="00765695">
        <w:rPr>
          <w:rFonts w:ascii="Times New Roman" w:hAnsi="Times New Roman" w:cs="Times New Roman"/>
          <w:color w:val="000000" w:themeColor="text1"/>
          <w:sz w:val="24"/>
          <w:szCs w:val="24"/>
        </w:rPr>
        <w:t xml:space="preserve"> 1)</w:t>
      </w:r>
    </w:p>
    <w:p w:rsidR="00924028" w:rsidRPr="00924028" w:rsidRDefault="00924028" w:rsidP="00924028">
      <w:pPr>
        <w:autoSpaceDE w:val="0"/>
        <w:autoSpaceDN w:val="0"/>
        <w:bidi w:val="0"/>
        <w:adjustRightInd w:val="0"/>
        <w:spacing w:after="0" w:line="360" w:lineRule="auto"/>
        <w:rPr>
          <w:rFonts w:ascii="Times New Roman" w:hAnsi="Times New Roman" w:cs="Times New Roman"/>
          <w:b/>
          <w:bCs/>
          <w:sz w:val="28"/>
          <w:szCs w:val="28"/>
          <w:lang w:val="en-GB" w:bidi="ar-SA"/>
        </w:rPr>
      </w:pPr>
      <w:r w:rsidRPr="00924028">
        <w:rPr>
          <w:rFonts w:ascii="Times New Roman" w:hAnsi="Times New Roman" w:cs="Times New Roman"/>
          <w:b/>
          <w:bCs/>
          <w:sz w:val="28"/>
          <w:szCs w:val="28"/>
          <w:lang w:val="en-GB" w:bidi="ar-SA"/>
        </w:rPr>
        <w:t>4. Methodology</w:t>
      </w:r>
    </w:p>
    <w:p w:rsidR="00694721" w:rsidRDefault="00924028" w:rsidP="00694721">
      <w:pPr>
        <w:bidi w:val="0"/>
        <w:spacing w:line="360" w:lineRule="auto"/>
        <w:ind w:left="360"/>
        <w:jc w:val="both"/>
        <w:rPr>
          <w:rFonts w:ascii="Times New Roman" w:eastAsia="Times New Roman" w:hAnsi="Times New Roman" w:cs="Times New Roman"/>
          <w:sz w:val="24"/>
          <w:szCs w:val="24"/>
          <w:lang w:val="en-GB" w:bidi="ar-SA"/>
        </w:rPr>
      </w:pPr>
      <w:r w:rsidRPr="00924028">
        <w:rPr>
          <w:rFonts w:ascii="Times New Roman" w:hAnsi="Times New Roman" w:cs="Times New Roman"/>
          <w:b/>
          <w:bCs/>
          <w:sz w:val="28"/>
          <w:szCs w:val="28"/>
          <w:lang w:val="en-GB" w:bidi="ar-SA"/>
        </w:rPr>
        <w:t>4.1. Participants</w:t>
      </w:r>
    </w:p>
    <w:p w:rsidR="00590C1A" w:rsidRPr="00EB0227" w:rsidRDefault="00694721" w:rsidP="00EB0227">
      <w:pPr>
        <w:bidi w:val="0"/>
        <w:spacing w:line="36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val="en-GB" w:bidi="ar-SA"/>
        </w:rPr>
        <w:t xml:space="preserve">     </w:t>
      </w:r>
      <w:r w:rsidRPr="00694721">
        <w:rPr>
          <w:rFonts w:ascii="Times New Roman" w:eastAsia="Times New Roman" w:hAnsi="Times New Roman" w:cs="Times New Roman"/>
          <w:sz w:val="24"/>
          <w:szCs w:val="24"/>
          <w:lang w:bidi="ar-SA"/>
        </w:rPr>
        <w:t xml:space="preserve"> For this study, among many EFL teachers in Najaf 100 EFL teachers who are teaching English in </w:t>
      </w:r>
      <w:r w:rsidR="00F62271">
        <w:rPr>
          <w:rFonts w:ascii="Times New Roman" w:eastAsia="Times New Roman" w:hAnsi="Times New Roman" w:cs="Times New Roman"/>
          <w:sz w:val="24"/>
          <w:szCs w:val="24"/>
          <w:lang w:bidi="ar-SA"/>
        </w:rPr>
        <w:t>high</w:t>
      </w:r>
      <w:r w:rsidRPr="00694721">
        <w:rPr>
          <w:rFonts w:ascii="Times New Roman" w:eastAsia="Times New Roman" w:hAnsi="Times New Roman" w:cs="Times New Roman"/>
          <w:sz w:val="24"/>
          <w:szCs w:val="24"/>
          <w:lang w:bidi="ar-SA"/>
        </w:rPr>
        <w:t xml:space="preserve"> school of Najaf are selected. Selection of percipients is based on </w:t>
      </w:r>
      <w:proofErr w:type="spellStart"/>
      <w:r w:rsidRPr="00694721">
        <w:rPr>
          <w:rFonts w:ascii="Times New Roman" w:eastAsia="Times New Roman" w:hAnsi="Times New Roman" w:cs="Times New Roman"/>
          <w:sz w:val="24"/>
          <w:szCs w:val="24"/>
          <w:lang w:bidi="ar-SA"/>
        </w:rPr>
        <w:t>Krejcie</w:t>
      </w:r>
      <w:proofErr w:type="spellEnd"/>
      <w:r w:rsidRPr="00694721">
        <w:rPr>
          <w:rFonts w:ascii="Times New Roman" w:eastAsia="Times New Roman" w:hAnsi="Times New Roman" w:cs="Times New Roman"/>
          <w:sz w:val="24"/>
          <w:szCs w:val="24"/>
          <w:lang w:bidi="ar-SA"/>
        </w:rPr>
        <w:t xml:space="preserve"> &amp; Morgan (1970) Sample Size Table with 95% confidence and 0.05 degree of accuracy.</w:t>
      </w:r>
      <w:r w:rsidR="008D2EFD">
        <w:rPr>
          <w:rFonts w:ascii="Times New Roman" w:eastAsia="Times New Roman" w:hAnsi="Times New Roman" w:cs="Times New Roman"/>
          <w:sz w:val="24"/>
          <w:szCs w:val="24"/>
          <w:lang w:bidi="ar-SA"/>
        </w:rPr>
        <w:t xml:space="preserve"> </w:t>
      </w:r>
      <w:r w:rsidRPr="00694721">
        <w:rPr>
          <w:rFonts w:ascii="Times New Roman" w:eastAsia="Times New Roman" w:hAnsi="Times New Roman" w:cs="Times New Roman"/>
          <w:sz w:val="24"/>
          <w:szCs w:val="24"/>
          <w:lang w:bidi="ar-SA"/>
        </w:rPr>
        <w:t xml:space="preserve">EFL teachers are chosen but only 100 of them participate in this study. These samples are teaching English at </w:t>
      </w:r>
      <w:r w:rsidR="00A24940" w:rsidRPr="00694721">
        <w:rPr>
          <w:rFonts w:ascii="Times New Roman" w:eastAsia="Times New Roman" w:hAnsi="Times New Roman" w:cs="Times New Roman"/>
          <w:sz w:val="24"/>
          <w:szCs w:val="24"/>
          <w:lang w:bidi="ar-SA"/>
        </w:rPr>
        <w:t>public</w:t>
      </w:r>
      <w:r w:rsidRPr="00694721">
        <w:rPr>
          <w:rFonts w:ascii="Times New Roman" w:eastAsia="Times New Roman" w:hAnsi="Times New Roman" w:cs="Times New Roman"/>
          <w:sz w:val="24"/>
          <w:szCs w:val="24"/>
          <w:lang w:bidi="ar-SA"/>
        </w:rPr>
        <w:t xml:space="preserve"> school of Najaf in 2016-2017 academic years in different areas. The participants include 50 male English teachers and 50 female English teachers. All teachers are at B.A level in one field of English Language and most of them are familiar with MCQs flaws that may happen in a test. </w:t>
      </w:r>
    </w:p>
    <w:p w:rsidR="00694721" w:rsidRPr="00694721" w:rsidRDefault="00694721" w:rsidP="00590C1A">
      <w:pPr>
        <w:bidi w:val="0"/>
        <w:spacing w:line="360" w:lineRule="auto"/>
        <w:jc w:val="both"/>
        <w:rPr>
          <w:rFonts w:ascii="Times New Roman" w:eastAsia="Times New Roman" w:hAnsi="Times New Roman" w:cs="Times New Roman"/>
          <w:sz w:val="32"/>
          <w:szCs w:val="32"/>
          <w:lang w:bidi="ar-SA"/>
        </w:rPr>
      </w:pPr>
      <w:r w:rsidRPr="00694721">
        <w:rPr>
          <w:rFonts w:ascii="Times New Roman" w:hAnsi="Times New Roman" w:cs="Times New Roman"/>
          <w:b/>
          <w:bCs/>
          <w:sz w:val="28"/>
          <w:szCs w:val="28"/>
          <w:lang w:val="en-GB" w:bidi="ar-SA"/>
        </w:rPr>
        <w:t>4.2. Instrument</w:t>
      </w:r>
    </w:p>
    <w:p w:rsidR="00694721" w:rsidRPr="00694721" w:rsidRDefault="00694721" w:rsidP="00C5191C">
      <w:pPr>
        <w:bidi w:val="0"/>
        <w:spacing w:line="36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w:t>
      </w:r>
      <w:r w:rsidRPr="00694721">
        <w:rPr>
          <w:rFonts w:ascii="Times New Roman" w:eastAsia="Times New Roman" w:hAnsi="Times New Roman" w:cs="Times New Roman"/>
          <w:sz w:val="24"/>
          <w:szCs w:val="24"/>
          <w:lang w:bidi="ar-SA"/>
        </w:rPr>
        <w:t xml:space="preserve">As this study investigates the relationship between teachers' creativity and their skill in designing flawless multiple- choice questions, </w:t>
      </w:r>
      <w:r w:rsidR="00C5191C">
        <w:rPr>
          <w:rFonts w:ascii="Times New Roman" w:eastAsia="Times New Roman" w:hAnsi="Times New Roman" w:cs="Times New Roman"/>
          <w:sz w:val="24"/>
          <w:szCs w:val="24"/>
          <w:lang w:bidi="ar-SA"/>
        </w:rPr>
        <w:t xml:space="preserve">two </w:t>
      </w:r>
      <w:r w:rsidRPr="00694721">
        <w:rPr>
          <w:rFonts w:ascii="Times New Roman" w:eastAsia="Times New Roman" w:hAnsi="Times New Roman" w:cs="Times New Roman"/>
          <w:sz w:val="24"/>
          <w:szCs w:val="24"/>
          <w:lang w:bidi="ar-SA"/>
        </w:rPr>
        <w:t>instruments are used:</w:t>
      </w:r>
    </w:p>
    <w:p w:rsidR="00694721" w:rsidRPr="00694721" w:rsidRDefault="00694721" w:rsidP="005A2757">
      <w:pPr>
        <w:numPr>
          <w:ilvl w:val="0"/>
          <w:numId w:val="5"/>
        </w:numPr>
        <w:bidi w:val="0"/>
        <w:spacing w:line="360" w:lineRule="auto"/>
        <w:jc w:val="both"/>
        <w:rPr>
          <w:rFonts w:ascii="Times New Roman" w:eastAsia="Times New Roman" w:hAnsi="Times New Roman" w:cs="Times New Roman"/>
          <w:sz w:val="24"/>
          <w:szCs w:val="24"/>
          <w:lang w:bidi="ar-SA"/>
        </w:rPr>
      </w:pPr>
      <w:proofErr w:type="spellStart"/>
      <w:r w:rsidRPr="00694721">
        <w:rPr>
          <w:rFonts w:ascii="Times New Roman" w:eastAsia="Times New Roman" w:hAnsi="Times New Roman" w:cs="Times New Roman"/>
          <w:sz w:val="24"/>
          <w:szCs w:val="24"/>
          <w:lang w:bidi="ar-SA"/>
        </w:rPr>
        <w:t>Abedi</w:t>
      </w:r>
      <w:proofErr w:type="spellEnd"/>
      <w:r w:rsidRPr="00694721">
        <w:rPr>
          <w:rFonts w:ascii="Times New Roman" w:eastAsia="Times New Roman" w:hAnsi="Times New Roman" w:cs="Times New Roman"/>
          <w:sz w:val="24"/>
          <w:szCs w:val="24"/>
          <w:lang w:bidi="ar-SA"/>
        </w:rPr>
        <w:t xml:space="preserve"> (1985) creativity questionnaire </w:t>
      </w:r>
      <w:r w:rsidR="005A2757">
        <w:rPr>
          <w:rFonts w:ascii="Times New Roman" w:eastAsia="Times New Roman" w:hAnsi="Times New Roman" w:cs="Times New Roman"/>
          <w:sz w:val="24"/>
          <w:szCs w:val="24"/>
          <w:lang w:bidi="ar-SA"/>
        </w:rPr>
        <w:t>is</w:t>
      </w:r>
      <w:r w:rsidRPr="00694721">
        <w:rPr>
          <w:rFonts w:ascii="Times New Roman" w:eastAsia="Times New Roman" w:hAnsi="Times New Roman" w:cs="Times New Roman"/>
          <w:sz w:val="24"/>
          <w:szCs w:val="24"/>
          <w:lang w:bidi="ar-SA"/>
        </w:rPr>
        <w:t xml:space="preserve"> given to the EFL teachers. The reliability and validity coefficient of test of creativity has been estimated to be %90 to %</w:t>
      </w:r>
      <w:proofErr w:type="gramStart"/>
      <w:r w:rsidRPr="00694721">
        <w:rPr>
          <w:rFonts w:ascii="Times New Roman" w:eastAsia="Times New Roman" w:hAnsi="Times New Roman" w:cs="Times New Roman"/>
          <w:sz w:val="24"/>
          <w:szCs w:val="24"/>
          <w:lang w:bidi="ar-SA"/>
        </w:rPr>
        <w:t>72 .</w:t>
      </w:r>
      <w:proofErr w:type="gramEnd"/>
      <w:r w:rsidRPr="00694721">
        <w:rPr>
          <w:rFonts w:ascii="Times New Roman" w:eastAsia="Times New Roman" w:hAnsi="Times New Roman" w:cs="Times New Roman"/>
          <w:sz w:val="24"/>
          <w:szCs w:val="24"/>
          <w:lang w:bidi="ar-SA"/>
        </w:rPr>
        <w:t xml:space="preserve"> Each person should read its items carefully and answer to items based on provided instruction. It includes 60 items and the ranges of scores are between </w:t>
      </w:r>
      <w:proofErr w:type="gramStart"/>
      <w:r w:rsidRPr="00694721">
        <w:rPr>
          <w:rFonts w:ascii="Times New Roman" w:eastAsia="Times New Roman" w:hAnsi="Times New Roman" w:cs="Times New Roman"/>
          <w:sz w:val="24"/>
          <w:szCs w:val="24"/>
          <w:lang w:bidi="ar-SA"/>
        </w:rPr>
        <w:t>zero</w:t>
      </w:r>
      <w:proofErr w:type="gramEnd"/>
      <w:r w:rsidRPr="00694721">
        <w:rPr>
          <w:rFonts w:ascii="Times New Roman" w:eastAsia="Times New Roman" w:hAnsi="Times New Roman" w:cs="Times New Roman"/>
          <w:sz w:val="24"/>
          <w:szCs w:val="24"/>
          <w:lang w:bidi="ar-SA"/>
        </w:rPr>
        <w:t xml:space="preserve"> to 120. It takes about 15 minutes to answer to the included items.</w:t>
      </w:r>
    </w:p>
    <w:p w:rsidR="00694721" w:rsidRDefault="00694721" w:rsidP="00B4749E">
      <w:pPr>
        <w:numPr>
          <w:ilvl w:val="0"/>
          <w:numId w:val="5"/>
        </w:numPr>
        <w:bidi w:val="0"/>
        <w:spacing w:line="360" w:lineRule="auto"/>
        <w:jc w:val="both"/>
        <w:rPr>
          <w:rFonts w:ascii="Times New Roman" w:eastAsia="Times New Roman" w:hAnsi="Times New Roman" w:cs="Times New Roman"/>
          <w:sz w:val="24"/>
          <w:szCs w:val="24"/>
          <w:lang w:bidi="ar-SA"/>
        </w:rPr>
      </w:pPr>
      <w:r w:rsidRPr="00694721">
        <w:rPr>
          <w:rFonts w:ascii="Times New Roman" w:eastAsia="Times New Roman" w:hAnsi="Times New Roman" w:cs="Times New Roman"/>
          <w:sz w:val="24"/>
          <w:szCs w:val="24"/>
          <w:lang w:bidi="ar-SA"/>
        </w:rPr>
        <w:t xml:space="preserve">A certain passage will be given to the teachers. Researcher will distribute twenty copies to the EFL teachers male and female in equal </w:t>
      </w:r>
      <w:proofErr w:type="gramStart"/>
      <w:r w:rsidRPr="00694721">
        <w:rPr>
          <w:rFonts w:ascii="Times New Roman" w:eastAsia="Times New Roman" w:hAnsi="Times New Roman" w:cs="Times New Roman"/>
          <w:sz w:val="24"/>
          <w:szCs w:val="24"/>
          <w:lang w:bidi="ar-SA"/>
        </w:rPr>
        <w:t>then  he</w:t>
      </w:r>
      <w:proofErr w:type="gramEnd"/>
      <w:r w:rsidRPr="00694721">
        <w:rPr>
          <w:rFonts w:ascii="Times New Roman" w:eastAsia="Times New Roman" w:hAnsi="Times New Roman" w:cs="Times New Roman"/>
          <w:sz w:val="24"/>
          <w:szCs w:val="24"/>
          <w:lang w:bidi="ar-SA"/>
        </w:rPr>
        <w:t xml:space="preserve"> asks them to design </w:t>
      </w:r>
      <w:r w:rsidR="00B4749E" w:rsidRPr="00B4749E">
        <w:rPr>
          <w:rFonts w:ascii="Times New Roman" w:eastAsia="Times New Roman" w:hAnsi="Times New Roman" w:cs="Times New Roman"/>
          <w:sz w:val="24"/>
          <w:szCs w:val="24"/>
          <w:lang w:bidi="ar-SA"/>
        </w:rPr>
        <w:t xml:space="preserve">At least </w:t>
      </w:r>
      <w:r w:rsidRPr="00694721">
        <w:rPr>
          <w:rFonts w:ascii="Times New Roman" w:eastAsia="Times New Roman" w:hAnsi="Times New Roman" w:cs="Times New Roman"/>
          <w:sz w:val="24"/>
          <w:szCs w:val="24"/>
          <w:lang w:bidi="ar-SA"/>
        </w:rPr>
        <w:t>five MCQs about this  passage.</w:t>
      </w:r>
    </w:p>
    <w:p w:rsidR="00C5191C" w:rsidRPr="00932CA1" w:rsidRDefault="00C5191C" w:rsidP="00EB0227">
      <w:pPr>
        <w:bidi w:val="0"/>
        <w:jc w:val="both"/>
        <w:rPr>
          <w:rFonts w:asciiTheme="majorBidi" w:hAnsiTheme="majorBidi" w:cstheme="majorBidi"/>
          <w:b/>
          <w:bCs/>
          <w:sz w:val="28"/>
          <w:szCs w:val="28"/>
        </w:rPr>
      </w:pPr>
      <w:r>
        <w:rPr>
          <w:rFonts w:asciiTheme="majorBidi" w:hAnsiTheme="majorBidi" w:cstheme="majorBidi"/>
          <w:b/>
          <w:bCs/>
          <w:sz w:val="28"/>
          <w:szCs w:val="28"/>
        </w:rPr>
        <w:t>4</w:t>
      </w:r>
      <w:r w:rsidRPr="00932CA1">
        <w:rPr>
          <w:rFonts w:asciiTheme="majorBidi" w:hAnsiTheme="majorBidi" w:cstheme="majorBidi"/>
          <w:b/>
          <w:bCs/>
          <w:sz w:val="28"/>
          <w:szCs w:val="28"/>
        </w:rPr>
        <w:t>.</w:t>
      </w:r>
      <w:r>
        <w:rPr>
          <w:rFonts w:asciiTheme="majorBidi" w:hAnsiTheme="majorBidi" w:cstheme="majorBidi"/>
          <w:b/>
          <w:bCs/>
          <w:sz w:val="28"/>
          <w:szCs w:val="28"/>
        </w:rPr>
        <w:t>3</w:t>
      </w:r>
      <w:r w:rsidRPr="00932CA1">
        <w:rPr>
          <w:rFonts w:asciiTheme="majorBidi" w:hAnsiTheme="majorBidi" w:cstheme="majorBidi"/>
          <w:b/>
          <w:bCs/>
          <w:sz w:val="28"/>
          <w:szCs w:val="28"/>
        </w:rPr>
        <w:t xml:space="preserve">. Procedure </w:t>
      </w:r>
    </w:p>
    <w:p w:rsidR="00C5191C" w:rsidRPr="003D40BB" w:rsidRDefault="00C5191C" w:rsidP="00C5191C">
      <w:pPr>
        <w:bidi w:val="0"/>
        <w:spacing w:line="360" w:lineRule="auto"/>
        <w:jc w:val="both"/>
        <w:rPr>
          <w:rFonts w:asciiTheme="majorBidi" w:hAnsiTheme="majorBidi" w:cstheme="majorBidi"/>
          <w:b/>
          <w:bCs/>
          <w:sz w:val="10"/>
          <w:szCs w:val="10"/>
        </w:rPr>
      </w:pPr>
      <w:r w:rsidRPr="00932CA1">
        <w:rPr>
          <w:rFonts w:asciiTheme="majorBidi" w:hAnsiTheme="majorBidi" w:cstheme="majorBidi"/>
          <w:b/>
          <w:bCs/>
          <w:sz w:val="28"/>
          <w:szCs w:val="28"/>
        </w:rPr>
        <w:t xml:space="preserve">  </w:t>
      </w:r>
      <w:r>
        <w:rPr>
          <w:rFonts w:asciiTheme="majorBidi" w:hAnsiTheme="majorBidi" w:cstheme="majorBidi"/>
          <w:b/>
          <w:bCs/>
          <w:sz w:val="28"/>
          <w:szCs w:val="28"/>
        </w:rPr>
        <w:t xml:space="preserve"> </w:t>
      </w:r>
    </w:p>
    <w:p w:rsidR="00C5191C" w:rsidRPr="00F13AC3" w:rsidRDefault="00C5191C" w:rsidP="00B4749E">
      <w:pPr>
        <w:bidi w:val="0"/>
        <w:spacing w:line="360" w:lineRule="auto"/>
        <w:jc w:val="both"/>
        <w:rPr>
          <w:rFonts w:asciiTheme="majorBidi" w:hAnsiTheme="majorBidi" w:cstheme="majorBidi"/>
          <w:sz w:val="24"/>
          <w:szCs w:val="24"/>
        </w:rPr>
      </w:pPr>
      <w:r>
        <w:rPr>
          <w:rFonts w:asciiTheme="majorBidi" w:hAnsiTheme="majorBidi" w:cstheme="majorBidi"/>
          <w:b/>
          <w:bCs/>
          <w:sz w:val="28"/>
          <w:szCs w:val="28"/>
        </w:rPr>
        <w:lastRenderedPageBreak/>
        <w:t xml:space="preserve">       </w:t>
      </w:r>
      <w:r w:rsidRPr="00932CA1">
        <w:rPr>
          <w:rFonts w:asciiTheme="majorBidi" w:hAnsiTheme="majorBidi" w:cstheme="majorBidi"/>
          <w:b/>
          <w:bCs/>
          <w:sz w:val="28"/>
          <w:szCs w:val="28"/>
        </w:rPr>
        <w:t xml:space="preserve">  </w:t>
      </w:r>
      <w:r w:rsidRPr="00F13AC3">
        <w:rPr>
          <w:rFonts w:asciiTheme="majorBidi" w:hAnsiTheme="majorBidi" w:cstheme="majorBidi"/>
          <w:sz w:val="24"/>
          <w:szCs w:val="24"/>
        </w:rPr>
        <w:t>For collecting data, researcher distribute</w:t>
      </w:r>
      <w:r>
        <w:rPr>
          <w:rFonts w:asciiTheme="majorBidi" w:hAnsiTheme="majorBidi" w:cstheme="majorBidi"/>
          <w:sz w:val="24"/>
          <w:szCs w:val="24"/>
        </w:rPr>
        <w:t>s</w:t>
      </w:r>
      <w:r w:rsidRPr="00F13AC3">
        <w:rPr>
          <w:rFonts w:asciiTheme="majorBidi" w:hAnsiTheme="majorBidi" w:cstheme="majorBidi"/>
          <w:sz w:val="24"/>
          <w:szCs w:val="24"/>
        </w:rPr>
        <w:t xml:space="preserve"> the Creativity Questionnaire to EFL teachers. All participants are EFL teachers and researcher assures them that their gathered information </w:t>
      </w:r>
      <w:r w:rsidR="00B4749E">
        <w:rPr>
          <w:rFonts w:asciiTheme="majorBidi" w:hAnsiTheme="majorBidi" w:cstheme="majorBidi"/>
          <w:sz w:val="24"/>
          <w:szCs w:val="24"/>
        </w:rPr>
        <w:t>keep</w:t>
      </w:r>
      <w:r w:rsidRPr="00F13AC3">
        <w:rPr>
          <w:rFonts w:asciiTheme="majorBidi" w:hAnsiTheme="majorBidi" w:cstheme="majorBidi"/>
          <w:sz w:val="24"/>
          <w:szCs w:val="24"/>
        </w:rPr>
        <w:t xml:space="preserve"> confidential. Teachers' selection </w:t>
      </w:r>
      <w:r w:rsidR="00B4749E">
        <w:rPr>
          <w:rFonts w:asciiTheme="majorBidi" w:hAnsiTheme="majorBidi" w:cstheme="majorBidi"/>
          <w:sz w:val="24"/>
          <w:szCs w:val="24"/>
        </w:rPr>
        <w:t>is</w:t>
      </w:r>
      <w:r w:rsidRPr="00F13AC3">
        <w:rPr>
          <w:rFonts w:asciiTheme="majorBidi" w:hAnsiTheme="majorBidi" w:cstheme="majorBidi"/>
          <w:sz w:val="24"/>
          <w:szCs w:val="24"/>
        </w:rPr>
        <w:t xml:space="preserve"> done randomly among Najaf teachers who have B.A. degree. For this reason, researcher send</w:t>
      </w:r>
      <w:r w:rsidR="00B4749E">
        <w:rPr>
          <w:rFonts w:asciiTheme="majorBidi" w:hAnsiTheme="majorBidi" w:cstheme="majorBidi"/>
          <w:sz w:val="24"/>
          <w:szCs w:val="24"/>
        </w:rPr>
        <w:t>s</w:t>
      </w:r>
      <w:r w:rsidRPr="00F13AC3">
        <w:rPr>
          <w:rFonts w:asciiTheme="majorBidi" w:hAnsiTheme="majorBidi" w:cstheme="majorBidi"/>
          <w:sz w:val="24"/>
          <w:szCs w:val="24"/>
        </w:rPr>
        <w:t xml:space="preserve"> require questionnaire and MCQs test to EFL teachers' email and gives to some of them printed paper format. After gathering data, researcher will calculate the creativity of each person and records them.</w:t>
      </w:r>
    </w:p>
    <w:p w:rsidR="00C5191C" w:rsidRDefault="00C5191C" w:rsidP="00B4749E">
      <w:pPr>
        <w:bidi w:val="0"/>
        <w:spacing w:line="360" w:lineRule="auto"/>
        <w:jc w:val="both"/>
        <w:rPr>
          <w:rFonts w:asciiTheme="majorBidi" w:hAnsiTheme="majorBidi" w:cstheme="majorBidi"/>
          <w:sz w:val="24"/>
          <w:szCs w:val="24"/>
        </w:rPr>
      </w:pPr>
      <w:r w:rsidRPr="00F13AC3">
        <w:rPr>
          <w:rFonts w:asciiTheme="majorBidi" w:hAnsiTheme="majorBidi" w:cstheme="majorBidi"/>
          <w:sz w:val="24"/>
          <w:szCs w:val="24"/>
        </w:rPr>
        <w:t xml:space="preserve"> </w:t>
      </w:r>
      <w:r>
        <w:rPr>
          <w:rFonts w:asciiTheme="majorBidi" w:hAnsiTheme="majorBidi" w:cstheme="majorBidi"/>
          <w:sz w:val="24"/>
          <w:szCs w:val="24"/>
        </w:rPr>
        <w:t xml:space="preserve">       </w:t>
      </w:r>
      <w:r w:rsidRPr="00F13AC3">
        <w:rPr>
          <w:rFonts w:asciiTheme="majorBidi" w:hAnsiTheme="majorBidi" w:cstheme="majorBidi"/>
          <w:sz w:val="24"/>
          <w:szCs w:val="24"/>
        </w:rPr>
        <w:t xml:space="preserve"> After </w:t>
      </w:r>
      <w:r>
        <w:rPr>
          <w:rFonts w:asciiTheme="majorBidi" w:hAnsiTheme="majorBidi" w:cstheme="majorBidi"/>
          <w:sz w:val="24"/>
          <w:szCs w:val="24"/>
        </w:rPr>
        <w:t xml:space="preserve">distributing the designing MCQs test on EFL teachers equally, </w:t>
      </w:r>
      <w:proofErr w:type="gramStart"/>
      <w:r>
        <w:rPr>
          <w:rFonts w:asciiTheme="majorBidi" w:hAnsiTheme="majorBidi" w:cstheme="majorBidi"/>
          <w:sz w:val="24"/>
          <w:szCs w:val="24"/>
        </w:rPr>
        <w:t>Ten</w:t>
      </w:r>
      <w:proofErr w:type="gramEnd"/>
      <w:r>
        <w:rPr>
          <w:rFonts w:asciiTheme="majorBidi" w:hAnsiTheme="majorBidi" w:cstheme="majorBidi"/>
          <w:sz w:val="24"/>
          <w:szCs w:val="24"/>
        </w:rPr>
        <w:t xml:space="preserve"> male and ten female.  Researcher asks them to design </w:t>
      </w:r>
      <w:r w:rsidR="00B4749E" w:rsidRPr="00B4749E">
        <w:rPr>
          <w:rFonts w:asciiTheme="majorBidi" w:hAnsiTheme="majorBidi" w:cstheme="majorBidi"/>
          <w:sz w:val="24"/>
          <w:szCs w:val="24"/>
        </w:rPr>
        <w:t xml:space="preserve">At least </w:t>
      </w:r>
      <w:r>
        <w:rPr>
          <w:rFonts w:asciiTheme="majorBidi" w:hAnsiTheme="majorBidi" w:cstheme="majorBidi"/>
          <w:sz w:val="24"/>
          <w:szCs w:val="24"/>
        </w:rPr>
        <w:t xml:space="preserve">five MCQs about the passage that mentioned before.  </w:t>
      </w:r>
      <w:proofErr w:type="gramStart"/>
      <w:r>
        <w:rPr>
          <w:rFonts w:asciiTheme="majorBidi" w:hAnsiTheme="majorBidi" w:cstheme="majorBidi"/>
          <w:sz w:val="24"/>
          <w:szCs w:val="24"/>
        </w:rPr>
        <w:t>Researcher  gather</w:t>
      </w:r>
      <w:r w:rsidR="00B4749E">
        <w:rPr>
          <w:rFonts w:asciiTheme="majorBidi" w:hAnsiTheme="majorBidi" w:cstheme="majorBidi"/>
          <w:sz w:val="24"/>
          <w:szCs w:val="24"/>
        </w:rPr>
        <w:t>s</w:t>
      </w:r>
      <w:proofErr w:type="gramEnd"/>
      <w:r>
        <w:rPr>
          <w:rFonts w:asciiTheme="majorBidi" w:hAnsiTheme="majorBidi" w:cstheme="majorBidi"/>
          <w:sz w:val="24"/>
          <w:szCs w:val="24"/>
        </w:rPr>
        <w:t xml:space="preserve"> teacher's answers then he record</w:t>
      </w:r>
      <w:r w:rsidR="00B4749E">
        <w:rPr>
          <w:rFonts w:asciiTheme="majorBidi" w:hAnsiTheme="majorBidi" w:cstheme="majorBidi"/>
          <w:sz w:val="24"/>
          <w:szCs w:val="24"/>
        </w:rPr>
        <w:t>s</w:t>
      </w:r>
      <w:r>
        <w:rPr>
          <w:rFonts w:asciiTheme="majorBidi" w:hAnsiTheme="majorBidi" w:cstheme="majorBidi"/>
          <w:sz w:val="24"/>
          <w:szCs w:val="24"/>
        </w:rPr>
        <w:t xml:space="preserve"> if </w:t>
      </w:r>
      <w:r w:rsidRPr="00154539">
        <w:rPr>
          <w:rFonts w:asciiTheme="majorBidi" w:hAnsiTheme="majorBidi" w:cstheme="majorBidi"/>
          <w:sz w:val="24"/>
          <w:szCs w:val="24"/>
        </w:rPr>
        <w:t>there any significant relationship between Iraqi EFL teachers’ gender and the amount of their flaws in designing MCQs</w:t>
      </w:r>
      <w:r>
        <w:rPr>
          <w:rFonts w:asciiTheme="majorBidi" w:hAnsiTheme="majorBidi" w:cstheme="majorBidi"/>
          <w:sz w:val="24"/>
          <w:szCs w:val="24"/>
        </w:rPr>
        <w:t>.</w:t>
      </w:r>
      <w:r w:rsidRPr="00F13AC3">
        <w:rPr>
          <w:rFonts w:asciiTheme="majorBidi" w:hAnsiTheme="majorBidi" w:cstheme="majorBidi"/>
          <w:sz w:val="24"/>
          <w:szCs w:val="24"/>
        </w:rPr>
        <w:t xml:space="preserve"> </w:t>
      </w:r>
    </w:p>
    <w:p w:rsidR="009A6EED" w:rsidRDefault="00C5191C" w:rsidP="009A6EED">
      <w:pPr>
        <w:bidi w:val="0"/>
        <w:spacing w:line="360" w:lineRule="auto"/>
        <w:jc w:val="both"/>
        <w:rPr>
          <w:rFonts w:ascii="Times New Roman" w:eastAsia="Times New Roman" w:hAnsi="Times New Roman" w:cs="Times New Roman"/>
          <w:sz w:val="24"/>
          <w:szCs w:val="24"/>
          <w:lang w:bidi="ar-SA"/>
        </w:rPr>
      </w:pPr>
      <w:r w:rsidRPr="00C5191C">
        <w:rPr>
          <w:rFonts w:ascii="Times New Roman" w:eastAsia="Times New Roman" w:hAnsi="Times New Roman" w:cs="Times New Roman"/>
          <w:sz w:val="24"/>
          <w:szCs w:val="24"/>
          <w:lang w:bidi="ar-SA"/>
        </w:rPr>
        <w:t xml:space="preserve">      After gathering all required information, researcher records them in SPSS software (Version 21) for gaining statistical information. Then researcher correlates teachers' </w:t>
      </w:r>
      <w:r>
        <w:rPr>
          <w:rFonts w:ascii="Times New Roman" w:eastAsia="Times New Roman" w:hAnsi="Times New Roman" w:cs="Times New Roman"/>
          <w:sz w:val="24"/>
          <w:szCs w:val="24"/>
          <w:lang w:bidi="ar-SA"/>
        </w:rPr>
        <w:t xml:space="preserve">creativity in designing </w:t>
      </w:r>
      <w:r w:rsidRPr="00C5191C">
        <w:rPr>
          <w:rFonts w:ascii="Times New Roman" w:eastAsia="Times New Roman" w:hAnsi="Times New Roman" w:cs="Times New Roman"/>
          <w:sz w:val="24"/>
          <w:szCs w:val="24"/>
          <w:lang w:bidi="ar-SA"/>
        </w:rPr>
        <w:t xml:space="preserve">MCQs to see whether his hypothesis </w:t>
      </w:r>
      <w:r w:rsidR="00B4749E">
        <w:rPr>
          <w:rFonts w:ascii="Times New Roman" w:eastAsia="Times New Roman" w:hAnsi="Times New Roman" w:cs="Times New Roman"/>
          <w:sz w:val="24"/>
          <w:szCs w:val="24"/>
          <w:lang w:bidi="ar-SA"/>
        </w:rPr>
        <w:t>is</w:t>
      </w:r>
      <w:r w:rsidRPr="00C5191C">
        <w:rPr>
          <w:rFonts w:ascii="Times New Roman" w:eastAsia="Times New Roman" w:hAnsi="Times New Roman" w:cs="Times New Roman"/>
          <w:sz w:val="24"/>
          <w:szCs w:val="24"/>
          <w:lang w:bidi="ar-SA"/>
        </w:rPr>
        <w:t xml:space="preserve"> confirmed or rejected.</w:t>
      </w:r>
    </w:p>
    <w:p w:rsidR="00C5191C" w:rsidRPr="0085085A" w:rsidRDefault="0085085A" w:rsidP="0095083F">
      <w:pPr>
        <w:bidi w:val="0"/>
        <w:spacing w:line="360" w:lineRule="auto"/>
        <w:jc w:val="both"/>
        <w:rPr>
          <w:rFonts w:ascii="Times New Roman" w:eastAsia="Times New Roman" w:hAnsi="Times New Roman" w:cs="Times New Roman"/>
          <w:sz w:val="32"/>
          <w:szCs w:val="32"/>
          <w:lang w:bidi="ar-SA"/>
        </w:rPr>
      </w:pPr>
      <w:r w:rsidRPr="0085085A">
        <w:rPr>
          <w:rFonts w:ascii="Times New Roman" w:hAnsi="Times New Roman" w:cs="Times New Roman"/>
          <w:b/>
          <w:bCs/>
          <w:sz w:val="28"/>
          <w:szCs w:val="28"/>
          <w:lang w:val="en-GB" w:bidi="ar-SA"/>
        </w:rPr>
        <w:t>5. Results</w:t>
      </w:r>
    </w:p>
    <w:p w:rsidR="009A6EED" w:rsidRDefault="009A6EED" w:rsidP="0095083F">
      <w:pPr>
        <w:bidi w:val="0"/>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0095083F" w:rsidRPr="0095083F">
        <w:rPr>
          <w:rFonts w:asciiTheme="majorBidi" w:hAnsiTheme="majorBidi" w:cstheme="majorBidi"/>
          <w:sz w:val="24"/>
          <w:szCs w:val="24"/>
          <w:lang w:val="en-GB"/>
        </w:rPr>
        <w:t xml:space="preserve">The first question of the study </w:t>
      </w:r>
      <w:r w:rsidR="0095083F">
        <w:rPr>
          <w:rFonts w:asciiTheme="majorBidi" w:hAnsiTheme="majorBidi" w:cstheme="majorBidi"/>
          <w:sz w:val="24"/>
          <w:szCs w:val="24"/>
          <w:lang w:val="en-GB"/>
        </w:rPr>
        <w:t>is</w:t>
      </w:r>
      <w:r w:rsidR="0095083F">
        <w:rPr>
          <w:rFonts w:asciiTheme="majorBidi" w:hAnsiTheme="majorBidi" w:cstheme="majorBidi"/>
          <w:sz w:val="24"/>
          <w:szCs w:val="24"/>
        </w:rPr>
        <w:t xml:space="preserve"> </w:t>
      </w:r>
      <w:r w:rsidR="00C12136">
        <w:rPr>
          <w:rFonts w:asciiTheme="majorBidi" w:hAnsiTheme="majorBidi" w:cstheme="majorBidi"/>
          <w:sz w:val="24"/>
          <w:szCs w:val="24"/>
        </w:rPr>
        <w:t>whether there</w:t>
      </w:r>
      <w:r w:rsidRPr="002D58C5">
        <w:rPr>
          <w:rFonts w:asciiTheme="majorBidi" w:hAnsiTheme="majorBidi" w:cstheme="majorBidi"/>
          <w:sz w:val="24"/>
          <w:szCs w:val="24"/>
        </w:rPr>
        <w:t xml:space="preserve"> </w:t>
      </w:r>
      <w:r w:rsidR="0095083F">
        <w:rPr>
          <w:rFonts w:asciiTheme="majorBidi" w:hAnsiTheme="majorBidi" w:cstheme="majorBidi"/>
          <w:sz w:val="24"/>
          <w:szCs w:val="24"/>
        </w:rPr>
        <w:t>i</w:t>
      </w:r>
      <w:r w:rsidR="0095083F" w:rsidRPr="002D58C5">
        <w:rPr>
          <w:rFonts w:asciiTheme="majorBidi" w:hAnsiTheme="majorBidi" w:cstheme="majorBidi"/>
          <w:sz w:val="24"/>
          <w:szCs w:val="24"/>
        </w:rPr>
        <w:t xml:space="preserve">s </w:t>
      </w:r>
      <w:r w:rsidRPr="002D58C5">
        <w:rPr>
          <w:rFonts w:asciiTheme="majorBidi" w:hAnsiTheme="majorBidi" w:cstheme="majorBidi"/>
          <w:sz w:val="24"/>
          <w:szCs w:val="24"/>
        </w:rPr>
        <w:t>any significant relationship between designing flawless   multiple-choice questions and Iraqi EFL teachers’ creativity</w:t>
      </w:r>
      <w:r w:rsidR="0095083F">
        <w:rPr>
          <w:rFonts w:asciiTheme="majorBidi" w:hAnsiTheme="majorBidi" w:cstheme="majorBidi"/>
          <w:sz w:val="24"/>
          <w:szCs w:val="24"/>
        </w:rPr>
        <w:t>.</w:t>
      </w:r>
    </w:p>
    <w:p w:rsidR="009A6EED" w:rsidRDefault="00982180" w:rsidP="009A6EED">
      <w:pPr>
        <w:bidi w:val="0"/>
        <w:spacing w:line="360" w:lineRule="auto"/>
        <w:rPr>
          <w:rFonts w:asciiTheme="majorBidi" w:hAnsiTheme="majorBidi" w:cstheme="majorBidi"/>
          <w:sz w:val="24"/>
          <w:szCs w:val="24"/>
          <w:lang w:bidi="ar-SA"/>
        </w:rPr>
      </w:pPr>
      <w:r>
        <w:rPr>
          <w:rFonts w:asciiTheme="majorBidi" w:hAnsiTheme="majorBidi" w:cstheme="majorBidi"/>
          <w:sz w:val="24"/>
          <w:szCs w:val="24"/>
        </w:rPr>
        <w:t xml:space="preserve">        D</w:t>
      </w:r>
      <w:r w:rsidR="009A6EED" w:rsidRPr="005063E7">
        <w:rPr>
          <w:rFonts w:asciiTheme="majorBidi" w:hAnsiTheme="majorBidi" w:cstheme="majorBidi"/>
          <w:sz w:val="24"/>
          <w:szCs w:val="24"/>
        </w:rPr>
        <w:t>escriptive statistics are reported to summarize the characteristics of the data including minimum, maximum, mean, standard deviation values</w:t>
      </w:r>
      <w:r>
        <w:rPr>
          <w:rFonts w:asciiTheme="majorBidi" w:hAnsiTheme="majorBidi" w:cstheme="majorBidi"/>
          <w:sz w:val="24"/>
          <w:szCs w:val="24"/>
        </w:rPr>
        <w:t xml:space="preserve"> of creativity</w:t>
      </w:r>
      <w:r w:rsidR="009A6EED" w:rsidRPr="005063E7">
        <w:rPr>
          <w:rFonts w:asciiTheme="majorBidi" w:hAnsiTheme="majorBidi" w:cstheme="majorBidi"/>
          <w:sz w:val="24"/>
          <w:szCs w:val="24"/>
        </w:rPr>
        <w:t>. As</w:t>
      </w:r>
      <w:r w:rsidR="009A6EED" w:rsidRPr="005063E7">
        <w:rPr>
          <w:rFonts w:asciiTheme="majorBidi" w:hAnsiTheme="majorBidi" w:cstheme="majorBidi"/>
          <w:sz w:val="24"/>
          <w:szCs w:val="24"/>
          <w:rtl/>
          <w:lang w:bidi="ar-SA"/>
        </w:rPr>
        <w:t xml:space="preserve"> </w:t>
      </w:r>
      <w:r w:rsidR="009A6EED" w:rsidRPr="005063E7">
        <w:rPr>
          <w:rFonts w:asciiTheme="majorBidi" w:hAnsiTheme="majorBidi" w:cstheme="majorBidi"/>
          <w:sz w:val="24"/>
          <w:szCs w:val="24"/>
        </w:rPr>
        <w:t>can be seen, the lowest and highest creativity is respectively 1 and 3 and also the mean and standard deviation are respectively 2.27and 0.24.</w:t>
      </w:r>
    </w:p>
    <w:p w:rsidR="00EB0227" w:rsidRDefault="00EB0227" w:rsidP="00EB0227">
      <w:pPr>
        <w:bidi w:val="0"/>
        <w:spacing w:after="0"/>
        <w:jc w:val="center"/>
        <w:rPr>
          <w:rFonts w:ascii="Times New Roman" w:eastAsia="Calibri" w:hAnsi="Times New Roman" w:cs="Times New Roman"/>
          <w:color w:val="000000"/>
          <w:sz w:val="26"/>
          <w:szCs w:val="26"/>
          <w:lang w:bidi="fa-IR"/>
        </w:rPr>
      </w:pPr>
    </w:p>
    <w:p w:rsidR="00C12136" w:rsidRDefault="00C12136" w:rsidP="00C12136">
      <w:pPr>
        <w:bidi w:val="0"/>
        <w:spacing w:after="0"/>
        <w:jc w:val="center"/>
        <w:rPr>
          <w:rFonts w:ascii="Times New Roman" w:eastAsia="Calibri" w:hAnsi="Times New Roman" w:cs="Times New Roman"/>
          <w:color w:val="000000"/>
          <w:sz w:val="26"/>
          <w:szCs w:val="26"/>
          <w:lang w:bidi="fa-IR"/>
        </w:rPr>
      </w:pPr>
    </w:p>
    <w:p w:rsidR="00C12136" w:rsidRDefault="00C12136" w:rsidP="00C12136">
      <w:pPr>
        <w:bidi w:val="0"/>
        <w:spacing w:after="0"/>
        <w:jc w:val="center"/>
        <w:rPr>
          <w:rFonts w:ascii="Times New Roman" w:eastAsia="Calibri" w:hAnsi="Times New Roman" w:cs="Times New Roman"/>
          <w:color w:val="000000"/>
          <w:sz w:val="26"/>
          <w:szCs w:val="26"/>
          <w:lang w:bidi="fa-IR"/>
        </w:rPr>
      </w:pPr>
    </w:p>
    <w:p w:rsidR="00C12136" w:rsidRDefault="00C12136" w:rsidP="00C12136">
      <w:pPr>
        <w:bidi w:val="0"/>
        <w:spacing w:after="0"/>
        <w:jc w:val="center"/>
        <w:rPr>
          <w:rFonts w:ascii="Times New Roman" w:eastAsia="Calibri" w:hAnsi="Times New Roman" w:cs="Times New Roman"/>
          <w:color w:val="000000"/>
          <w:sz w:val="26"/>
          <w:szCs w:val="26"/>
          <w:lang w:bidi="fa-IR"/>
        </w:rPr>
      </w:pPr>
    </w:p>
    <w:p w:rsidR="00C12136" w:rsidRDefault="00C12136" w:rsidP="00C12136">
      <w:pPr>
        <w:bidi w:val="0"/>
        <w:spacing w:after="0"/>
        <w:jc w:val="center"/>
        <w:rPr>
          <w:rFonts w:ascii="Times New Roman" w:eastAsia="Calibri" w:hAnsi="Times New Roman" w:cs="Times New Roman"/>
          <w:color w:val="000000"/>
          <w:sz w:val="26"/>
          <w:szCs w:val="26"/>
          <w:lang w:bidi="fa-IR"/>
        </w:rPr>
      </w:pPr>
    </w:p>
    <w:p w:rsidR="00C12136" w:rsidRDefault="00C12136" w:rsidP="00C12136">
      <w:pPr>
        <w:bidi w:val="0"/>
        <w:spacing w:after="0"/>
        <w:jc w:val="center"/>
        <w:rPr>
          <w:rFonts w:ascii="Times New Roman" w:eastAsia="Calibri" w:hAnsi="Times New Roman" w:cs="Times New Roman"/>
          <w:color w:val="000000"/>
          <w:sz w:val="26"/>
          <w:szCs w:val="26"/>
          <w:lang w:bidi="fa-IR"/>
        </w:rPr>
      </w:pPr>
    </w:p>
    <w:p w:rsidR="00C12136" w:rsidRDefault="00C12136" w:rsidP="00C12136">
      <w:pPr>
        <w:bidi w:val="0"/>
        <w:spacing w:after="0"/>
        <w:jc w:val="center"/>
        <w:rPr>
          <w:rFonts w:ascii="Times New Roman" w:eastAsia="Calibri" w:hAnsi="Times New Roman" w:cs="Times New Roman"/>
          <w:color w:val="000000"/>
          <w:sz w:val="26"/>
          <w:szCs w:val="26"/>
          <w:lang w:bidi="fa-IR"/>
        </w:rPr>
      </w:pPr>
    </w:p>
    <w:p w:rsidR="00C12136" w:rsidRDefault="00C12136" w:rsidP="00C12136">
      <w:pPr>
        <w:bidi w:val="0"/>
        <w:spacing w:after="0"/>
        <w:jc w:val="center"/>
        <w:rPr>
          <w:rFonts w:ascii="Times New Roman" w:eastAsia="Calibri" w:hAnsi="Times New Roman" w:cs="Times New Roman"/>
          <w:color w:val="000000"/>
          <w:sz w:val="26"/>
          <w:szCs w:val="26"/>
          <w:lang w:bidi="fa-IR"/>
        </w:rPr>
      </w:pPr>
    </w:p>
    <w:p w:rsidR="00C12136" w:rsidRDefault="00C12136" w:rsidP="00C12136">
      <w:pPr>
        <w:bidi w:val="0"/>
        <w:spacing w:after="0"/>
        <w:jc w:val="center"/>
        <w:rPr>
          <w:rFonts w:ascii="Times New Roman" w:eastAsia="Calibri" w:hAnsi="Times New Roman" w:cs="Times New Roman"/>
          <w:color w:val="000000"/>
          <w:sz w:val="26"/>
          <w:szCs w:val="26"/>
          <w:lang w:bidi="fa-IR"/>
        </w:rPr>
      </w:pPr>
    </w:p>
    <w:p w:rsidR="009A6EED" w:rsidRPr="009A429D" w:rsidRDefault="009A6EED" w:rsidP="00EB0227">
      <w:pPr>
        <w:bidi w:val="0"/>
        <w:spacing w:after="0"/>
        <w:jc w:val="center"/>
        <w:rPr>
          <w:rFonts w:ascii="Times New Roman" w:eastAsia="Calibri" w:hAnsi="Times New Roman" w:cs="Times New Roman"/>
          <w:color w:val="000000"/>
          <w:sz w:val="26"/>
          <w:szCs w:val="26"/>
          <w:rtl/>
          <w:lang w:bidi="fa-IR"/>
        </w:rPr>
      </w:pPr>
      <w:r w:rsidRPr="009A429D">
        <w:rPr>
          <w:rFonts w:ascii="Times New Roman" w:eastAsia="Calibri" w:hAnsi="Times New Roman" w:cs="Times New Roman"/>
          <w:color w:val="000000"/>
          <w:sz w:val="26"/>
          <w:szCs w:val="26"/>
          <w:lang w:bidi="fa-IR"/>
        </w:rPr>
        <w:lastRenderedPageBreak/>
        <w:t>Table</w:t>
      </w:r>
      <w:r w:rsidR="00982180">
        <w:rPr>
          <w:rFonts w:ascii="Times New Roman" w:eastAsia="Calibri" w:hAnsi="Times New Roman" w:cs="Times New Roman"/>
          <w:color w:val="000000"/>
          <w:sz w:val="26"/>
          <w:szCs w:val="26"/>
          <w:lang w:bidi="fa-IR"/>
        </w:rPr>
        <w:t>5.</w:t>
      </w:r>
      <w:r w:rsidRPr="009A429D">
        <w:rPr>
          <w:rFonts w:ascii="Times New Roman" w:eastAsia="Calibri" w:hAnsi="Times New Roman" w:cs="Times New Roman"/>
          <w:color w:val="000000"/>
          <w:sz w:val="26"/>
          <w:szCs w:val="26"/>
          <w:lang w:bidi="fa-IR"/>
        </w:rPr>
        <w:t xml:space="preserve"> 1:</w:t>
      </w:r>
      <w:r w:rsidRPr="009A429D">
        <w:rPr>
          <w:rFonts w:ascii="Calibri" w:eastAsia="Calibri" w:hAnsi="Calibri" w:cs="Arial"/>
          <w:lang w:bidi="ar-SA"/>
        </w:rPr>
        <w:t xml:space="preserve"> </w:t>
      </w:r>
      <w:r w:rsidRPr="00982180">
        <w:rPr>
          <w:rFonts w:ascii="Times New Roman" w:eastAsia="Calibri" w:hAnsi="Times New Roman" w:cs="Times New Roman"/>
          <w:i/>
          <w:iCs/>
          <w:color w:val="000000"/>
          <w:sz w:val="26"/>
          <w:szCs w:val="26"/>
          <w:lang w:bidi="fa-IR"/>
        </w:rPr>
        <w:t>Descriptive Statistics for creativity</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3032"/>
        <w:gridCol w:w="551"/>
        <w:gridCol w:w="1101"/>
        <w:gridCol w:w="1144"/>
        <w:gridCol w:w="652"/>
        <w:gridCol w:w="1563"/>
      </w:tblGrid>
      <w:tr w:rsidR="009A6EED" w:rsidRPr="009A429D" w:rsidTr="00866101">
        <w:trPr>
          <w:cantSplit/>
          <w:trHeight w:val="652"/>
          <w:tblHeader/>
          <w:jc w:val="center"/>
        </w:trPr>
        <w:tc>
          <w:tcPr>
            <w:tcW w:w="3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4"/>
                <w:szCs w:val="24"/>
                <w:lang w:bidi="ar-SA"/>
              </w:rPr>
            </w:pPr>
            <w:r w:rsidRPr="009A429D">
              <w:rPr>
                <w:rFonts w:ascii="Times New Roman" w:eastAsia="Calibri" w:hAnsi="Times New Roman" w:cs="Times New Roman"/>
                <w:sz w:val="26"/>
                <w:szCs w:val="26"/>
                <w:lang w:bidi="ar-SA"/>
              </w:rPr>
              <w:t>variables</w:t>
            </w:r>
          </w:p>
        </w:tc>
        <w:tc>
          <w:tcPr>
            <w:tcW w:w="551" w:type="dxa"/>
            <w:tcBorders>
              <w:top w:val="single" w:sz="12" w:space="0" w:color="auto"/>
              <w:left w:val="single" w:sz="12" w:space="0" w:color="auto"/>
              <w:bottom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N</w:t>
            </w:r>
          </w:p>
        </w:tc>
        <w:tc>
          <w:tcPr>
            <w:tcW w:w="0" w:type="auto"/>
            <w:tcBorders>
              <w:top w:val="single" w:sz="12" w:space="0" w:color="auto"/>
              <w:bottom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Minimum</w:t>
            </w:r>
          </w:p>
        </w:tc>
        <w:tc>
          <w:tcPr>
            <w:tcW w:w="0" w:type="auto"/>
            <w:tcBorders>
              <w:top w:val="single" w:sz="12" w:space="0" w:color="auto"/>
              <w:bottom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Maximum</w:t>
            </w:r>
          </w:p>
        </w:tc>
        <w:tc>
          <w:tcPr>
            <w:tcW w:w="0" w:type="auto"/>
            <w:tcBorders>
              <w:top w:val="single" w:sz="12" w:space="0" w:color="auto"/>
              <w:bottom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Mean</w:t>
            </w:r>
          </w:p>
        </w:tc>
        <w:tc>
          <w:tcPr>
            <w:tcW w:w="0" w:type="auto"/>
            <w:tcBorders>
              <w:top w:val="single" w:sz="12" w:space="0" w:color="auto"/>
              <w:bottom w:val="single" w:sz="12" w:space="0" w:color="auto"/>
              <w:right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Std. Deviation</w:t>
            </w:r>
          </w:p>
        </w:tc>
      </w:tr>
      <w:tr w:rsidR="009A6EED" w:rsidRPr="009A429D" w:rsidTr="00866101">
        <w:trPr>
          <w:cantSplit/>
          <w:tblHeader/>
          <w:jc w:val="center"/>
        </w:trPr>
        <w:tc>
          <w:tcPr>
            <w:tcW w:w="3032" w:type="dxa"/>
            <w:tcBorders>
              <w:right w:val="single" w:sz="12" w:space="0" w:color="auto"/>
            </w:tcBorders>
            <w:shd w:val="clear" w:color="auto" w:fill="F2F2F2" w:themeFill="background1" w:themeFillShade="F2"/>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color w:val="000000"/>
                <w:sz w:val="26"/>
                <w:szCs w:val="26"/>
                <w:lang w:bidi="fa-IR"/>
              </w:rPr>
              <w:t>creativity</w:t>
            </w:r>
          </w:p>
        </w:tc>
        <w:tc>
          <w:tcPr>
            <w:tcW w:w="551" w:type="dxa"/>
            <w:tcBorders>
              <w:left w:val="single" w:sz="12" w:space="0" w:color="auto"/>
            </w:tcBorders>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154</w:t>
            </w:r>
          </w:p>
        </w:tc>
        <w:tc>
          <w:tcPr>
            <w:tcW w:w="0" w:type="auto"/>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w:t>
            </w:r>
          </w:p>
        </w:tc>
        <w:tc>
          <w:tcPr>
            <w:tcW w:w="0" w:type="auto"/>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3</w:t>
            </w:r>
          </w:p>
        </w:tc>
        <w:tc>
          <w:tcPr>
            <w:tcW w:w="0" w:type="auto"/>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2.27</w:t>
            </w:r>
          </w:p>
        </w:tc>
        <w:tc>
          <w:tcPr>
            <w:tcW w:w="0" w:type="auto"/>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0.24</w:t>
            </w:r>
          </w:p>
        </w:tc>
      </w:tr>
    </w:tbl>
    <w:p w:rsidR="00C12136" w:rsidRPr="009A429D" w:rsidRDefault="00C12136" w:rsidP="009A6EED">
      <w:pPr>
        <w:spacing w:after="0"/>
        <w:rPr>
          <w:rFonts w:ascii="Calibri" w:eastAsia="Calibri" w:hAnsi="Calibri" w:cs="B Lotus"/>
          <w:szCs w:val="28"/>
          <w:rtl/>
          <w:lang w:val="en-AU" w:bidi="fa-IR"/>
        </w:rPr>
      </w:pPr>
    </w:p>
    <w:p w:rsidR="00590C1A" w:rsidRPr="00982180" w:rsidRDefault="009A6EED" w:rsidP="00982180">
      <w:pPr>
        <w:bidi w:val="0"/>
        <w:spacing w:line="360" w:lineRule="auto"/>
        <w:jc w:val="center"/>
        <w:rPr>
          <w:rFonts w:asciiTheme="majorBidi" w:hAnsiTheme="majorBidi" w:cstheme="majorBidi"/>
          <w:sz w:val="24"/>
          <w:szCs w:val="24"/>
          <w:lang w:bidi="ar-SA"/>
        </w:rPr>
      </w:pPr>
      <w:r w:rsidRPr="009A429D">
        <w:rPr>
          <w:rFonts w:ascii="Calibri" w:eastAsia="Calibri" w:hAnsi="Calibri" w:cs="B Lotus" w:hint="cs"/>
          <w:noProof/>
          <w:szCs w:val="28"/>
          <w:rtl/>
          <w:lang w:bidi="fa-IR"/>
        </w:rPr>
        <w:drawing>
          <wp:inline distT="0" distB="0" distL="0" distR="0">
            <wp:extent cx="4162425" cy="3324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162425" cy="3324225"/>
                    </a:xfrm>
                    <a:prstGeom prst="rect">
                      <a:avLst/>
                    </a:prstGeom>
                    <a:noFill/>
                    <a:ln w="9525">
                      <a:noFill/>
                      <a:miter lim="800000"/>
                      <a:headEnd/>
                      <a:tailEnd/>
                    </a:ln>
                  </pic:spPr>
                </pic:pic>
              </a:graphicData>
            </a:graphic>
          </wp:inline>
        </w:drawing>
      </w:r>
    </w:p>
    <w:p w:rsidR="00EB0227" w:rsidRDefault="00EB0227" w:rsidP="00A4309A">
      <w:pPr>
        <w:bidi w:val="0"/>
        <w:spacing w:line="360" w:lineRule="auto"/>
        <w:ind w:firstLine="720"/>
        <w:jc w:val="both"/>
        <w:rPr>
          <w:rFonts w:ascii="Times New Roman" w:eastAsia="Calibri" w:hAnsi="Times New Roman" w:cs="Times New Roman"/>
          <w:sz w:val="24"/>
          <w:szCs w:val="24"/>
          <w:lang w:bidi="ar-SA"/>
        </w:rPr>
      </w:pPr>
    </w:p>
    <w:p w:rsidR="009A6EED" w:rsidRDefault="009A6EED" w:rsidP="00EB0227">
      <w:pPr>
        <w:bidi w:val="0"/>
        <w:spacing w:line="360" w:lineRule="auto"/>
        <w:ind w:firstLine="720"/>
        <w:jc w:val="both"/>
        <w:rPr>
          <w:rFonts w:ascii="Times New Roman" w:eastAsia="Calibri" w:hAnsi="Times New Roman" w:cs="Times New Roman"/>
          <w:sz w:val="24"/>
          <w:szCs w:val="24"/>
          <w:lang w:bidi="ar-SA"/>
        </w:rPr>
      </w:pPr>
      <w:r w:rsidRPr="009A429D">
        <w:rPr>
          <w:rFonts w:ascii="Times New Roman" w:eastAsia="Calibri" w:hAnsi="Times New Roman" w:cs="Times New Roman"/>
          <w:sz w:val="24"/>
          <w:szCs w:val="24"/>
          <w:lang w:bidi="ar-SA"/>
        </w:rPr>
        <w:t xml:space="preserve">The following table shows that 8.3% of Iraqi teachers suffer from the Grammatical clue flaw, 13.3% of Grammatically incorrect items flaw, 11.7% of Grammatical inconsistency flaw, 18.3% of Unparalleled options flaw, 13.3% of flaw Unreasonable options, 11.7% of the Double answer key flaw, 3.3% of the flaw of the None of the above, 0.5% of the Negative Stem flaw, 10.10% of the Word repeat flaw, 7.1% of the Start with blank flaw and 3/3 of Impure items flaw. By comparing the results, it can be said that </w:t>
      </w:r>
      <w:r w:rsidR="00C12136" w:rsidRPr="009A429D">
        <w:rPr>
          <w:rFonts w:ascii="Times New Roman" w:eastAsia="Calibri" w:hAnsi="Times New Roman" w:cs="Times New Roman"/>
          <w:sz w:val="24"/>
          <w:szCs w:val="24"/>
          <w:lang w:bidi="ar-SA"/>
        </w:rPr>
        <w:t>unparalleled</w:t>
      </w:r>
      <w:r w:rsidRPr="009A429D">
        <w:rPr>
          <w:rFonts w:ascii="Times New Roman" w:eastAsia="Calibri" w:hAnsi="Times New Roman" w:cs="Times New Roman"/>
          <w:sz w:val="24"/>
          <w:szCs w:val="24"/>
          <w:lang w:bidi="ar-SA"/>
        </w:rPr>
        <w:t xml:space="preserve"> options flaw is the most common one in the designing of multi-choice questions among Iraqi teachers.</w:t>
      </w:r>
    </w:p>
    <w:p w:rsidR="00590C1A" w:rsidRDefault="00590C1A" w:rsidP="00590C1A">
      <w:pPr>
        <w:bidi w:val="0"/>
        <w:spacing w:line="360" w:lineRule="auto"/>
        <w:ind w:firstLine="720"/>
        <w:jc w:val="both"/>
        <w:rPr>
          <w:rFonts w:ascii="Times New Roman" w:eastAsia="Calibri" w:hAnsi="Times New Roman" w:cs="Times New Roman"/>
          <w:sz w:val="24"/>
          <w:szCs w:val="24"/>
          <w:lang w:bidi="ar-SA"/>
        </w:rPr>
      </w:pPr>
    </w:p>
    <w:p w:rsidR="00EB0227" w:rsidRDefault="00EB0227" w:rsidP="00EB0227">
      <w:pPr>
        <w:bidi w:val="0"/>
        <w:spacing w:line="360" w:lineRule="auto"/>
        <w:ind w:firstLine="720"/>
        <w:jc w:val="both"/>
        <w:rPr>
          <w:rFonts w:ascii="Times New Roman" w:eastAsia="Calibri" w:hAnsi="Times New Roman" w:cs="Times New Roman"/>
          <w:sz w:val="24"/>
          <w:szCs w:val="24"/>
          <w:rtl/>
          <w:lang w:bidi="ar-SA"/>
        </w:rPr>
      </w:pPr>
    </w:p>
    <w:p w:rsidR="00C12136" w:rsidRDefault="00C12136" w:rsidP="00C12136">
      <w:pPr>
        <w:bidi w:val="0"/>
        <w:spacing w:line="360" w:lineRule="auto"/>
        <w:ind w:firstLine="720"/>
        <w:jc w:val="both"/>
        <w:rPr>
          <w:rFonts w:ascii="Times New Roman" w:eastAsia="Calibri" w:hAnsi="Times New Roman" w:cs="Times New Roman"/>
          <w:sz w:val="24"/>
          <w:szCs w:val="24"/>
          <w:rtl/>
          <w:lang w:bidi="ar-SA"/>
        </w:rPr>
      </w:pPr>
    </w:p>
    <w:p w:rsidR="00C12136" w:rsidRDefault="00C12136" w:rsidP="00C12136">
      <w:pPr>
        <w:bidi w:val="0"/>
        <w:spacing w:line="360" w:lineRule="auto"/>
        <w:ind w:firstLine="720"/>
        <w:jc w:val="both"/>
        <w:rPr>
          <w:rFonts w:ascii="Times New Roman" w:eastAsia="Calibri" w:hAnsi="Times New Roman" w:cs="Times New Roman"/>
          <w:sz w:val="24"/>
          <w:szCs w:val="24"/>
          <w:rtl/>
          <w:lang w:bidi="ar-SA"/>
        </w:rPr>
      </w:pPr>
    </w:p>
    <w:p w:rsidR="009A6EED" w:rsidRPr="009A429D" w:rsidRDefault="009A6EED" w:rsidP="009A6EED">
      <w:pPr>
        <w:bidi w:val="0"/>
        <w:spacing w:after="0"/>
        <w:jc w:val="center"/>
        <w:rPr>
          <w:rFonts w:ascii="Times New Roman" w:eastAsia="Calibri" w:hAnsi="Times New Roman" w:cs="Arial"/>
          <w:color w:val="000000"/>
          <w:sz w:val="26"/>
          <w:szCs w:val="26"/>
          <w:lang w:bidi="ar-SA"/>
        </w:rPr>
      </w:pPr>
      <w:r w:rsidRPr="009A429D">
        <w:rPr>
          <w:rFonts w:ascii="Times New Roman" w:eastAsia="Calibri" w:hAnsi="Times New Roman" w:cs="Arial"/>
          <w:color w:val="000000"/>
          <w:sz w:val="26"/>
          <w:szCs w:val="26"/>
          <w:lang w:bidi="ar-SA"/>
        </w:rPr>
        <w:lastRenderedPageBreak/>
        <w:t>Table</w:t>
      </w:r>
      <w:r w:rsidR="00982180">
        <w:rPr>
          <w:rFonts w:ascii="Times New Roman" w:eastAsia="Calibri" w:hAnsi="Times New Roman" w:cs="Arial"/>
          <w:color w:val="000000"/>
          <w:sz w:val="26"/>
          <w:szCs w:val="26"/>
          <w:lang w:bidi="ar-SA"/>
        </w:rPr>
        <w:t>5.</w:t>
      </w:r>
      <w:r w:rsidRPr="009A429D">
        <w:rPr>
          <w:rFonts w:ascii="Times New Roman" w:eastAsia="Calibri" w:hAnsi="Times New Roman" w:cs="Arial"/>
          <w:color w:val="000000"/>
          <w:sz w:val="26"/>
          <w:szCs w:val="26"/>
          <w:lang w:bidi="ar-SA"/>
        </w:rPr>
        <w:t xml:space="preserve"> 2:</w:t>
      </w:r>
      <w:r w:rsidRPr="009A429D">
        <w:rPr>
          <w:rFonts w:ascii="Calibri" w:eastAsia="Calibri" w:hAnsi="Calibri" w:cs="Arial"/>
          <w:lang w:bidi="ar-SA"/>
        </w:rPr>
        <w:t xml:space="preserve"> </w:t>
      </w:r>
      <w:r w:rsidRPr="00982180">
        <w:rPr>
          <w:rFonts w:ascii="Times New Roman" w:eastAsia="Calibri" w:hAnsi="Times New Roman" w:cs="Arial"/>
          <w:i/>
          <w:iCs/>
          <w:color w:val="000000"/>
          <w:sz w:val="26"/>
          <w:szCs w:val="26"/>
          <w:lang w:bidi="ar-SA"/>
        </w:rPr>
        <w:t>Descriptive Statistics for Types of flaw</w:t>
      </w:r>
      <w:r w:rsidRPr="00982180">
        <w:rPr>
          <w:rFonts w:ascii="Calibri" w:eastAsia="Calibri" w:hAnsi="Calibri" w:cs="Arial"/>
          <w:i/>
          <w:iCs/>
          <w:lang w:bidi="ar-SA"/>
        </w:rPr>
        <w:t xml:space="preserve"> </w:t>
      </w:r>
      <w:r w:rsidRPr="00982180">
        <w:rPr>
          <w:rFonts w:ascii="Times New Roman" w:eastAsia="Calibri" w:hAnsi="Times New Roman" w:cs="Arial"/>
          <w:i/>
          <w:iCs/>
          <w:color w:val="000000"/>
          <w:sz w:val="26"/>
          <w:szCs w:val="26"/>
          <w:lang w:bidi="ar-SA"/>
        </w:rPr>
        <w:t>in Designing MCQs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6"/>
        <w:gridCol w:w="3257"/>
        <w:gridCol w:w="1248"/>
        <w:gridCol w:w="930"/>
      </w:tblGrid>
      <w:tr w:rsidR="009A6EED" w:rsidRPr="009A429D" w:rsidTr="00866101">
        <w:trPr>
          <w:cantSplit/>
          <w:tblHeader/>
          <w:jc w:val="center"/>
        </w:trPr>
        <w:tc>
          <w:tcPr>
            <w:tcW w:w="0" w:type="auto"/>
            <w:gridSpan w:val="2"/>
            <w:tcBorders>
              <w:top w:val="single" w:sz="16" w:space="0" w:color="000000"/>
              <w:left w:val="single" w:sz="16" w:space="0" w:color="000000"/>
              <w:bottom w:val="single" w:sz="16" w:space="0" w:color="000000"/>
              <w:right w:val="single" w:sz="16" w:space="0" w:color="000000"/>
            </w:tcBorders>
            <w:shd w:val="clear" w:color="auto" w:fill="F2F2F2" w:themeFill="background1" w:themeFillShade="F2"/>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Arial"/>
                <w:color w:val="000000"/>
                <w:sz w:val="26"/>
                <w:szCs w:val="26"/>
                <w:lang w:bidi="ar-SA"/>
              </w:rPr>
              <w:t>Types of flaw</w:t>
            </w:r>
          </w:p>
        </w:tc>
        <w:tc>
          <w:tcPr>
            <w:tcW w:w="0" w:type="auto"/>
            <w:tcBorders>
              <w:top w:val="single" w:sz="16" w:space="0" w:color="000000"/>
              <w:left w:val="single" w:sz="16" w:space="0" w:color="000000"/>
              <w:bottom w:val="single" w:sz="16" w:space="0" w:color="000000"/>
            </w:tcBorders>
            <w:shd w:val="clear" w:color="auto" w:fill="F2F2F2" w:themeFill="background1" w:themeFillShade="F2"/>
            <w:vAlign w:val="bottom"/>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Frequency</w:t>
            </w:r>
          </w:p>
        </w:tc>
        <w:tc>
          <w:tcPr>
            <w:tcW w:w="0" w:type="auto"/>
            <w:tcBorders>
              <w:top w:val="single" w:sz="16" w:space="0" w:color="000000"/>
              <w:bottom w:val="single" w:sz="16" w:space="0" w:color="000000"/>
              <w:right w:val="single" w:sz="16" w:space="0" w:color="000000"/>
            </w:tcBorders>
            <w:shd w:val="clear" w:color="auto" w:fill="F2F2F2" w:themeFill="background1" w:themeFillShade="F2"/>
            <w:vAlign w:val="bottom"/>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Percent</w:t>
            </w:r>
          </w:p>
        </w:tc>
      </w:tr>
      <w:tr w:rsidR="009A6EED" w:rsidRPr="009A429D" w:rsidTr="00866101">
        <w:trPr>
          <w:cantSplit/>
          <w:tblHeader/>
          <w:jc w:val="center"/>
        </w:trPr>
        <w:tc>
          <w:tcPr>
            <w:tcW w:w="0" w:type="auto"/>
            <w:vMerge w:val="restart"/>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single" w:sz="16" w:space="0" w:color="000000"/>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Grammatical clue</w:t>
            </w:r>
          </w:p>
        </w:tc>
        <w:tc>
          <w:tcPr>
            <w:tcW w:w="0" w:type="auto"/>
            <w:tcBorders>
              <w:top w:val="single" w:sz="16" w:space="0" w:color="000000"/>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5</w:t>
            </w:r>
          </w:p>
        </w:tc>
        <w:tc>
          <w:tcPr>
            <w:tcW w:w="0" w:type="auto"/>
            <w:tcBorders>
              <w:top w:val="single" w:sz="16" w:space="0" w:color="000000"/>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8.3</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Grammatically incorrect items</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8</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13.3</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Grammatical inconsistency</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7</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11.7</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proofErr w:type="spellStart"/>
            <w:r w:rsidRPr="009A429D">
              <w:rPr>
                <w:rFonts w:ascii="Times New Roman" w:eastAsia="Calibri" w:hAnsi="Times New Roman" w:cs="Times New Roman"/>
                <w:sz w:val="26"/>
                <w:szCs w:val="26"/>
                <w:lang w:bidi="ar-SA"/>
              </w:rPr>
              <w:t>Unparallel</w:t>
            </w:r>
            <w:proofErr w:type="spellEnd"/>
            <w:r w:rsidRPr="009A429D">
              <w:rPr>
                <w:rFonts w:ascii="Times New Roman" w:eastAsia="Calibri" w:hAnsi="Times New Roman" w:cs="Times New Roman"/>
                <w:sz w:val="26"/>
                <w:szCs w:val="26"/>
                <w:lang w:bidi="ar-SA"/>
              </w:rPr>
              <w:t xml:space="preserve"> options</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11</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18.3</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Unreasonable options</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8</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13.3</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Double answer key</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7</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11.7</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proofErr w:type="spellStart"/>
            <w:r w:rsidRPr="009A429D">
              <w:rPr>
                <w:rFonts w:ascii="Times New Roman" w:eastAsia="Calibri" w:hAnsi="Times New Roman" w:cs="Times New Roman"/>
                <w:sz w:val="26"/>
                <w:szCs w:val="26"/>
                <w:lang w:bidi="ar-SA"/>
              </w:rPr>
              <w:t>Non of</w:t>
            </w:r>
            <w:proofErr w:type="spellEnd"/>
            <w:r w:rsidRPr="009A429D">
              <w:rPr>
                <w:rFonts w:ascii="Times New Roman" w:eastAsia="Calibri" w:hAnsi="Times New Roman" w:cs="Times New Roman"/>
                <w:sz w:val="26"/>
                <w:szCs w:val="26"/>
                <w:lang w:bidi="ar-SA"/>
              </w:rPr>
              <w:t xml:space="preserve"> the above</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2</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3.3</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Negative stem</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3</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5.0</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Word repeat</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6</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10.0</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Start with blank</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1.7</w:t>
            </w:r>
          </w:p>
        </w:tc>
      </w:tr>
      <w:tr w:rsidR="009A6EED" w:rsidRPr="009A429D" w:rsidTr="00866101">
        <w:trPr>
          <w:cantSplit/>
          <w:tblHeader/>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nil"/>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Impure items</w:t>
            </w:r>
          </w:p>
        </w:tc>
        <w:tc>
          <w:tcPr>
            <w:tcW w:w="0" w:type="auto"/>
            <w:tcBorders>
              <w:top w:val="nil"/>
              <w:left w:val="single" w:sz="16" w:space="0" w:color="000000"/>
              <w:bottom w:val="nil"/>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2</w:t>
            </w:r>
          </w:p>
        </w:tc>
        <w:tc>
          <w:tcPr>
            <w:tcW w:w="0" w:type="auto"/>
            <w:tcBorders>
              <w:top w:val="nil"/>
              <w:bottom w:val="nil"/>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3.3</w:t>
            </w:r>
          </w:p>
        </w:tc>
      </w:tr>
      <w:tr w:rsidR="009A6EED" w:rsidRPr="009A429D" w:rsidTr="00866101">
        <w:trPr>
          <w:cantSplit/>
          <w:jc w:val="center"/>
        </w:trPr>
        <w:tc>
          <w:tcPr>
            <w:tcW w:w="0" w:type="auto"/>
            <w:vMerge/>
            <w:tcBorders>
              <w:top w:val="single" w:sz="16" w:space="0" w:color="000000"/>
              <w:left w:val="single" w:sz="16" w:space="0" w:color="000000"/>
              <w:bottom w:val="single" w:sz="16" w:space="0" w:color="000000"/>
              <w:right w:val="nil"/>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p>
        </w:tc>
        <w:tc>
          <w:tcPr>
            <w:tcW w:w="0" w:type="auto"/>
            <w:tcBorders>
              <w:top w:val="nil"/>
              <w:left w:val="nil"/>
              <w:bottom w:val="single" w:sz="16" w:space="0" w:color="000000"/>
              <w:right w:val="single" w:sz="16" w:space="0" w:color="000000"/>
            </w:tcBorders>
            <w:shd w:val="clear" w:color="auto" w:fill="F2F2F2" w:themeFill="background1" w:themeFillShade="F2"/>
          </w:tcPr>
          <w:p w:rsidR="009A6EED" w:rsidRPr="009A429D" w:rsidRDefault="009A6EED" w:rsidP="00866101">
            <w:pPr>
              <w:autoSpaceDE w:val="0"/>
              <w:autoSpaceDN w:val="0"/>
              <w:bidi w:val="0"/>
              <w:adjustRightInd w:val="0"/>
              <w:spacing w:after="0" w:line="240" w:lineRule="auto"/>
              <w:ind w:right="60"/>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Total</w:t>
            </w:r>
          </w:p>
        </w:tc>
        <w:tc>
          <w:tcPr>
            <w:tcW w:w="0" w:type="auto"/>
            <w:tcBorders>
              <w:top w:val="nil"/>
              <w:left w:val="single" w:sz="16" w:space="0" w:color="000000"/>
              <w:bottom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60</w:t>
            </w:r>
          </w:p>
        </w:tc>
        <w:tc>
          <w:tcPr>
            <w:tcW w:w="0" w:type="auto"/>
            <w:tcBorders>
              <w:top w:val="nil"/>
              <w:bottom w:val="single" w:sz="16" w:space="0" w:color="000000"/>
              <w:right w:val="single" w:sz="16" w:space="0" w:color="000000"/>
            </w:tcBorders>
            <w:shd w:val="clear" w:color="auto" w:fill="FFFFFF"/>
          </w:tcPr>
          <w:p w:rsidR="009A6EED" w:rsidRPr="009A429D" w:rsidRDefault="009A6EED" w:rsidP="00866101">
            <w:pPr>
              <w:autoSpaceDE w:val="0"/>
              <w:autoSpaceDN w:val="0"/>
              <w:bidi w:val="0"/>
              <w:adjustRightInd w:val="0"/>
              <w:spacing w:after="0" w:line="240" w:lineRule="auto"/>
              <w:ind w:left="60" w:right="60"/>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100.0</w:t>
            </w:r>
          </w:p>
        </w:tc>
      </w:tr>
    </w:tbl>
    <w:p w:rsidR="009A6EED" w:rsidRDefault="009A6EED" w:rsidP="009A6EED">
      <w:pPr>
        <w:bidi w:val="0"/>
        <w:rPr>
          <w:rFonts w:asciiTheme="majorBidi" w:hAnsiTheme="majorBidi" w:cstheme="majorBidi"/>
          <w:sz w:val="24"/>
          <w:szCs w:val="24"/>
          <w:lang w:bidi="ar-SA"/>
        </w:rPr>
      </w:pPr>
    </w:p>
    <w:p w:rsidR="00982180" w:rsidRDefault="00982180" w:rsidP="00982180">
      <w:pPr>
        <w:bidi w:val="0"/>
        <w:rPr>
          <w:rFonts w:asciiTheme="majorBidi" w:hAnsiTheme="majorBidi" w:cstheme="majorBidi"/>
          <w:sz w:val="24"/>
          <w:szCs w:val="24"/>
          <w:lang w:bidi="fa-IR"/>
        </w:rPr>
      </w:pPr>
    </w:p>
    <w:p w:rsidR="009A6EED" w:rsidRDefault="009A6EED" w:rsidP="009A6EED">
      <w:pPr>
        <w:bidi w:val="0"/>
        <w:spacing w:line="360" w:lineRule="auto"/>
        <w:ind w:firstLine="720"/>
        <w:jc w:val="both"/>
        <w:rPr>
          <w:rFonts w:ascii="Times New Roman" w:eastAsia="Calibri" w:hAnsi="Times New Roman" w:cs="Times New Roman"/>
          <w:sz w:val="24"/>
          <w:szCs w:val="24"/>
          <w:lang w:bidi="ar-SA"/>
        </w:rPr>
      </w:pPr>
      <w:r w:rsidRPr="009A429D">
        <w:rPr>
          <w:rFonts w:ascii="Times New Roman" w:eastAsia="Calibri" w:hAnsi="Times New Roman" w:cs="Times New Roman"/>
          <w:sz w:val="24"/>
          <w:szCs w:val="24"/>
          <w:lang w:bidi="ar-SA"/>
        </w:rPr>
        <w:t>As table three shows, descriptive statistics are reported to summarize the characteristics of the data including minimum, maximum, mean, standard deviation values. As can be seen, the lowest and highest ability to identify flaws are respectively 0.07 and 0.8, and the mean and standard deviation are respectively 0.23 and 0.13.</w:t>
      </w:r>
    </w:p>
    <w:p w:rsidR="00EB0227" w:rsidRPr="009A429D" w:rsidRDefault="00EB0227" w:rsidP="00EB0227">
      <w:pPr>
        <w:bidi w:val="0"/>
        <w:spacing w:line="360" w:lineRule="auto"/>
        <w:ind w:firstLine="720"/>
        <w:jc w:val="both"/>
        <w:rPr>
          <w:rFonts w:ascii="Times New Roman" w:eastAsia="Calibri" w:hAnsi="Times New Roman" w:cs="Times New Roman"/>
          <w:sz w:val="24"/>
          <w:szCs w:val="24"/>
          <w:lang w:bidi="ar-SA"/>
        </w:rPr>
      </w:pPr>
    </w:p>
    <w:p w:rsidR="009A6EED" w:rsidRPr="00982180" w:rsidRDefault="009A6EED" w:rsidP="00982180">
      <w:pPr>
        <w:bidi w:val="0"/>
        <w:spacing w:after="0"/>
        <w:jc w:val="center"/>
        <w:rPr>
          <w:rFonts w:ascii="Times New Roman" w:eastAsia="Calibri" w:hAnsi="Times New Roman" w:cs="Times New Roman"/>
          <w:color w:val="000000"/>
          <w:sz w:val="26"/>
          <w:szCs w:val="26"/>
          <w:rtl/>
          <w:lang w:bidi="fa-IR"/>
        </w:rPr>
      </w:pPr>
      <w:r w:rsidRPr="00982180">
        <w:rPr>
          <w:rFonts w:ascii="Times New Roman" w:eastAsia="Calibri" w:hAnsi="Times New Roman" w:cs="Times New Roman"/>
          <w:color w:val="000000"/>
          <w:sz w:val="26"/>
          <w:szCs w:val="26"/>
          <w:lang w:bidi="fa-IR"/>
        </w:rPr>
        <w:t>Table</w:t>
      </w:r>
      <w:r w:rsidR="00982180">
        <w:rPr>
          <w:rFonts w:ascii="Times New Roman" w:eastAsia="Calibri" w:hAnsi="Times New Roman" w:cs="Times New Roman"/>
          <w:color w:val="000000"/>
          <w:sz w:val="26"/>
          <w:szCs w:val="26"/>
          <w:lang w:bidi="fa-IR"/>
        </w:rPr>
        <w:t>5.</w:t>
      </w:r>
      <w:r w:rsidRPr="00982180">
        <w:rPr>
          <w:rFonts w:ascii="Times New Roman" w:eastAsia="Calibri" w:hAnsi="Times New Roman" w:cs="Times New Roman"/>
          <w:color w:val="000000"/>
          <w:sz w:val="26"/>
          <w:szCs w:val="26"/>
          <w:lang w:bidi="fa-IR"/>
        </w:rPr>
        <w:t xml:space="preserve"> 3:</w:t>
      </w:r>
      <w:r w:rsidRPr="00982180">
        <w:rPr>
          <w:rFonts w:ascii="Calibri" w:eastAsia="Calibri" w:hAnsi="Calibri" w:cs="Arial"/>
          <w:lang w:bidi="ar-SA"/>
        </w:rPr>
        <w:t xml:space="preserve"> </w:t>
      </w:r>
      <w:r w:rsidR="00982180">
        <w:rPr>
          <w:rFonts w:ascii="Calibri" w:eastAsia="Calibri" w:hAnsi="Calibri" w:cs="Arial"/>
          <w:lang w:bidi="ar-SA"/>
        </w:rPr>
        <w:t xml:space="preserve"> </w:t>
      </w:r>
      <w:r w:rsidR="00982180" w:rsidRPr="00982180">
        <w:rPr>
          <w:rFonts w:ascii="Times New Roman" w:eastAsia="Calibri" w:hAnsi="Times New Roman" w:cs="Times New Roman"/>
          <w:i/>
          <w:iCs/>
          <w:color w:val="000000"/>
          <w:sz w:val="26"/>
          <w:szCs w:val="26"/>
          <w:lang w:bidi="fa-IR"/>
        </w:rPr>
        <w:t>Ability to Identify Flaws</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3032"/>
        <w:gridCol w:w="551"/>
        <w:gridCol w:w="1101"/>
        <w:gridCol w:w="1144"/>
        <w:gridCol w:w="652"/>
        <w:gridCol w:w="1563"/>
      </w:tblGrid>
      <w:tr w:rsidR="009A6EED" w:rsidRPr="009A429D" w:rsidTr="00866101">
        <w:trPr>
          <w:cantSplit/>
          <w:trHeight w:val="652"/>
          <w:tblHeader/>
          <w:jc w:val="center"/>
        </w:trPr>
        <w:tc>
          <w:tcPr>
            <w:tcW w:w="3032"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4"/>
                <w:szCs w:val="24"/>
                <w:lang w:bidi="ar-SA"/>
              </w:rPr>
            </w:pPr>
            <w:r w:rsidRPr="009A429D">
              <w:rPr>
                <w:rFonts w:ascii="Times New Roman" w:eastAsia="Calibri" w:hAnsi="Times New Roman" w:cs="Times New Roman"/>
                <w:sz w:val="26"/>
                <w:szCs w:val="26"/>
                <w:lang w:bidi="ar-SA"/>
              </w:rPr>
              <w:t>variables</w:t>
            </w:r>
          </w:p>
        </w:tc>
        <w:tc>
          <w:tcPr>
            <w:tcW w:w="551" w:type="dxa"/>
            <w:tcBorders>
              <w:top w:val="single" w:sz="12" w:space="0" w:color="auto"/>
              <w:left w:val="single" w:sz="12" w:space="0" w:color="auto"/>
              <w:bottom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N</w:t>
            </w:r>
          </w:p>
        </w:tc>
        <w:tc>
          <w:tcPr>
            <w:tcW w:w="0" w:type="auto"/>
            <w:tcBorders>
              <w:top w:val="single" w:sz="12" w:space="0" w:color="auto"/>
              <w:bottom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Minimum</w:t>
            </w:r>
          </w:p>
        </w:tc>
        <w:tc>
          <w:tcPr>
            <w:tcW w:w="0" w:type="auto"/>
            <w:tcBorders>
              <w:top w:val="single" w:sz="12" w:space="0" w:color="auto"/>
              <w:bottom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Maximum</w:t>
            </w:r>
          </w:p>
        </w:tc>
        <w:tc>
          <w:tcPr>
            <w:tcW w:w="0" w:type="auto"/>
            <w:tcBorders>
              <w:top w:val="single" w:sz="12" w:space="0" w:color="auto"/>
              <w:bottom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Mean</w:t>
            </w:r>
          </w:p>
        </w:tc>
        <w:tc>
          <w:tcPr>
            <w:tcW w:w="0" w:type="auto"/>
            <w:tcBorders>
              <w:top w:val="single" w:sz="12" w:space="0" w:color="auto"/>
              <w:bottom w:val="single" w:sz="12" w:space="0" w:color="auto"/>
              <w:right w:val="single" w:sz="12" w:space="0" w:color="auto"/>
            </w:tcBorders>
            <w:shd w:val="clear" w:color="auto" w:fill="F2F2F2" w:themeFill="background1" w:themeFillShade="F2"/>
            <w:tcMar>
              <w:top w:w="30" w:type="dxa"/>
              <w:left w:w="30" w:type="dxa"/>
              <w:bottom w:w="30" w:type="dxa"/>
              <w:right w:w="30" w:type="dxa"/>
            </w:tcMar>
            <w:vAlign w:val="cente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Std. Deviation</w:t>
            </w:r>
          </w:p>
        </w:tc>
      </w:tr>
      <w:tr w:rsidR="009A6EED" w:rsidRPr="009A429D" w:rsidTr="00866101">
        <w:trPr>
          <w:cantSplit/>
          <w:tblHeader/>
          <w:jc w:val="center"/>
        </w:trPr>
        <w:tc>
          <w:tcPr>
            <w:tcW w:w="3032" w:type="dxa"/>
            <w:tcBorders>
              <w:right w:val="single" w:sz="12" w:space="0" w:color="auto"/>
            </w:tcBorders>
            <w:shd w:val="clear" w:color="auto" w:fill="F2F2F2" w:themeFill="background1" w:themeFillShade="F2"/>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color w:val="000000"/>
                <w:sz w:val="26"/>
                <w:szCs w:val="26"/>
                <w:lang w:bidi="fa-IR"/>
              </w:rPr>
              <w:t>Ability to identify flaws</w:t>
            </w:r>
          </w:p>
        </w:tc>
        <w:tc>
          <w:tcPr>
            <w:tcW w:w="551" w:type="dxa"/>
            <w:tcBorders>
              <w:left w:val="single" w:sz="12" w:space="0" w:color="auto"/>
            </w:tcBorders>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112</w:t>
            </w:r>
          </w:p>
        </w:tc>
        <w:tc>
          <w:tcPr>
            <w:tcW w:w="0" w:type="auto"/>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0.07</w:t>
            </w:r>
          </w:p>
        </w:tc>
        <w:tc>
          <w:tcPr>
            <w:tcW w:w="0" w:type="auto"/>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0.8</w:t>
            </w:r>
          </w:p>
        </w:tc>
        <w:tc>
          <w:tcPr>
            <w:tcW w:w="0" w:type="auto"/>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0.23</w:t>
            </w:r>
          </w:p>
        </w:tc>
        <w:tc>
          <w:tcPr>
            <w:tcW w:w="0" w:type="auto"/>
            <w:shd w:val="clear" w:color="auto" w:fill="FFFFFF"/>
            <w:tcMar>
              <w:top w:w="30" w:type="dxa"/>
              <w:left w:w="30" w:type="dxa"/>
              <w:bottom w:w="30" w:type="dxa"/>
              <w:right w:w="30" w:type="dxa"/>
            </w:tcMar>
          </w:tcPr>
          <w:p w:rsidR="009A6EED" w:rsidRPr="009A429D" w:rsidRDefault="009A6EED" w:rsidP="00866101">
            <w:pPr>
              <w:autoSpaceDE w:val="0"/>
              <w:autoSpaceDN w:val="0"/>
              <w:bidi w:val="0"/>
              <w:adjustRightInd w:val="0"/>
              <w:spacing w:after="0" w:line="240" w:lineRule="auto"/>
              <w:jc w:val="center"/>
              <w:rPr>
                <w:rFonts w:ascii="Times New Roman" w:eastAsia="Calibri" w:hAnsi="Times New Roman" w:cs="Times New Roman"/>
                <w:sz w:val="26"/>
                <w:szCs w:val="26"/>
                <w:lang w:bidi="ar-SA"/>
              </w:rPr>
            </w:pPr>
            <w:r w:rsidRPr="009A429D">
              <w:rPr>
                <w:rFonts w:ascii="Times New Roman" w:eastAsia="Calibri" w:hAnsi="Times New Roman" w:cs="Times New Roman"/>
                <w:sz w:val="26"/>
                <w:szCs w:val="26"/>
                <w:lang w:bidi="ar-SA"/>
              </w:rPr>
              <w:t>0.13</w:t>
            </w:r>
          </w:p>
        </w:tc>
      </w:tr>
    </w:tbl>
    <w:p w:rsidR="009A6EED" w:rsidRDefault="009A6EED" w:rsidP="009A6EED">
      <w:pPr>
        <w:bidi w:val="0"/>
        <w:rPr>
          <w:rFonts w:asciiTheme="majorBidi" w:hAnsiTheme="majorBidi" w:cstheme="majorBidi"/>
          <w:sz w:val="24"/>
          <w:szCs w:val="24"/>
          <w:lang w:bidi="ar-SA"/>
        </w:rPr>
      </w:pPr>
    </w:p>
    <w:p w:rsidR="009A6EED" w:rsidRDefault="009A6EED" w:rsidP="00982180">
      <w:pPr>
        <w:bidi w:val="0"/>
        <w:rPr>
          <w:rFonts w:asciiTheme="majorBidi" w:hAnsiTheme="majorBidi" w:cstheme="majorBidi"/>
          <w:sz w:val="24"/>
          <w:szCs w:val="24"/>
          <w:lang w:bidi="ar-SA"/>
        </w:rPr>
      </w:pPr>
      <w:r w:rsidRPr="009A429D">
        <w:rPr>
          <w:rFonts w:ascii="Calibri" w:eastAsia="Calibri" w:hAnsi="Calibri" w:cs="B Lotus" w:hint="cs"/>
          <w:noProof/>
          <w:szCs w:val="28"/>
          <w:lang w:bidi="fa-IR"/>
        </w:rPr>
        <w:lastRenderedPageBreak/>
        <w:drawing>
          <wp:inline distT="0" distB="0" distL="0" distR="0">
            <wp:extent cx="4800600" cy="38385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800600" cy="3838575"/>
                    </a:xfrm>
                    <a:prstGeom prst="rect">
                      <a:avLst/>
                    </a:prstGeom>
                    <a:noFill/>
                    <a:ln w="9525">
                      <a:noFill/>
                      <a:miter lim="800000"/>
                      <a:headEnd/>
                      <a:tailEnd/>
                    </a:ln>
                  </pic:spPr>
                </pic:pic>
              </a:graphicData>
            </a:graphic>
          </wp:inline>
        </w:drawing>
      </w:r>
    </w:p>
    <w:p w:rsidR="009A6EED" w:rsidRPr="00C900D9" w:rsidRDefault="00982180" w:rsidP="009A6EED">
      <w:pPr>
        <w:bidi w:val="0"/>
        <w:spacing w:line="360" w:lineRule="auto"/>
        <w:jc w:val="both"/>
        <w:rPr>
          <w:rFonts w:asciiTheme="majorBidi" w:hAnsiTheme="majorBidi" w:cstheme="majorBidi"/>
          <w:sz w:val="24"/>
          <w:szCs w:val="24"/>
          <w:rtl/>
          <w:lang w:bidi="ar-SA"/>
        </w:rPr>
      </w:pPr>
      <w:r>
        <w:rPr>
          <w:rFonts w:asciiTheme="majorBidi" w:hAnsiTheme="majorBidi" w:cstheme="majorBidi"/>
          <w:sz w:val="24"/>
          <w:szCs w:val="24"/>
          <w:lang w:bidi="ar-SA"/>
        </w:rPr>
        <w:t xml:space="preserve">       </w:t>
      </w:r>
      <w:r w:rsidR="009A6EED" w:rsidRPr="00C900D9">
        <w:rPr>
          <w:rFonts w:asciiTheme="majorBidi" w:hAnsiTheme="majorBidi" w:cstheme="majorBidi"/>
          <w:sz w:val="24"/>
          <w:szCs w:val="24"/>
          <w:lang w:bidi="ar-SA"/>
        </w:rPr>
        <w:t>To implement statistical methods and calculate the appropriate test statistic and logical deduction about research hypotheses, the most important step before any action is to select the appropriate statistical method for the research. For this purpose, knowledge of the distribution of data is a priority. In this study, Kolmogorov-Smirnov test is used to test the assumption of the normal variables of the research</w:t>
      </w:r>
      <w:r w:rsidR="009A6EED" w:rsidRPr="00C900D9">
        <w:rPr>
          <w:rFonts w:asciiTheme="majorBidi" w:hAnsiTheme="majorBidi" w:cstheme="majorBidi"/>
          <w:sz w:val="24"/>
          <w:szCs w:val="24"/>
          <w:rtl/>
          <w:lang w:bidi="ar-SA"/>
        </w:rPr>
        <w:t>.</w:t>
      </w:r>
      <w:r w:rsidR="009A6EED" w:rsidRPr="00C900D9">
        <w:rPr>
          <w:rFonts w:asciiTheme="majorBidi" w:hAnsiTheme="majorBidi" w:cstheme="majorBidi"/>
          <w:sz w:val="24"/>
          <w:szCs w:val="24"/>
          <w:lang w:bidi="ar-SA"/>
        </w:rPr>
        <w:t xml:space="preserve"> The statistical constraints of Kolmogorov-Smirnov's normalization test are as follows.</w:t>
      </w:r>
    </w:p>
    <w:p w:rsidR="009A6EED" w:rsidRPr="00C900D9" w:rsidRDefault="00730340" w:rsidP="009A6EED">
      <w:pPr>
        <w:bidi w:val="0"/>
        <w:spacing w:line="360" w:lineRule="auto"/>
        <w:jc w:val="both"/>
        <w:rPr>
          <w:rFonts w:asciiTheme="majorBidi" w:hAnsiTheme="majorBidi" w:cstheme="majorBidi"/>
          <w:sz w:val="24"/>
          <w:szCs w:val="24"/>
          <w:rtl/>
          <w:lang w:bidi="ar-SA"/>
        </w:rPr>
      </w:pPr>
      <m:oMath>
        <m:sSub>
          <m:sSubPr>
            <m:ctrlPr>
              <w:rPr>
                <w:rFonts w:ascii="Cambria Math" w:hAnsi="Cambria Math" w:cstheme="majorBidi"/>
                <w:sz w:val="24"/>
                <w:szCs w:val="24"/>
                <w:lang w:bidi="ar-SA"/>
              </w:rPr>
            </m:ctrlPr>
          </m:sSubPr>
          <m:e>
            <m:r>
              <m:rPr>
                <m:sty m:val="p"/>
              </m:rPr>
              <w:rPr>
                <w:rFonts w:ascii="Cambria Math" w:hAnsi="Cambria Math" w:cstheme="majorBidi"/>
                <w:sz w:val="24"/>
                <w:szCs w:val="24"/>
                <w:lang w:bidi="ar-SA"/>
              </w:rPr>
              <m:t>H</m:t>
            </m:r>
          </m:e>
          <m:sub>
            <m:r>
              <m:rPr>
                <m:sty m:val="p"/>
              </m:rPr>
              <w:rPr>
                <w:rFonts w:ascii="Cambria Math" w:hAnsi="Cambria Math" w:cstheme="majorBidi"/>
                <w:sz w:val="24"/>
                <w:szCs w:val="24"/>
                <w:lang w:bidi="ar-SA"/>
              </w:rPr>
              <m:t>0</m:t>
            </m:r>
          </m:sub>
        </m:sSub>
      </m:oMath>
      <w:r w:rsidR="009A6EED" w:rsidRPr="00C900D9">
        <w:rPr>
          <w:rFonts w:asciiTheme="majorBidi" w:hAnsiTheme="majorBidi" w:cstheme="majorBidi"/>
          <w:sz w:val="24"/>
          <w:szCs w:val="24"/>
          <w:rtl/>
          <w:lang w:bidi="ar-SA"/>
        </w:rPr>
        <w:t xml:space="preserve">: </w:t>
      </w:r>
      <w:r w:rsidR="009A6EED" w:rsidRPr="00C900D9">
        <w:rPr>
          <w:rFonts w:asciiTheme="majorBidi" w:hAnsiTheme="majorBidi" w:cstheme="majorBidi"/>
          <w:sz w:val="24"/>
          <w:szCs w:val="24"/>
          <w:lang w:bidi="ar-SA"/>
        </w:rPr>
        <w:t>data are normally distributed.</w:t>
      </w:r>
    </w:p>
    <w:p w:rsidR="009A6EED" w:rsidRPr="00C900D9" w:rsidRDefault="00730340" w:rsidP="009A6EED">
      <w:pPr>
        <w:bidi w:val="0"/>
        <w:spacing w:line="360" w:lineRule="auto"/>
        <w:jc w:val="both"/>
        <w:rPr>
          <w:rFonts w:asciiTheme="majorBidi" w:hAnsiTheme="majorBidi" w:cstheme="majorBidi"/>
          <w:sz w:val="24"/>
          <w:szCs w:val="24"/>
          <w:rtl/>
          <w:lang w:bidi="ar-SA"/>
        </w:rPr>
      </w:pPr>
      <m:oMath>
        <m:sSub>
          <m:sSubPr>
            <m:ctrlPr>
              <w:rPr>
                <w:rFonts w:ascii="Cambria Math" w:hAnsi="Cambria Math" w:cstheme="majorBidi"/>
                <w:sz w:val="24"/>
                <w:szCs w:val="24"/>
                <w:lang w:bidi="ar-SA"/>
              </w:rPr>
            </m:ctrlPr>
          </m:sSubPr>
          <m:e>
            <m:r>
              <m:rPr>
                <m:sty m:val="p"/>
              </m:rPr>
              <w:rPr>
                <w:rFonts w:ascii="Cambria Math" w:hAnsi="Cambria Math" w:cstheme="majorBidi"/>
                <w:sz w:val="24"/>
                <w:szCs w:val="24"/>
                <w:lang w:bidi="ar-SA"/>
              </w:rPr>
              <m:t>H</m:t>
            </m:r>
          </m:e>
          <m:sub>
            <m:r>
              <m:rPr>
                <m:sty m:val="p"/>
              </m:rPr>
              <w:rPr>
                <w:rFonts w:ascii="Cambria Math" w:hAnsi="Cambria Math" w:cstheme="majorBidi"/>
                <w:sz w:val="24"/>
                <w:szCs w:val="24"/>
                <w:lang w:bidi="ar-SA"/>
              </w:rPr>
              <m:t>1</m:t>
            </m:r>
          </m:sub>
        </m:sSub>
      </m:oMath>
      <w:r w:rsidR="009A6EED" w:rsidRPr="00C900D9">
        <w:rPr>
          <w:rFonts w:asciiTheme="majorBidi" w:hAnsiTheme="majorBidi" w:cstheme="majorBidi"/>
          <w:sz w:val="24"/>
          <w:szCs w:val="24"/>
          <w:rtl/>
          <w:lang w:bidi="ar-SA"/>
        </w:rPr>
        <w:t xml:space="preserve">: </w:t>
      </w:r>
      <w:r w:rsidR="009A6EED" w:rsidRPr="00C900D9">
        <w:rPr>
          <w:rFonts w:asciiTheme="majorBidi" w:hAnsiTheme="majorBidi" w:cstheme="majorBidi"/>
          <w:sz w:val="24"/>
          <w:szCs w:val="24"/>
          <w:lang w:bidi="ar-SA"/>
        </w:rPr>
        <w:t>data are not normally distributed.</w:t>
      </w:r>
    </w:p>
    <w:p w:rsidR="009A6EED" w:rsidRPr="00C900D9" w:rsidRDefault="009A6EED" w:rsidP="009A6EED">
      <w:pPr>
        <w:bidi w:val="0"/>
        <w:spacing w:after="0"/>
        <w:jc w:val="center"/>
        <w:rPr>
          <w:rFonts w:ascii="Times New Roman" w:eastAsia="Times New Roman" w:hAnsi="Times New Roman" w:cs="Times New Roman"/>
          <w:color w:val="000000"/>
          <w:sz w:val="24"/>
          <w:szCs w:val="24"/>
          <w:lang w:bidi="fa-IR"/>
        </w:rPr>
      </w:pPr>
      <w:r w:rsidRPr="00C900D9">
        <w:rPr>
          <w:rFonts w:ascii="Times New Roman" w:eastAsia="Times New Roman" w:hAnsi="Times New Roman" w:cs="Times New Roman"/>
          <w:color w:val="000000"/>
          <w:sz w:val="24"/>
          <w:szCs w:val="24"/>
          <w:lang w:bidi="fa-IR"/>
        </w:rPr>
        <w:t>Table</w:t>
      </w:r>
      <w:r w:rsidR="00982180">
        <w:rPr>
          <w:rFonts w:ascii="Times New Roman" w:eastAsia="Times New Roman" w:hAnsi="Times New Roman" w:cs="Times New Roman"/>
          <w:color w:val="000000"/>
          <w:sz w:val="24"/>
          <w:szCs w:val="24"/>
          <w:lang w:bidi="fa-IR"/>
        </w:rPr>
        <w:t>5.</w:t>
      </w:r>
      <w:r w:rsidRPr="00C900D9">
        <w:rPr>
          <w:rFonts w:ascii="Times New Roman" w:eastAsia="Times New Roman" w:hAnsi="Times New Roman" w:cs="Times New Roman"/>
          <w:color w:val="000000"/>
          <w:sz w:val="24"/>
          <w:szCs w:val="24"/>
          <w:lang w:bidi="fa-IR"/>
        </w:rPr>
        <w:t xml:space="preserve"> 4: </w:t>
      </w:r>
      <w:r w:rsidRPr="00982180">
        <w:rPr>
          <w:rFonts w:ascii="Times New Roman" w:eastAsia="Times New Roman" w:hAnsi="Times New Roman" w:cs="Times New Roman"/>
          <w:i/>
          <w:iCs/>
          <w:color w:val="000000"/>
          <w:sz w:val="24"/>
          <w:szCs w:val="24"/>
          <w:lang w:bidi="fa-IR"/>
        </w:rPr>
        <w:t>One-Sample Kolmogorov-Smirnov Test</w:t>
      </w:r>
    </w:p>
    <w:tbl>
      <w:tblPr>
        <w:tblW w:w="0" w:type="auto"/>
        <w:jc w:val="center"/>
        <w:tblLook w:val="04A0" w:firstRow="1" w:lastRow="0" w:firstColumn="1" w:lastColumn="0" w:noHBand="0" w:noVBand="1"/>
      </w:tblPr>
      <w:tblGrid>
        <w:gridCol w:w="2758"/>
        <w:gridCol w:w="1123"/>
        <w:gridCol w:w="2689"/>
        <w:gridCol w:w="1610"/>
      </w:tblGrid>
      <w:tr w:rsidR="009A6EED" w:rsidRPr="00C900D9" w:rsidTr="00866101">
        <w:trPr>
          <w:cantSplit/>
          <w:trHeight w:val="525"/>
          <w:jc w:val="center"/>
        </w:trPr>
        <w:tc>
          <w:tcPr>
            <w:tcW w:w="2758" w:type="dxa"/>
            <w:tcBorders>
              <w:top w:val="single" w:sz="12" w:space="0" w:color="auto"/>
              <w:left w:val="single" w:sz="12" w:space="0" w:color="auto"/>
              <w:bottom w:val="single" w:sz="12" w:space="0" w:color="000000"/>
              <w:right w:val="single" w:sz="12" w:space="0" w:color="auto"/>
            </w:tcBorders>
            <w:shd w:val="clear" w:color="000000" w:fill="FFFFFF"/>
            <w:vAlign w:val="center"/>
          </w:tcPr>
          <w:p w:rsidR="009A6EED" w:rsidRPr="00C900D9" w:rsidRDefault="009A6EED" w:rsidP="00866101">
            <w:pPr>
              <w:autoSpaceDE w:val="0"/>
              <w:autoSpaceDN w:val="0"/>
              <w:bidi w:val="0"/>
              <w:adjustRightInd w:val="0"/>
              <w:spacing w:after="0"/>
              <w:jc w:val="center"/>
              <w:rPr>
                <w:rFonts w:ascii="Times New Roman" w:eastAsia="Calibri" w:hAnsi="Times New Roman" w:cs="Times New Roman"/>
                <w:sz w:val="24"/>
                <w:szCs w:val="24"/>
                <w:lang w:bidi="ar-SA"/>
              </w:rPr>
            </w:pPr>
          </w:p>
        </w:tc>
        <w:tc>
          <w:tcPr>
            <w:tcW w:w="0" w:type="auto"/>
            <w:tcBorders>
              <w:top w:val="single" w:sz="12" w:space="0" w:color="auto"/>
              <w:left w:val="single" w:sz="12" w:space="0" w:color="auto"/>
              <w:bottom w:val="single" w:sz="12" w:space="0" w:color="000000"/>
              <w:right w:val="single" w:sz="8" w:space="0" w:color="000000"/>
            </w:tcBorders>
            <w:shd w:val="clear" w:color="000000" w:fill="FFFFFF"/>
            <w:vAlign w:val="center"/>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creativity</w:t>
            </w:r>
          </w:p>
        </w:tc>
        <w:tc>
          <w:tcPr>
            <w:tcW w:w="0" w:type="auto"/>
            <w:tcBorders>
              <w:top w:val="single" w:sz="12" w:space="0" w:color="auto"/>
              <w:left w:val="nil"/>
              <w:bottom w:val="single" w:sz="12" w:space="0" w:color="000000"/>
              <w:right w:val="single" w:sz="8" w:space="0" w:color="000000"/>
            </w:tcBorders>
            <w:shd w:val="clear" w:color="000000" w:fill="FFFFFF"/>
            <w:vAlign w:val="center"/>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multiple-choice questions</w:t>
            </w:r>
          </w:p>
        </w:tc>
        <w:tc>
          <w:tcPr>
            <w:tcW w:w="0" w:type="auto"/>
            <w:tcBorders>
              <w:top w:val="single" w:sz="12" w:space="0" w:color="auto"/>
              <w:left w:val="nil"/>
              <w:bottom w:val="single" w:sz="12" w:space="0" w:color="000000"/>
              <w:right w:val="single" w:sz="12" w:space="0" w:color="auto"/>
            </w:tcBorders>
            <w:shd w:val="clear" w:color="000000" w:fill="FFFFFF"/>
            <w:vAlign w:val="center"/>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Identify Flaws</w:t>
            </w:r>
          </w:p>
        </w:tc>
      </w:tr>
      <w:tr w:rsidR="009A6EED" w:rsidRPr="00C900D9" w:rsidTr="00866101">
        <w:trPr>
          <w:cantSplit/>
          <w:trHeight w:val="300"/>
          <w:jc w:val="center"/>
        </w:trPr>
        <w:tc>
          <w:tcPr>
            <w:tcW w:w="0" w:type="auto"/>
            <w:tcBorders>
              <w:top w:val="single" w:sz="4" w:space="0" w:color="auto"/>
              <w:left w:val="single" w:sz="12" w:space="0" w:color="auto"/>
              <w:bottom w:val="nil"/>
              <w:right w:val="single" w:sz="12" w:space="0" w:color="000000"/>
            </w:tcBorders>
            <w:shd w:val="clear" w:color="000000" w:fill="FFFFFF"/>
            <w:vAlign w:val="center"/>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N</w:t>
            </w:r>
          </w:p>
        </w:tc>
        <w:tc>
          <w:tcPr>
            <w:tcW w:w="0" w:type="auto"/>
            <w:tcBorders>
              <w:top w:val="single" w:sz="4" w:space="0" w:color="auto"/>
              <w:left w:val="nil"/>
              <w:bottom w:val="nil"/>
              <w:right w:val="single" w:sz="8" w:space="0" w:color="000000"/>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154</w:t>
            </w:r>
          </w:p>
        </w:tc>
        <w:tc>
          <w:tcPr>
            <w:tcW w:w="0" w:type="auto"/>
            <w:tcBorders>
              <w:top w:val="single" w:sz="4" w:space="0" w:color="auto"/>
              <w:left w:val="nil"/>
              <w:bottom w:val="nil"/>
              <w:right w:val="single" w:sz="8" w:space="0" w:color="000000"/>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20</w:t>
            </w:r>
          </w:p>
        </w:tc>
        <w:tc>
          <w:tcPr>
            <w:tcW w:w="0" w:type="auto"/>
            <w:tcBorders>
              <w:top w:val="single" w:sz="4" w:space="0" w:color="auto"/>
              <w:left w:val="nil"/>
              <w:bottom w:val="nil"/>
              <w:right w:val="single" w:sz="12" w:space="0" w:color="auto"/>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112</w:t>
            </w:r>
          </w:p>
        </w:tc>
      </w:tr>
      <w:tr w:rsidR="009A6EED" w:rsidRPr="00C900D9" w:rsidTr="00866101">
        <w:trPr>
          <w:trHeight w:val="300"/>
          <w:jc w:val="center"/>
        </w:trPr>
        <w:tc>
          <w:tcPr>
            <w:tcW w:w="0" w:type="auto"/>
            <w:tcBorders>
              <w:top w:val="nil"/>
              <w:left w:val="single" w:sz="12" w:space="0" w:color="auto"/>
              <w:bottom w:val="nil"/>
              <w:right w:val="single" w:sz="12" w:space="0" w:color="000000"/>
            </w:tcBorders>
            <w:shd w:val="clear" w:color="000000" w:fill="FFFFFF"/>
            <w:vAlign w:val="center"/>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Kolmogorov-Smirnov Z</w:t>
            </w:r>
          </w:p>
        </w:tc>
        <w:tc>
          <w:tcPr>
            <w:tcW w:w="0" w:type="auto"/>
            <w:tcBorders>
              <w:top w:val="nil"/>
              <w:left w:val="nil"/>
              <w:bottom w:val="nil"/>
              <w:right w:val="single" w:sz="8" w:space="0" w:color="000000"/>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.524</w:t>
            </w:r>
          </w:p>
        </w:tc>
        <w:tc>
          <w:tcPr>
            <w:tcW w:w="0" w:type="auto"/>
            <w:tcBorders>
              <w:top w:val="nil"/>
              <w:left w:val="nil"/>
              <w:bottom w:val="nil"/>
              <w:right w:val="single" w:sz="8" w:space="0" w:color="000000"/>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.701</w:t>
            </w:r>
          </w:p>
        </w:tc>
        <w:tc>
          <w:tcPr>
            <w:tcW w:w="0" w:type="auto"/>
            <w:tcBorders>
              <w:top w:val="nil"/>
              <w:left w:val="nil"/>
              <w:bottom w:val="nil"/>
              <w:right w:val="single" w:sz="12" w:space="0" w:color="auto"/>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.947</w:t>
            </w:r>
          </w:p>
        </w:tc>
      </w:tr>
      <w:tr w:rsidR="009A6EED" w:rsidRPr="00C900D9" w:rsidTr="00866101">
        <w:trPr>
          <w:trHeight w:val="430"/>
          <w:jc w:val="center"/>
        </w:trPr>
        <w:tc>
          <w:tcPr>
            <w:tcW w:w="0" w:type="auto"/>
            <w:tcBorders>
              <w:top w:val="nil"/>
              <w:left w:val="single" w:sz="12" w:space="0" w:color="auto"/>
              <w:bottom w:val="single" w:sz="12" w:space="0" w:color="auto"/>
              <w:right w:val="single" w:sz="12" w:space="0" w:color="000000"/>
            </w:tcBorders>
            <w:shd w:val="clear" w:color="000000" w:fill="FFFFFF"/>
            <w:vAlign w:val="center"/>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proofErr w:type="spellStart"/>
            <w:r w:rsidRPr="00C900D9">
              <w:rPr>
                <w:rFonts w:ascii="Times New Roman" w:eastAsia="Calibri" w:hAnsi="Times New Roman" w:cs="Times New Roman"/>
                <w:color w:val="000000"/>
                <w:sz w:val="24"/>
                <w:szCs w:val="24"/>
                <w:lang w:bidi="fa-IR"/>
              </w:rPr>
              <w:t>Asymp</w:t>
            </w:r>
            <w:proofErr w:type="spellEnd"/>
            <w:r w:rsidRPr="00C900D9">
              <w:rPr>
                <w:rFonts w:ascii="Times New Roman" w:eastAsia="Calibri" w:hAnsi="Times New Roman" w:cs="Times New Roman"/>
                <w:color w:val="000000"/>
                <w:sz w:val="24"/>
                <w:szCs w:val="24"/>
                <w:lang w:bidi="fa-IR"/>
              </w:rPr>
              <w:t>. Sig. (2-tailed)</w:t>
            </w:r>
          </w:p>
        </w:tc>
        <w:tc>
          <w:tcPr>
            <w:tcW w:w="0" w:type="auto"/>
            <w:tcBorders>
              <w:top w:val="nil"/>
              <w:left w:val="nil"/>
              <w:bottom w:val="single" w:sz="12" w:space="0" w:color="auto"/>
              <w:right w:val="single" w:sz="8" w:space="0" w:color="000000"/>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.301</w:t>
            </w:r>
          </w:p>
        </w:tc>
        <w:tc>
          <w:tcPr>
            <w:tcW w:w="0" w:type="auto"/>
            <w:tcBorders>
              <w:top w:val="nil"/>
              <w:left w:val="nil"/>
              <w:bottom w:val="single" w:sz="12" w:space="0" w:color="auto"/>
              <w:right w:val="single" w:sz="8" w:space="0" w:color="000000"/>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.339</w:t>
            </w:r>
          </w:p>
        </w:tc>
        <w:tc>
          <w:tcPr>
            <w:tcW w:w="0" w:type="auto"/>
            <w:tcBorders>
              <w:top w:val="nil"/>
              <w:left w:val="nil"/>
              <w:bottom w:val="single" w:sz="12" w:space="0" w:color="auto"/>
              <w:right w:val="single" w:sz="12" w:space="0" w:color="auto"/>
            </w:tcBorders>
            <w:shd w:val="clear" w:color="000000" w:fill="FFFFFF"/>
            <w:hideMark/>
          </w:tcPr>
          <w:p w:rsidR="009A6EED" w:rsidRPr="00C900D9" w:rsidRDefault="009A6EED" w:rsidP="00866101">
            <w:pPr>
              <w:bidi w:val="0"/>
              <w:spacing w:after="0"/>
              <w:jc w:val="center"/>
              <w:rPr>
                <w:rFonts w:ascii="Times New Roman" w:eastAsia="Calibri" w:hAnsi="Times New Roman" w:cs="Times New Roman"/>
                <w:color w:val="000000"/>
                <w:sz w:val="24"/>
                <w:szCs w:val="24"/>
                <w:lang w:bidi="fa-IR"/>
              </w:rPr>
            </w:pPr>
            <w:r w:rsidRPr="00C900D9">
              <w:rPr>
                <w:rFonts w:ascii="Times New Roman" w:eastAsia="Calibri" w:hAnsi="Times New Roman" w:cs="Times New Roman"/>
                <w:color w:val="000000"/>
                <w:sz w:val="24"/>
                <w:szCs w:val="24"/>
                <w:lang w:bidi="fa-IR"/>
              </w:rPr>
              <w:t>.208</w:t>
            </w:r>
          </w:p>
        </w:tc>
      </w:tr>
    </w:tbl>
    <w:p w:rsidR="009A6EED" w:rsidRDefault="009A6EED" w:rsidP="009A6EED">
      <w:pPr>
        <w:bidi w:val="0"/>
        <w:rPr>
          <w:rFonts w:asciiTheme="majorBidi" w:hAnsiTheme="majorBidi" w:cstheme="majorBidi"/>
          <w:sz w:val="24"/>
          <w:szCs w:val="24"/>
          <w:lang w:bidi="ar-SA"/>
        </w:rPr>
      </w:pPr>
    </w:p>
    <w:p w:rsidR="00982180" w:rsidRDefault="00982180" w:rsidP="00982180">
      <w:pPr>
        <w:bidi w:val="0"/>
        <w:rPr>
          <w:rFonts w:asciiTheme="majorBidi" w:hAnsiTheme="majorBidi" w:cstheme="majorBidi"/>
          <w:sz w:val="24"/>
          <w:szCs w:val="24"/>
          <w:lang w:bidi="ar-SA"/>
        </w:rPr>
      </w:pPr>
    </w:p>
    <w:p w:rsidR="00982180" w:rsidRDefault="00982180" w:rsidP="00982180">
      <w:pPr>
        <w:bidi w:val="0"/>
        <w:rPr>
          <w:rFonts w:asciiTheme="majorBidi" w:hAnsiTheme="majorBidi" w:cstheme="majorBidi"/>
          <w:sz w:val="24"/>
          <w:szCs w:val="24"/>
          <w:lang w:bidi="ar-SA"/>
        </w:rPr>
      </w:pPr>
    </w:p>
    <w:p w:rsidR="009A6EED" w:rsidRPr="00B41D9F" w:rsidRDefault="009A6EED" w:rsidP="009A6EED">
      <w:pPr>
        <w:bidi w:val="0"/>
        <w:spacing w:line="360" w:lineRule="auto"/>
        <w:jc w:val="both"/>
        <w:rPr>
          <w:rFonts w:asciiTheme="majorBidi" w:hAnsiTheme="majorBidi" w:cstheme="majorBidi"/>
          <w:b/>
          <w:bCs/>
          <w:sz w:val="28"/>
          <w:szCs w:val="28"/>
          <w:u w:val="single"/>
          <w:lang w:bidi="ar-SA"/>
        </w:rPr>
      </w:pPr>
      <w:r w:rsidRPr="00B41D9F">
        <w:rPr>
          <w:rFonts w:asciiTheme="majorBidi" w:hAnsiTheme="majorBidi" w:cstheme="majorBidi"/>
          <w:b/>
          <w:bCs/>
          <w:sz w:val="28"/>
          <w:szCs w:val="28"/>
          <w:u w:val="single"/>
          <w:lang w:bidi="ar-SA"/>
        </w:rPr>
        <w:lastRenderedPageBreak/>
        <w:t xml:space="preserve">Inferential Statistics and </w:t>
      </w:r>
      <w:r>
        <w:rPr>
          <w:rFonts w:asciiTheme="majorBidi" w:hAnsiTheme="majorBidi" w:cstheme="majorBidi"/>
          <w:b/>
          <w:bCs/>
          <w:sz w:val="28"/>
          <w:szCs w:val="28"/>
          <w:u w:val="single"/>
          <w:lang w:bidi="ar-SA"/>
        </w:rPr>
        <w:t>H</w:t>
      </w:r>
      <w:r w:rsidRPr="00B41D9F">
        <w:rPr>
          <w:rFonts w:asciiTheme="majorBidi" w:hAnsiTheme="majorBidi" w:cstheme="majorBidi"/>
          <w:b/>
          <w:bCs/>
          <w:sz w:val="28"/>
          <w:szCs w:val="28"/>
          <w:u w:val="single"/>
          <w:lang w:bidi="ar-SA"/>
        </w:rPr>
        <w:t xml:space="preserve">ypothesis </w:t>
      </w:r>
      <w:r>
        <w:rPr>
          <w:rFonts w:asciiTheme="majorBidi" w:hAnsiTheme="majorBidi" w:cstheme="majorBidi"/>
          <w:b/>
          <w:bCs/>
          <w:sz w:val="28"/>
          <w:szCs w:val="28"/>
          <w:u w:val="single"/>
          <w:lang w:bidi="ar-SA"/>
        </w:rPr>
        <w:t>T</w:t>
      </w:r>
      <w:r w:rsidRPr="00B41D9F">
        <w:rPr>
          <w:rFonts w:asciiTheme="majorBidi" w:hAnsiTheme="majorBidi" w:cstheme="majorBidi"/>
          <w:b/>
          <w:bCs/>
          <w:sz w:val="28"/>
          <w:szCs w:val="28"/>
          <w:u w:val="single"/>
          <w:lang w:bidi="ar-SA"/>
        </w:rPr>
        <w:t xml:space="preserve">esting </w:t>
      </w:r>
    </w:p>
    <w:p w:rsidR="009A6EED" w:rsidRDefault="009A6EED" w:rsidP="009A6EED">
      <w:pPr>
        <w:bidi w:val="0"/>
        <w:spacing w:line="360" w:lineRule="auto"/>
        <w:jc w:val="both"/>
        <w:rPr>
          <w:rFonts w:asciiTheme="majorBidi" w:hAnsiTheme="majorBidi" w:cstheme="majorBidi"/>
          <w:sz w:val="24"/>
          <w:szCs w:val="24"/>
          <w:lang w:bidi="ar-SA"/>
        </w:rPr>
      </w:pPr>
      <w:r w:rsidRPr="00B41D9F">
        <w:rPr>
          <w:rFonts w:asciiTheme="majorBidi" w:hAnsiTheme="majorBidi" w:cstheme="majorBidi"/>
          <w:sz w:val="24"/>
          <w:szCs w:val="24"/>
          <w:lang w:bidi="ar-SA"/>
        </w:rPr>
        <w:t>In this section, the hypotheses are examined. According to the normality of the variables, the parametric Pearson correlation tests (Pearson Correlation Analysis), independent t-test (Independent Sample T Test) and chi-square test (Chi-Square Tests) are used to test the hypotheses.</w:t>
      </w:r>
    </w:p>
    <w:p w:rsidR="009A6EED" w:rsidRPr="00B41D9F" w:rsidRDefault="009A6EED" w:rsidP="009A6EED">
      <w:pPr>
        <w:bidi w:val="0"/>
        <w:spacing w:line="360" w:lineRule="auto"/>
        <w:jc w:val="both"/>
        <w:rPr>
          <w:rFonts w:asciiTheme="majorBidi" w:hAnsiTheme="majorBidi" w:cstheme="majorBidi"/>
          <w:b/>
          <w:bCs/>
          <w:sz w:val="28"/>
          <w:szCs w:val="28"/>
          <w:u w:val="single"/>
          <w:lang w:bidi="ar-SA"/>
        </w:rPr>
      </w:pPr>
      <w:r w:rsidRPr="00B41D9F">
        <w:rPr>
          <w:rFonts w:asciiTheme="majorBidi" w:hAnsiTheme="majorBidi" w:cstheme="majorBidi"/>
          <w:b/>
          <w:bCs/>
          <w:sz w:val="28"/>
          <w:szCs w:val="28"/>
          <w:u w:val="single"/>
          <w:lang w:bidi="ar-SA"/>
        </w:rPr>
        <w:t xml:space="preserve">The </w:t>
      </w:r>
      <w:r>
        <w:rPr>
          <w:rFonts w:asciiTheme="majorBidi" w:hAnsiTheme="majorBidi" w:cstheme="majorBidi"/>
          <w:b/>
          <w:bCs/>
          <w:sz w:val="28"/>
          <w:szCs w:val="28"/>
          <w:u w:val="single"/>
          <w:lang w:bidi="ar-SA"/>
        </w:rPr>
        <w:t>F</w:t>
      </w:r>
      <w:r w:rsidRPr="00B41D9F">
        <w:rPr>
          <w:rFonts w:asciiTheme="majorBidi" w:hAnsiTheme="majorBidi" w:cstheme="majorBidi"/>
          <w:b/>
          <w:bCs/>
          <w:sz w:val="28"/>
          <w:szCs w:val="28"/>
          <w:u w:val="single"/>
          <w:lang w:bidi="ar-SA"/>
        </w:rPr>
        <w:t xml:space="preserve">irst </w:t>
      </w:r>
      <w:r>
        <w:rPr>
          <w:rFonts w:asciiTheme="majorBidi" w:hAnsiTheme="majorBidi" w:cstheme="majorBidi"/>
          <w:b/>
          <w:bCs/>
          <w:sz w:val="28"/>
          <w:szCs w:val="28"/>
          <w:u w:val="single"/>
          <w:lang w:bidi="ar-SA"/>
        </w:rPr>
        <w:t>H</w:t>
      </w:r>
      <w:r w:rsidRPr="00B41D9F">
        <w:rPr>
          <w:rFonts w:asciiTheme="majorBidi" w:hAnsiTheme="majorBidi" w:cstheme="majorBidi"/>
          <w:b/>
          <w:bCs/>
          <w:sz w:val="28"/>
          <w:szCs w:val="28"/>
          <w:u w:val="single"/>
          <w:lang w:bidi="ar-SA"/>
        </w:rPr>
        <w:t>ypothesis</w:t>
      </w:r>
    </w:p>
    <w:p w:rsidR="009A6EED" w:rsidRPr="00B41D9F" w:rsidRDefault="009A6EED" w:rsidP="009A6EED">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Pr="00B41D9F">
        <w:rPr>
          <w:rFonts w:asciiTheme="majorBidi" w:hAnsiTheme="majorBidi" w:cstheme="majorBidi"/>
          <w:sz w:val="24"/>
          <w:szCs w:val="24"/>
          <w:lang w:bidi="ar-SA"/>
        </w:rPr>
        <w:t>In this hypothesis, the relationship between designing of flawless multi-choice questions and Iraqi EFL male and female teachers’ creativity is discussed. Regarding the normality of variables, Pearson correlation test is used to test this hypothesis. The test hypothesis is as follows:</w:t>
      </w:r>
    </w:p>
    <w:p w:rsidR="009A6EED" w:rsidRPr="00B41D9F" w:rsidRDefault="00730340" w:rsidP="009A6EED">
      <w:pPr>
        <w:bidi w:val="0"/>
        <w:spacing w:line="360" w:lineRule="auto"/>
        <w:jc w:val="both"/>
        <w:rPr>
          <w:rFonts w:asciiTheme="majorBidi" w:hAnsiTheme="majorBidi" w:cstheme="majorBidi"/>
          <w:sz w:val="24"/>
          <w:szCs w:val="24"/>
          <w:lang w:bidi="ar-SA"/>
        </w:rPr>
      </w:pPr>
      <m:oMath>
        <m:sSub>
          <m:sSubPr>
            <m:ctrlPr>
              <w:rPr>
                <w:rFonts w:ascii="Cambria Math" w:hAnsi="Cambria Math" w:cstheme="majorBidi"/>
                <w:sz w:val="24"/>
                <w:szCs w:val="24"/>
                <w:lang w:bidi="ar-SA"/>
              </w:rPr>
            </m:ctrlPr>
          </m:sSubPr>
          <m:e>
            <m:r>
              <m:rPr>
                <m:sty m:val="p"/>
              </m:rPr>
              <w:rPr>
                <w:rFonts w:ascii="Cambria Math" w:hAnsi="Cambria Math" w:cstheme="majorBidi"/>
                <w:sz w:val="24"/>
                <w:szCs w:val="24"/>
                <w:lang w:bidi="ar-SA"/>
              </w:rPr>
              <m:t>H</m:t>
            </m:r>
          </m:e>
          <m:sub>
            <m:r>
              <m:rPr>
                <m:sty m:val="p"/>
              </m:rPr>
              <w:rPr>
                <w:rFonts w:ascii="Cambria Math" w:hAnsi="Cambria Math" w:cstheme="majorBidi"/>
                <w:sz w:val="24"/>
                <w:szCs w:val="24"/>
                <w:lang w:bidi="ar-SA"/>
              </w:rPr>
              <m:t>0</m:t>
            </m:r>
          </m:sub>
        </m:sSub>
      </m:oMath>
      <w:r w:rsidR="009A6EED" w:rsidRPr="00B41D9F">
        <w:rPr>
          <w:rFonts w:asciiTheme="majorBidi" w:hAnsiTheme="majorBidi" w:cstheme="majorBidi"/>
          <w:sz w:val="24"/>
          <w:szCs w:val="24"/>
          <w:rtl/>
          <w:lang w:bidi="ar-SA"/>
        </w:rPr>
        <w:t xml:space="preserve">: </w:t>
      </w:r>
      <w:r w:rsidR="009A6EED" w:rsidRPr="00B41D9F">
        <w:rPr>
          <w:rFonts w:asciiTheme="majorBidi" w:hAnsiTheme="majorBidi" w:cstheme="majorBidi"/>
          <w:sz w:val="24"/>
          <w:szCs w:val="24"/>
          <w:lang w:bidi="ar-SA"/>
        </w:rPr>
        <w:t>There is no significant relationship between designing flawless multiple-choice questions and Iraqi EFL male and female teachers’ creativity.</w:t>
      </w:r>
    </w:p>
    <w:p w:rsidR="009A6EED" w:rsidRDefault="00730340" w:rsidP="009A6EED">
      <w:pPr>
        <w:bidi w:val="0"/>
        <w:spacing w:line="360" w:lineRule="auto"/>
        <w:jc w:val="both"/>
        <w:rPr>
          <w:rFonts w:asciiTheme="majorBidi" w:hAnsiTheme="majorBidi" w:cstheme="majorBidi"/>
          <w:sz w:val="24"/>
          <w:szCs w:val="24"/>
          <w:lang w:bidi="ar-SA"/>
        </w:rPr>
      </w:pPr>
      <m:oMath>
        <m:sSub>
          <m:sSubPr>
            <m:ctrlPr>
              <w:rPr>
                <w:rFonts w:ascii="Cambria Math" w:hAnsi="Cambria Math" w:cstheme="majorBidi"/>
                <w:sz w:val="24"/>
                <w:szCs w:val="24"/>
                <w:lang w:bidi="ar-SA"/>
              </w:rPr>
            </m:ctrlPr>
          </m:sSubPr>
          <m:e>
            <m:r>
              <m:rPr>
                <m:sty m:val="p"/>
              </m:rPr>
              <w:rPr>
                <w:rFonts w:ascii="Cambria Math" w:hAnsi="Cambria Math" w:cstheme="majorBidi"/>
                <w:sz w:val="24"/>
                <w:szCs w:val="24"/>
                <w:lang w:bidi="ar-SA"/>
              </w:rPr>
              <m:t>H</m:t>
            </m:r>
          </m:e>
          <m:sub>
            <m:r>
              <m:rPr>
                <m:sty m:val="p"/>
              </m:rPr>
              <w:rPr>
                <w:rFonts w:ascii="Cambria Math" w:hAnsi="Cambria Math" w:cstheme="majorBidi"/>
                <w:sz w:val="24"/>
                <w:szCs w:val="24"/>
                <w:lang w:bidi="ar-SA"/>
              </w:rPr>
              <m:t>1</m:t>
            </m:r>
          </m:sub>
        </m:sSub>
      </m:oMath>
      <w:r w:rsidR="009A6EED" w:rsidRPr="00B41D9F">
        <w:rPr>
          <w:rFonts w:asciiTheme="majorBidi" w:hAnsiTheme="majorBidi" w:cstheme="majorBidi"/>
          <w:sz w:val="24"/>
          <w:szCs w:val="24"/>
          <w:rtl/>
          <w:lang w:bidi="ar-SA"/>
        </w:rPr>
        <w:t xml:space="preserve">: </w:t>
      </w:r>
      <w:r w:rsidR="009A6EED" w:rsidRPr="00B41D9F">
        <w:rPr>
          <w:rFonts w:asciiTheme="majorBidi" w:hAnsiTheme="majorBidi" w:cstheme="majorBidi"/>
          <w:sz w:val="24"/>
          <w:szCs w:val="24"/>
          <w:lang w:bidi="ar-SA"/>
        </w:rPr>
        <w:t>There is a significant relationship between designing flawless multiple-choice questions and Iraqi EFL male and female teachers’ creativity.</w:t>
      </w:r>
    </w:p>
    <w:p w:rsidR="008837ED" w:rsidRPr="008837ED" w:rsidRDefault="008837ED" w:rsidP="008837ED">
      <w:pPr>
        <w:bidi w:val="0"/>
        <w:spacing w:line="360" w:lineRule="auto"/>
        <w:jc w:val="both"/>
        <w:rPr>
          <w:rFonts w:asciiTheme="majorBidi" w:hAnsiTheme="majorBidi" w:cstheme="majorBidi"/>
          <w:sz w:val="10"/>
          <w:szCs w:val="10"/>
          <w:lang w:bidi="ar-SA"/>
        </w:rPr>
      </w:pPr>
    </w:p>
    <w:p w:rsidR="009A6EED" w:rsidRPr="00982180" w:rsidRDefault="009A6EED" w:rsidP="009A6EED">
      <w:pPr>
        <w:bidi w:val="0"/>
        <w:spacing w:after="0"/>
        <w:mirrorIndents/>
        <w:rPr>
          <w:rFonts w:ascii="Calibri" w:eastAsia="Calibri" w:hAnsi="Calibri" w:cs="B Lotus"/>
          <w:i/>
          <w:iCs/>
          <w:color w:val="000000"/>
          <w:sz w:val="24"/>
          <w:szCs w:val="24"/>
          <w:lang w:bidi="fa-IR"/>
        </w:rPr>
      </w:pPr>
      <w:r w:rsidRPr="00982180">
        <w:rPr>
          <w:rFonts w:ascii="Times New Roman" w:eastAsia="Calibri" w:hAnsi="Times New Roman" w:cs="Times New Roman"/>
          <w:color w:val="000000"/>
          <w:sz w:val="24"/>
          <w:szCs w:val="24"/>
          <w:lang w:val="en-AU" w:bidi="ar-SA"/>
        </w:rPr>
        <w:t>Table</w:t>
      </w:r>
      <w:r w:rsidR="00982180" w:rsidRPr="00982180">
        <w:rPr>
          <w:rFonts w:ascii="Times New Roman" w:eastAsia="Calibri" w:hAnsi="Times New Roman" w:cs="Times New Roman"/>
          <w:color w:val="000000"/>
          <w:sz w:val="24"/>
          <w:szCs w:val="24"/>
          <w:lang w:val="en-AU" w:bidi="ar-SA"/>
        </w:rPr>
        <w:t xml:space="preserve"> 5.</w:t>
      </w:r>
      <w:r w:rsidRPr="00982180">
        <w:rPr>
          <w:rFonts w:ascii="Times New Roman" w:eastAsia="Calibri" w:hAnsi="Times New Roman" w:cs="Times New Roman"/>
          <w:color w:val="000000"/>
          <w:sz w:val="24"/>
          <w:szCs w:val="24"/>
          <w:lang w:val="en-AU" w:bidi="ar-SA"/>
        </w:rPr>
        <w:t xml:space="preserve"> 5</w:t>
      </w:r>
      <w:r w:rsidRPr="00982180">
        <w:rPr>
          <w:rFonts w:ascii="Times New Roman" w:eastAsia="Calibri" w:hAnsi="Times New Roman" w:cs="Times New Roman"/>
          <w:i/>
          <w:iCs/>
          <w:color w:val="000000"/>
          <w:sz w:val="24"/>
          <w:szCs w:val="24"/>
          <w:lang w:val="en-AU" w:bidi="ar-SA"/>
        </w:rPr>
        <w:t>: Correlations</w:t>
      </w:r>
      <w:r w:rsidRPr="00982180">
        <w:rPr>
          <w:rFonts w:ascii="Calibri" w:eastAsia="Calibri" w:hAnsi="Calibri" w:cs="Arial"/>
          <w:i/>
          <w:iCs/>
          <w:sz w:val="24"/>
          <w:szCs w:val="24"/>
          <w:lang w:bidi="ar-SA"/>
        </w:rPr>
        <w:t xml:space="preserve"> </w:t>
      </w:r>
      <w:r w:rsidRPr="00982180">
        <w:rPr>
          <w:rFonts w:ascii="Times New Roman" w:eastAsia="Calibri" w:hAnsi="Times New Roman" w:cs="Times New Roman"/>
          <w:i/>
          <w:iCs/>
          <w:color w:val="000000"/>
          <w:sz w:val="24"/>
          <w:szCs w:val="24"/>
          <w:lang w:val="en-AU" w:bidi="ar-SA"/>
        </w:rPr>
        <w:t xml:space="preserve">between </w:t>
      </w:r>
      <w:r w:rsidRPr="00982180">
        <w:rPr>
          <w:rFonts w:ascii="Times New Roman" w:eastAsia="Calibri" w:hAnsi="Times New Roman" w:cs="Times New Roman"/>
          <w:i/>
          <w:iCs/>
          <w:color w:val="000000"/>
          <w:sz w:val="24"/>
          <w:szCs w:val="24"/>
          <w:lang w:bidi="ar-SA"/>
        </w:rPr>
        <w:t>designing flawless multiple-choice questions and creativity</w:t>
      </w:r>
    </w:p>
    <w:tbl>
      <w:tblPr>
        <w:tblW w:w="0" w:type="auto"/>
        <w:tblInd w:w="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1439"/>
        <w:gridCol w:w="1261"/>
        <w:gridCol w:w="2880"/>
        <w:gridCol w:w="1890"/>
      </w:tblGrid>
      <w:tr w:rsidR="009A6EED" w:rsidRPr="00B47FB9" w:rsidTr="00866101">
        <w:trPr>
          <w:cantSplit/>
          <w:tblHeader/>
        </w:trPr>
        <w:tc>
          <w:tcPr>
            <w:tcW w:w="5580" w:type="dxa"/>
            <w:gridSpan w:val="3"/>
            <w:tcBorders>
              <w:bottom w:val="single" w:sz="12" w:space="0" w:color="auto"/>
              <w:right w:val="single" w:sz="12" w:space="0" w:color="auto"/>
            </w:tcBorders>
            <w:shd w:val="clear" w:color="auto" w:fill="F2F2F2" w:themeFill="background1" w:themeFillShade="F2"/>
          </w:tcPr>
          <w:p w:rsidR="009A6EED" w:rsidRPr="00B47FB9" w:rsidRDefault="009A6EED" w:rsidP="00866101">
            <w:pPr>
              <w:autoSpaceDE w:val="0"/>
              <w:autoSpaceDN w:val="0"/>
              <w:bidi w:val="0"/>
              <w:adjustRightInd w:val="0"/>
              <w:spacing w:after="0" w:line="240" w:lineRule="auto"/>
              <w:rPr>
                <w:rFonts w:ascii="Times New Roman" w:eastAsia="Calibri" w:hAnsi="Times New Roman" w:cs="Times New Roman"/>
                <w:sz w:val="24"/>
                <w:szCs w:val="24"/>
                <w:lang w:bidi="ar-SA"/>
              </w:rPr>
            </w:pPr>
          </w:p>
        </w:tc>
        <w:tc>
          <w:tcPr>
            <w:tcW w:w="1890" w:type="dxa"/>
            <w:tcBorders>
              <w:left w:val="single" w:sz="12" w:space="0" w:color="auto"/>
              <w:bottom w:val="single" w:sz="12" w:space="0" w:color="auto"/>
            </w:tcBorders>
            <w:shd w:val="clear" w:color="auto" w:fill="F2F2F2" w:themeFill="background1" w:themeFillShade="F2"/>
            <w:tcMar>
              <w:top w:w="30" w:type="dxa"/>
              <w:left w:w="30" w:type="dxa"/>
              <w:bottom w:w="30" w:type="dxa"/>
              <w:right w:w="30" w:type="dxa"/>
            </w:tcMar>
            <w:vAlign w:val="bottom"/>
          </w:tcPr>
          <w:p w:rsidR="009A6EED" w:rsidRPr="00B47FB9" w:rsidRDefault="009A6EED" w:rsidP="00866101">
            <w:pPr>
              <w:autoSpaceDE w:val="0"/>
              <w:autoSpaceDN w:val="0"/>
              <w:bidi w:val="0"/>
              <w:adjustRightInd w:val="0"/>
              <w:spacing w:after="0" w:line="320" w:lineRule="atLeast"/>
              <w:jc w:val="center"/>
              <w:rPr>
                <w:rFonts w:ascii="Arial" w:eastAsia="Calibri" w:hAnsi="Arial" w:cs="B Lotus"/>
                <w:b/>
                <w:bCs/>
                <w:color w:val="000000"/>
                <w:sz w:val="24"/>
                <w:szCs w:val="24"/>
                <w:lang w:bidi="ar-SA"/>
              </w:rPr>
            </w:pPr>
            <w:r w:rsidRPr="00B47FB9">
              <w:rPr>
                <w:rFonts w:ascii="Times New Roman" w:eastAsia="Calibri" w:hAnsi="Times New Roman" w:cs="Times New Roman"/>
                <w:color w:val="000000"/>
                <w:sz w:val="24"/>
                <w:szCs w:val="24"/>
                <w:lang w:bidi="ar-SA"/>
              </w:rPr>
              <w:t>MCQs</w:t>
            </w:r>
          </w:p>
        </w:tc>
      </w:tr>
      <w:tr w:rsidR="009A6EED" w:rsidRPr="00B47FB9" w:rsidTr="00866101">
        <w:trPr>
          <w:cantSplit/>
          <w:tblHeader/>
        </w:trPr>
        <w:tc>
          <w:tcPr>
            <w:tcW w:w="1439" w:type="dxa"/>
            <w:vMerge w:val="restart"/>
            <w:tcBorders>
              <w:top w:val="single" w:sz="12" w:space="0" w:color="auto"/>
              <w:right w:val="single" w:sz="12" w:space="0" w:color="auto"/>
            </w:tcBorders>
            <w:shd w:val="clear" w:color="auto" w:fill="F2F2F2" w:themeFill="background1" w:themeFillShade="F2"/>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Creativity</w:t>
            </w:r>
          </w:p>
        </w:tc>
        <w:tc>
          <w:tcPr>
            <w:tcW w:w="1261" w:type="dxa"/>
            <w:vMerge w:val="restart"/>
            <w:tcBorders>
              <w:top w:val="single" w:sz="12" w:space="0" w:color="auto"/>
              <w:right w:val="single" w:sz="12" w:space="0" w:color="auto"/>
            </w:tcBorders>
            <w:shd w:val="clear" w:color="auto" w:fill="F2F2F2" w:themeFill="background1" w:themeFillShade="F2"/>
            <w:tcMar>
              <w:top w:w="30" w:type="dxa"/>
              <w:left w:w="30" w:type="dxa"/>
              <w:bottom w:w="30" w:type="dxa"/>
              <w:right w:w="30" w:type="dxa"/>
            </w:tcMar>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Male</w:t>
            </w:r>
          </w:p>
        </w:tc>
        <w:tc>
          <w:tcPr>
            <w:tcW w:w="2880" w:type="dxa"/>
            <w:tcBorders>
              <w:top w:val="single" w:sz="12" w:space="0" w:color="auto"/>
              <w:left w:val="single" w:sz="12" w:space="0" w:color="auto"/>
              <w:bottom w:val="dotted" w:sz="4" w:space="0" w:color="auto"/>
              <w:right w:val="single" w:sz="12" w:space="0" w:color="auto"/>
            </w:tcBorders>
            <w:shd w:val="clear" w:color="auto" w:fill="F2F2F2" w:themeFill="background1" w:themeFillShade="F2"/>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Pearson Correlation</w:t>
            </w:r>
          </w:p>
        </w:tc>
        <w:tc>
          <w:tcPr>
            <w:tcW w:w="1890" w:type="dxa"/>
            <w:tcBorders>
              <w:top w:val="single" w:sz="12" w:space="0" w:color="auto"/>
              <w:left w:val="single" w:sz="12" w:space="0" w:color="auto"/>
              <w:bottom w:val="dotted" w:sz="4" w:space="0" w:color="auto"/>
            </w:tcBorders>
            <w:shd w:val="clear" w:color="auto" w:fill="FFFFFF"/>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.061</w:t>
            </w:r>
          </w:p>
        </w:tc>
      </w:tr>
      <w:tr w:rsidR="009A6EED" w:rsidRPr="00B47FB9" w:rsidTr="00866101">
        <w:trPr>
          <w:cantSplit/>
          <w:tblHeader/>
        </w:trPr>
        <w:tc>
          <w:tcPr>
            <w:tcW w:w="1439" w:type="dxa"/>
            <w:vMerge/>
            <w:tcBorders>
              <w:top w:val="dotted" w:sz="4" w:space="0" w:color="auto"/>
              <w:right w:val="single" w:sz="12" w:space="0" w:color="auto"/>
            </w:tcBorders>
            <w:shd w:val="clear" w:color="auto" w:fill="F2F2F2" w:themeFill="background1" w:themeFillShade="F2"/>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1261" w:type="dxa"/>
            <w:vMerge/>
            <w:tcBorders>
              <w:top w:val="dotted" w:sz="4" w:space="0" w:color="auto"/>
              <w:right w:val="single" w:sz="12" w:space="0" w:color="auto"/>
            </w:tcBorders>
            <w:shd w:val="clear" w:color="auto" w:fill="F2F2F2" w:themeFill="background1" w:themeFillShade="F2"/>
            <w:tcMar>
              <w:top w:w="30" w:type="dxa"/>
              <w:left w:w="30" w:type="dxa"/>
              <w:bottom w:w="30" w:type="dxa"/>
              <w:right w:w="30" w:type="dxa"/>
            </w:tcMar>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2880" w:type="dxa"/>
            <w:tcBorders>
              <w:top w:val="dotted" w:sz="4" w:space="0" w:color="auto"/>
              <w:left w:val="single" w:sz="12" w:space="0" w:color="auto"/>
              <w:bottom w:val="dotted" w:sz="4" w:space="0" w:color="auto"/>
              <w:right w:val="single" w:sz="12" w:space="0" w:color="auto"/>
            </w:tcBorders>
            <w:shd w:val="clear" w:color="auto" w:fill="F2F2F2" w:themeFill="background1" w:themeFillShade="F2"/>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Sig. (2-tailed)</w:t>
            </w:r>
          </w:p>
        </w:tc>
        <w:tc>
          <w:tcPr>
            <w:tcW w:w="1890" w:type="dxa"/>
            <w:tcBorders>
              <w:top w:val="dotted" w:sz="4" w:space="0" w:color="auto"/>
              <w:left w:val="single" w:sz="12" w:space="0" w:color="auto"/>
              <w:bottom w:val="dotted" w:sz="4" w:space="0" w:color="auto"/>
            </w:tcBorders>
            <w:shd w:val="clear" w:color="auto" w:fill="FFFFFF"/>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.619</w:t>
            </w:r>
          </w:p>
        </w:tc>
      </w:tr>
      <w:tr w:rsidR="009A6EED" w:rsidRPr="00B47FB9" w:rsidTr="00866101">
        <w:trPr>
          <w:cantSplit/>
          <w:tblHeader/>
        </w:trPr>
        <w:tc>
          <w:tcPr>
            <w:tcW w:w="1439" w:type="dxa"/>
            <w:vMerge/>
            <w:tcBorders>
              <w:right w:val="single" w:sz="12" w:space="0" w:color="auto"/>
            </w:tcBorders>
            <w:shd w:val="clear" w:color="auto" w:fill="F2F2F2" w:themeFill="background1" w:themeFillShade="F2"/>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1261" w:type="dxa"/>
            <w:vMerge/>
            <w:tcBorders>
              <w:right w:val="single" w:sz="12" w:space="0" w:color="auto"/>
            </w:tcBorders>
            <w:shd w:val="clear" w:color="auto" w:fill="F2F2F2" w:themeFill="background1" w:themeFillShade="F2"/>
            <w:tcMar>
              <w:top w:w="30" w:type="dxa"/>
              <w:left w:w="30" w:type="dxa"/>
              <w:bottom w:w="30" w:type="dxa"/>
              <w:right w:w="30" w:type="dxa"/>
            </w:tcMar>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2880" w:type="dxa"/>
            <w:tcBorders>
              <w:top w:val="dotted" w:sz="4" w:space="0" w:color="auto"/>
              <w:left w:val="single" w:sz="12" w:space="0" w:color="auto"/>
              <w:bottom w:val="single" w:sz="2" w:space="0" w:color="auto"/>
              <w:right w:val="single" w:sz="12" w:space="0" w:color="auto"/>
            </w:tcBorders>
            <w:shd w:val="clear" w:color="auto" w:fill="F2F2F2" w:themeFill="background1" w:themeFillShade="F2"/>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N</w:t>
            </w:r>
          </w:p>
        </w:tc>
        <w:tc>
          <w:tcPr>
            <w:tcW w:w="1890" w:type="dxa"/>
            <w:tcBorders>
              <w:top w:val="dotted" w:sz="4" w:space="0" w:color="auto"/>
              <w:left w:val="single" w:sz="12" w:space="0" w:color="auto"/>
              <w:bottom w:val="single" w:sz="2" w:space="0" w:color="auto"/>
            </w:tcBorders>
            <w:shd w:val="clear" w:color="auto" w:fill="FFFFFF"/>
            <w:tcMar>
              <w:top w:w="30" w:type="dxa"/>
              <w:left w:w="30" w:type="dxa"/>
              <w:bottom w:w="30" w:type="dxa"/>
              <w:right w:w="30" w:type="dxa"/>
            </w:tcMar>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77</w:t>
            </w:r>
          </w:p>
        </w:tc>
      </w:tr>
      <w:tr w:rsidR="009A6EED" w:rsidRPr="00B47FB9" w:rsidTr="00866101">
        <w:trPr>
          <w:cantSplit/>
          <w:tblHeader/>
        </w:trPr>
        <w:tc>
          <w:tcPr>
            <w:tcW w:w="1439" w:type="dxa"/>
            <w:vMerge/>
            <w:tcBorders>
              <w:right w:val="single" w:sz="12" w:space="0" w:color="auto"/>
            </w:tcBorders>
            <w:shd w:val="clear" w:color="auto" w:fill="F2F2F2" w:themeFill="background1" w:themeFillShade="F2"/>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1261" w:type="dxa"/>
            <w:vMerge w:val="restart"/>
            <w:tcBorders>
              <w:right w:val="single" w:sz="12" w:space="0" w:color="auto"/>
            </w:tcBorders>
            <w:shd w:val="clear" w:color="auto" w:fill="F2F2F2" w:themeFill="background1" w:themeFillShade="F2"/>
            <w:tcMar>
              <w:top w:w="30" w:type="dxa"/>
              <w:left w:w="30" w:type="dxa"/>
              <w:bottom w:w="30" w:type="dxa"/>
              <w:right w:w="30" w:type="dxa"/>
            </w:tcMar>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Female</w:t>
            </w:r>
          </w:p>
        </w:tc>
        <w:tc>
          <w:tcPr>
            <w:tcW w:w="2880" w:type="dxa"/>
            <w:tcBorders>
              <w:top w:val="single" w:sz="2" w:space="0" w:color="auto"/>
              <w:left w:val="single" w:sz="12" w:space="0" w:color="auto"/>
              <w:bottom w:val="dotted" w:sz="4" w:space="0" w:color="auto"/>
              <w:right w:val="single" w:sz="12" w:space="0" w:color="auto"/>
            </w:tcBorders>
            <w:shd w:val="clear" w:color="auto" w:fill="F2F2F2" w:themeFill="background1" w:themeFillShade="F2"/>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Pearson Correlation</w:t>
            </w:r>
          </w:p>
        </w:tc>
        <w:tc>
          <w:tcPr>
            <w:tcW w:w="1890" w:type="dxa"/>
            <w:tcBorders>
              <w:top w:val="single" w:sz="2" w:space="0" w:color="auto"/>
              <w:left w:val="single" w:sz="12" w:space="0" w:color="auto"/>
              <w:bottom w:val="dotted" w:sz="4" w:space="0" w:color="auto"/>
            </w:tcBorders>
            <w:shd w:val="clear" w:color="auto" w:fill="FFFFFF"/>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.030</w:t>
            </w:r>
          </w:p>
        </w:tc>
      </w:tr>
      <w:tr w:rsidR="009A6EED" w:rsidRPr="00B47FB9" w:rsidTr="00866101">
        <w:trPr>
          <w:cantSplit/>
          <w:tblHeader/>
        </w:trPr>
        <w:tc>
          <w:tcPr>
            <w:tcW w:w="1439" w:type="dxa"/>
            <w:vMerge/>
            <w:tcBorders>
              <w:right w:val="single" w:sz="12" w:space="0" w:color="auto"/>
            </w:tcBorders>
            <w:shd w:val="clear" w:color="auto" w:fill="F2F2F2" w:themeFill="background1" w:themeFillShade="F2"/>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1261" w:type="dxa"/>
            <w:vMerge/>
            <w:tcBorders>
              <w:right w:val="single" w:sz="12" w:space="0" w:color="auto"/>
            </w:tcBorders>
            <w:shd w:val="clear" w:color="auto" w:fill="F2F2F2" w:themeFill="background1" w:themeFillShade="F2"/>
            <w:tcMar>
              <w:top w:w="30" w:type="dxa"/>
              <w:left w:w="30" w:type="dxa"/>
              <w:bottom w:w="30" w:type="dxa"/>
              <w:right w:w="30" w:type="dxa"/>
            </w:tcMar>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2880" w:type="dxa"/>
            <w:tcBorders>
              <w:top w:val="dotted" w:sz="4" w:space="0" w:color="auto"/>
              <w:left w:val="single" w:sz="12" w:space="0" w:color="auto"/>
              <w:bottom w:val="dotted" w:sz="4" w:space="0" w:color="auto"/>
              <w:right w:val="single" w:sz="12" w:space="0" w:color="auto"/>
            </w:tcBorders>
            <w:shd w:val="clear" w:color="auto" w:fill="F2F2F2" w:themeFill="background1" w:themeFillShade="F2"/>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Sig. (2-tailed)</w:t>
            </w:r>
          </w:p>
        </w:tc>
        <w:tc>
          <w:tcPr>
            <w:tcW w:w="1890" w:type="dxa"/>
            <w:tcBorders>
              <w:top w:val="dotted" w:sz="4" w:space="0" w:color="auto"/>
              <w:left w:val="single" w:sz="12" w:space="0" w:color="auto"/>
              <w:bottom w:val="dotted" w:sz="4" w:space="0" w:color="auto"/>
            </w:tcBorders>
            <w:shd w:val="clear" w:color="auto" w:fill="FFFFFF"/>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.817</w:t>
            </w:r>
          </w:p>
        </w:tc>
      </w:tr>
      <w:tr w:rsidR="009A6EED" w:rsidRPr="00B47FB9" w:rsidTr="00866101">
        <w:trPr>
          <w:cantSplit/>
          <w:tblHeader/>
        </w:trPr>
        <w:tc>
          <w:tcPr>
            <w:tcW w:w="1439" w:type="dxa"/>
            <w:vMerge/>
            <w:tcBorders>
              <w:right w:val="single" w:sz="12" w:space="0" w:color="auto"/>
            </w:tcBorders>
            <w:shd w:val="clear" w:color="auto" w:fill="F2F2F2" w:themeFill="background1" w:themeFillShade="F2"/>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1261" w:type="dxa"/>
            <w:vMerge/>
            <w:tcBorders>
              <w:right w:val="single" w:sz="12" w:space="0" w:color="auto"/>
            </w:tcBorders>
            <w:shd w:val="clear" w:color="auto" w:fill="F2F2F2" w:themeFill="background1" w:themeFillShade="F2"/>
            <w:tcMar>
              <w:top w:w="30" w:type="dxa"/>
              <w:left w:w="30" w:type="dxa"/>
              <w:bottom w:w="30" w:type="dxa"/>
              <w:right w:w="30" w:type="dxa"/>
            </w:tcMar>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p>
        </w:tc>
        <w:tc>
          <w:tcPr>
            <w:tcW w:w="2880" w:type="dxa"/>
            <w:tcBorders>
              <w:top w:val="dotted" w:sz="4" w:space="0" w:color="auto"/>
              <w:left w:val="single" w:sz="12" w:space="0" w:color="auto"/>
              <w:right w:val="single" w:sz="12" w:space="0" w:color="auto"/>
            </w:tcBorders>
            <w:shd w:val="clear" w:color="auto" w:fill="F2F2F2" w:themeFill="background1" w:themeFillShade="F2"/>
            <w:tcMar>
              <w:top w:w="30" w:type="dxa"/>
              <w:left w:w="30" w:type="dxa"/>
              <w:bottom w:w="30" w:type="dxa"/>
              <w:right w:w="30" w:type="dxa"/>
            </w:tcMa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N</w:t>
            </w:r>
          </w:p>
        </w:tc>
        <w:tc>
          <w:tcPr>
            <w:tcW w:w="1890" w:type="dxa"/>
            <w:tcBorders>
              <w:top w:val="dotted" w:sz="4" w:space="0" w:color="auto"/>
              <w:left w:val="single" w:sz="12" w:space="0" w:color="auto"/>
            </w:tcBorders>
            <w:shd w:val="clear" w:color="auto" w:fill="FFFFFF"/>
            <w:tcMar>
              <w:top w:w="30" w:type="dxa"/>
              <w:left w:w="30" w:type="dxa"/>
              <w:bottom w:w="30" w:type="dxa"/>
              <w:right w:w="30" w:type="dxa"/>
            </w:tcMar>
            <w:vAlign w:val="center"/>
          </w:tcPr>
          <w:p w:rsidR="009A6EED" w:rsidRPr="00B47FB9" w:rsidRDefault="009A6EED" w:rsidP="00866101">
            <w:pPr>
              <w:autoSpaceDE w:val="0"/>
              <w:autoSpaceDN w:val="0"/>
              <w:bidi w:val="0"/>
              <w:adjustRightInd w:val="0"/>
              <w:spacing w:after="0" w:line="320" w:lineRule="atLeast"/>
              <w:jc w:val="center"/>
              <w:rPr>
                <w:rFonts w:ascii="Times New Roman" w:eastAsia="Calibri" w:hAnsi="Times New Roman" w:cs="Times New Roman"/>
                <w:color w:val="000000"/>
                <w:sz w:val="24"/>
                <w:szCs w:val="24"/>
                <w:lang w:bidi="ar-SA"/>
              </w:rPr>
            </w:pPr>
            <w:r w:rsidRPr="00B47FB9">
              <w:rPr>
                <w:rFonts w:ascii="Times New Roman" w:eastAsia="Calibri" w:hAnsi="Times New Roman" w:cs="Times New Roman"/>
                <w:color w:val="000000"/>
                <w:sz w:val="24"/>
                <w:szCs w:val="24"/>
                <w:lang w:bidi="ar-SA"/>
              </w:rPr>
              <w:t>77</w:t>
            </w:r>
          </w:p>
        </w:tc>
      </w:tr>
    </w:tbl>
    <w:p w:rsidR="008837ED" w:rsidRDefault="009A6EED" w:rsidP="009A6EED">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p>
    <w:p w:rsidR="009A6EED" w:rsidRPr="00B41D9F" w:rsidRDefault="008837ED" w:rsidP="008837ED">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009A6EED">
        <w:rPr>
          <w:rFonts w:asciiTheme="majorBidi" w:hAnsiTheme="majorBidi" w:cstheme="majorBidi"/>
          <w:sz w:val="24"/>
          <w:szCs w:val="24"/>
          <w:lang w:bidi="ar-SA"/>
        </w:rPr>
        <w:t xml:space="preserve"> </w:t>
      </w:r>
      <w:r w:rsidR="009A6EED" w:rsidRPr="00B41D9F">
        <w:rPr>
          <w:rFonts w:asciiTheme="majorBidi" w:hAnsiTheme="majorBidi" w:cstheme="majorBidi"/>
          <w:sz w:val="24"/>
          <w:szCs w:val="24"/>
          <w:lang w:bidi="ar-SA"/>
        </w:rPr>
        <w:t xml:space="preserve">As table five indicates, designing of flawless multi-choice questions is not significantly correlated with Iraqi EFL male teachers’ creativity. Pearson correlation coefficient is 0.061. Since p-value is greater than 0.05 in correlation conducted (Sig=.619 &gt;0.05). Accordingly, the null-hypothesis with the 95% confidence is accepted. Based on table five, designing of flawless multi-choice questions is not significantly correlated with Iraqi EFL female teachers’ creativity. Pearson correlation </w:t>
      </w:r>
      <w:r w:rsidR="009A6EED" w:rsidRPr="00B41D9F">
        <w:rPr>
          <w:rFonts w:asciiTheme="majorBidi" w:hAnsiTheme="majorBidi" w:cstheme="majorBidi"/>
          <w:sz w:val="24"/>
          <w:szCs w:val="24"/>
          <w:lang w:bidi="ar-SA"/>
        </w:rPr>
        <w:lastRenderedPageBreak/>
        <w:t>coefficient is 0.030. Since p-value is greater than 0.05 in correlation conducted (Sig=.817 &gt;0.05). Therefore, the null hypothesis with the 95% confidence is accepted.</w:t>
      </w:r>
    </w:p>
    <w:p w:rsidR="009A6EED" w:rsidRDefault="009A6EED" w:rsidP="009A6EED">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Pr="00B41D9F">
        <w:rPr>
          <w:rFonts w:asciiTheme="majorBidi" w:hAnsiTheme="majorBidi" w:cstheme="majorBidi"/>
          <w:sz w:val="24"/>
          <w:szCs w:val="24"/>
          <w:lang w:bidi="ar-SA"/>
        </w:rPr>
        <w:t>Therefore, it can generally be said that there is no significant relationship between designing flawless multiple-choice questions and Iraqi EFL male and female teachers’ creativity and the first hypothesis of the research is confirmed.</w:t>
      </w:r>
    </w:p>
    <w:p w:rsidR="0095083F" w:rsidRPr="006A0629" w:rsidRDefault="0095083F" w:rsidP="00683E3F">
      <w:pPr>
        <w:bidi w:val="0"/>
        <w:spacing w:line="360" w:lineRule="auto"/>
        <w:jc w:val="both"/>
        <w:rPr>
          <w:rFonts w:ascii="Times New Roman" w:eastAsia="Calibri" w:hAnsi="Times New Roman" w:cs="Times New Roman"/>
          <w:sz w:val="24"/>
          <w:szCs w:val="24"/>
          <w:lang w:bidi="ar-SA"/>
        </w:rPr>
      </w:pPr>
      <w:r>
        <w:rPr>
          <w:rFonts w:asciiTheme="majorBidi" w:hAnsiTheme="majorBidi" w:cstheme="majorBidi"/>
          <w:sz w:val="24"/>
          <w:szCs w:val="24"/>
          <w:lang w:val="en-GB"/>
        </w:rPr>
        <w:t xml:space="preserve">      </w:t>
      </w:r>
      <w:r w:rsidRPr="0095083F">
        <w:rPr>
          <w:rFonts w:asciiTheme="majorBidi" w:hAnsiTheme="majorBidi" w:cstheme="majorBidi"/>
          <w:sz w:val="24"/>
          <w:szCs w:val="24"/>
          <w:lang w:val="en-GB"/>
        </w:rPr>
        <w:t xml:space="preserve">The </w:t>
      </w:r>
      <w:r>
        <w:rPr>
          <w:rFonts w:asciiTheme="majorBidi" w:hAnsiTheme="majorBidi" w:cstheme="majorBidi"/>
          <w:sz w:val="24"/>
          <w:szCs w:val="24"/>
          <w:lang w:val="en-GB"/>
        </w:rPr>
        <w:t>second</w:t>
      </w:r>
      <w:r w:rsidRPr="0095083F">
        <w:rPr>
          <w:rFonts w:asciiTheme="majorBidi" w:hAnsiTheme="majorBidi" w:cstheme="majorBidi"/>
          <w:sz w:val="24"/>
          <w:szCs w:val="24"/>
          <w:lang w:val="en-GB"/>
        </w:rPr>
        <w:t xml:space="preserve"> question of the study </w:t>
      </w:r>
      <w:r>
        <w:rPr>
          <w:rFonts w:asciiTheme="majorBidi" w:hAnsiTheme="majorBidi" w:cstheme="majorBidi"/>
          <w:sz w:val="24"/>
          <w:szCs w:val="24"/>
          <w:lang w:val="en-GB"/>
        </w:rPr>
        <w:t>is</w:t>
      </w:r>
      <w:r>
        <w:rPr>
          <w:rFonts w:asciiTheme="majorBidi" w:hAnsiTheme="majorBidi" w:cstheme="majorBidi"/>
          <w:sz w:val="24"/>
          <w:szCs w:val="24"/>
        </w:rPr>
        <w:t xml:space="preserve"> whether </w:t>
      </w:r>
      <w:r w:rsidRPr="002D58C5">
        <w:rPr>
          <w:rFonts w:asciiTheme="majorBidi" w:hAnsiTheme="majorBidi" w:cstheme="majorBidi"/>
          <w:sz w:val="24"/>
          <w:szCs w:val="24"/>
        </w:rPr>
        <w:t xml:space="preserve">there </w:t>
      </w:r>
      <w:r>
        <w:rPr>
          <w:rFonts w:asciiTheme="majorBidi" w:hAnsiTheme="majorBidi" w:cstheme="majorBidi"/>
          <w:sz w:val="24"/>
          <w:szCs w:val="24"/>
        </w:rPr>
        <w:t>i</w:t>
      </w:r>
      <w:r w:rsidRPr="002D58C5">
        <w:rPr>
          <w:rFonts w:asciiTheme="majorBidi" w:hAnsiTheme="majorBidi" w:cstheme="majorBidi"/>
          <w:sz w:val="24"/>
          <w:szCs w:val="24"/>
        </w:rPr>
        <w:t>s</w:t>
      </w:r>
      <w:r w:rsidRPr="0095083F">
        <w:rPr>
          <w:rFonts w:ascii="Times New Roman" w:eastAsia="Calibri" w:hAnsi="Times New Roman" w:cs="Times New Roman"/>
          <w:sz w:val="24"/>
          <w:szCs w:val="24"/>
          <w:lang w:bidi="ar-SA"/>
        </w:rPr>
        <w:t xml:space="preserve"> </w:t>
      </w:r>
      <w:r w:rsidRPr="00FA6730">
        <w:rPr>
          <w:rFonts w:ascii="Times New Roman" w:eastAsia="Calibri" w:hAnsi="Times New Roman" w:cs="Times New Roman"/>
          <w:sz w:val="24"/>
          <w:szCs w:val="24"/>
          <w:lang w:bidi="ar-SA"/>
        </w:rPr>
        <w:t>any significant relationship between Iraqi EFL teachers’ gender and the amount of their flaws in designing MCQs</w:t>
      </w:r>
      <w:r>
        <w:rPr>
          <w:rFonts w:ascii="Times New Roman" w:eastAsia="Calibri" w:hAnsi="Times New Roman" w:cs="Times New Roman"/>
          <w:sz w:val="24"/>
          <w:szCs w:val="24"/>
          <w:lang w:bidi="ar-SA"/>
        </w:rPr>
        <w:t>.</w:t>
      </w:r>
      <w:r w:rsidR="00797977">
        <w:rPr>
          <w:rFonts w:ascii="Times New Roman" w:eastAsia="Calibri" w:hAnsi="Times New Roman" w:cs="Times New Roman"/>
          <w:sz w:val="24"/>
          <w:szCs w:val="24"/>
          <w:lang w:bidi="ar-SA"/>
        </w:rPr>
        <w:t xml:space="preserve">  </w:t>
      </w:r>
      <w:r w:rsidRPr="006A0629">
        <w:rPr>
          <w:rFonts w:ascii="Times New Roman" w:eastAsia="Calibri" w:hAnsi="Times New Roman" w:cs="Times New Roman"/>
          <w:sz w:val="24"/>
          <w:szCs w:val="24"/>
          <w:lang w:bidi="ar-SA"/>
        </w:rPr>
        <w:t xml:space="preserve">To test the </w:t>
      </w:r>
      <w:r w:rsidR="00982180">
        <w:rPr>
          <w:rFonts w:ascii="Times New Roman" w:eastAsia="Calibri" w:hAnsi="Times New Roman" w:cs="Times New Roman"/>
          <w:sz w:val="24"/>
          <w:szCs w:val="24"/>
          <w:lang w:bidi="ar-SA"/>
        </w:rPr>
        <w:t>second</w:t>
      </w:r>
      <w:r w:rsidRPr="006A0629">
        <w:rPr>
          <w:rFonts w:ascii="Times New Roman" w:eastAsia="Calibri" w:hAnsi="Times New Roman" w:cs="Times New Roman"/>
          <w:sz w:val="24"/>
          <w:szCs w:val="24"/>
          <w:lang w:bidi="ar-SA"/>
        </w:rPr>
        <w:t xml:space="preserve"> hypothesis, there is no significant relationship between Iraqi EFL teachers’ gender and the type of flaws in designing MCQs; Chi-Square Test is employed.</w:t>
      </w:r>
    </w:p>
    <w:p w:rsidR="0095083F" w:rsidRPr="006A0629" w:rsidRDefault="0095083F" w:rsidP="0095083F">
      <w:pPr>
        <w:bidi w:val="0"/>
        <w:spacing w:line="360" w:lineRule="auto"/>
        <w:rPr>
          <w:rFonts w:ascii="Times New Roman" w:eastAsia="Calibri" w:hAnsi="Times New Roman" w:cs="Times New Roman"/>
          <w:sz w:val="24"/>
          <w:szCs w:val="24"/>
          <w:lang w:bidi="ar-SA"/>
        </w:rPr>
      </w:pPr>
      <w:r w:rsidRPr="006A0629">
        <w:rPr>
          <w:rFonts w:ascii="Times New Roman" w:eastAsia="Calibri" w:hAnsi="Times New Roman" w:cs="Times New Roman"/>
          <w:sz w:val="24"/>
          <w:szCs w:val="24"/>
          <w:lang w:bidi="ar-SA"/>
        </w:rPr>
        <w:t>H_0: There is no significant relationship between Iraqi EFL teachers’ gender and the type of flaws in designing MCQs.</w:t>
      </w:r>
    </w:p>
    <w:p w:rsidR="008837ED" w:rsidRPr="00683E3F" w:rsidRDefault="0095083F" w:rsidP="00683E3F">
      <w:pPr>
        <w:bidi w:val="0"/>
        <w:spacing w:line="360" w:lineRule="auto"/>
        <w:jc w:val="both"/>
        <w:rPr>
          <w:rFonts w:ascii="Times New Roman" w:eastAsia="Calibri" w:hAnsi="Times New Roman" w:cs="Times New Roman"/>
          <w:sz w:val="24"/>
          <w:szCs w:val="24"/>
          <w:lang w:bidi="ar-SA"/>
        </w:rPr>
      </w:pPr>
      <w:r w:rsidRPr="006A0629">
        <w:rPr>
          <w:rFonts w:ascii="Times New Roman" w:eastAsia="Calibri" w:hAnsi="Times New Roman" w:cs="Times New Roman"/>
          <w:sz w:val="24"/>
          <w:szCs w:val="24"/>
          <w:lang w:bidi="ar-SA"/>
        </w:rPr>
        <w:t>H_1: There is significant relationship between Iraqi EFL teachers’ gender and the type of flaws in designing MCQs.</w:t>
      </w:r>
    </w:p>
    <w:p w:rsidR="0095083F" w:rsidRDefault="008837ED" w:rsidP="00BB37DD">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0095083F" w:rsidRPr="00F22E76">
        <w:rPr>
          <w:rFonts w:asciiTheme="majorBidi" w:hAnsiTheme="majorBidi" w:cstheme="majorBidi"/>
          <w:sz w:val="24"/>
          <w:szCs w:val="24"/>
          <w:lang w:bidi="ar-SA"/>
        </w:rPr>
        <w:t xml:space="preserve">As </w:t>
      </w:r>
      <w:r w:rsidR="00982180">
        <w:rPr>
          <w:rFonts w:asciiTheme="majorBidi" w:hAnsiTheme="majorBidi" w:cstheme="majorBidi"/>
          <w:sz w:val="24"/>
          <w:szCs w:val="24"/>
          <w:lang w:bidi="ar-SA"/>
        </w:rPr>
        <w:t>previous results shows that</w:t>
      </w:r>
      <w:r w:rsidR="0095083F" w:rsidRPr="00F22E76">
        <w:rPr>
          <w:rFonts w:asciiTheme="majorBidi" w:hAnsiTheme="majorBidi" w:cstheme="majorBidi"/>
          <w:sz w:val="24"/>
          <w:szCs w:val="24"/>
          <w:lang w:bidi="ar-SA"/>
        </w:rPr>
        <w:t xml:space="preserve"> there is no significant relationship between Iraqi EFL teachers’ gender and the type of flaws in designing MCQs. The chi-square is 6.604. The si</w:t>
      </w:r>
      <w:r w:rsidR="001236AC">
        <w:rPr>
          <w:rFonts w:asciiTheme="majorBidi" w:hAnsiTheme="majorBidi" w:cstheme="majorBidi"/>
          <w:sz w:val="24"/>
          <w:szCs w:val="24"/>
          <w:lang w:bidi="ar-SA"/>
        </w:rPr>
        <w:t>gnificance level of the test (s</w:t>
      </w:r>
      <w:r w:rsidR="0095083F" w:rsidRPr="00F22E76">
        <w:rPr>
          <w:rFonts w:asciiTheme="majorBidi" w:hAnsiTheme="majorBidi" w:cstheme="majorBidi"/>
          <w:sz w:val="24"/>
          <w:szCs w:val="24"/>
          <w:lang w:bidi="ar-SA"/>
        </w:rPr>
        <w:t xml:space="preserve">ig) is 0.762, which is more than 0.05 (Sig = .762&gt; 0.05). Accordingly, the </w:t>
      </w:r>
      <w:r w:rsidR="00BB37DD">
        <w:rPr>
          <w:rFonts w:asciiTheme="majorBidi" w:hAnsiTheme="majorBidi" w:cstheme="majorBidi"/>
          <w:sz w:val="24"/>
          <w:szCs w:val="24"/>
          <w:lang w:bidi="ar-SA"/>
        </w:rPr>
        <w:t>first</w:t>
      </w:r>
      <w:r w:rsidR="0095083F" w:rsidRPr="00F22E76">
        <w:rPr>
          <w:rFonts w:asciiTheme="majorBidi" w:hAnsiTheme="majorBidi" w:cstheme="majorBidi"/>
          <w:sz w:val="24"/>
          <w:szCs w:val="24"/>
          <w:lang w:bidi="ar-SA"/>
        </w:rPr>
        <w:t xml:space="preserve"> null hypothesis with </w:t>
      </w:r>
      <w:r>
        <w:rPr>
          <w:rFonts w:asciiTheme="majorBidi" w:hAnsiTheme="majorBidi" w:cstheme="majorBidi"/>
          <w:sz w:val="24"/>
          <w:szCs w:val="24"/>
          <w:lang w:bidi="ar-SA"/>
        </w:rPr>
        <w:t>the 95% confidence is accepted.</w:t>
      </w:r>
    </w:p>
    <w:p w:rsidR="0095083F" w:rsidRDefault="008837ED" w:rsidP="00590C1A">
      <w:pPr>
        <w:bidi w:val="0"/>
        <w:spacing w:line="360" w:lineRule="auto"/>
        <w:jc w:val="both"/>
        <w:rPr>
          <w:rFonts w:asciiTheme="majorBidi" w:hAnsiTheme="majorBidi" w:cstheme="majorBidi"/>
          <w:sz w:val="24"/>
          <w:szCs w:val="24"/>
          <w:lang w:bidi="ar-SA"/>
        </w:rPr>
      </w:pPr>
      <w:r>
        <w:rPr>
          <w:rFonts w:asciiTheme="majorBidi" w:hAnsiTheme="majorBidi" w:cstheme="majorBidi"/>
          <w:sz w:val="24"/>
          <w:szCs w:val="24"/>
          <w:lang w:bidi="ar-SA"/>
        </w:rPr>
        <w:t xml:space="preserve">       </w:t>
      </w:r>
      <w:r w:rsidR="0095083F" w:rsidRPr="00F22E76">
        <w:rPr>
          <w:rFonts w:asciiTheme="majorBidi" w:hAnsiTheme="majorBidi" w:cstheme="majorBidi"/>
          <w:sz w:val="24"/>
          <w:szCs w:val="24"/>
          <w:lang w:bidi="ar-SA"/>
        </w:rPr>
        <w:t>In general, among teachers who have been misunderstood in designing multiple questions, 36.7% are male and 63.3% are female.</w:t>
      </w:r>
    </w:p>
    <w:p w:rsidR="008837ED" w:rsidRDefault="008837ED" w:rsidP="008837ED">
      <w:pPr>
        <w:bidi w:val="0"/>
        <w:spacing w:line="360" w:lineRule="auto"/>
        <w:jc w:val="both"/>
        <w:rPr>
          <w:rFonts w:asciiTheme="majorBidi" w:hAnsiTheme="majorBidi" w:cstheme="majorBidi"/>
          <w:sz w:val="24"/>
          <w:szCs w:val="24"/>
          <w:lang w:bidi="ar-SA"/>
        </w:rPr>
      </w:pPr>
    </w:p>
    <w:p w:rsidR="008837ED" w:rsidRDefault="008837ED" w:rsidP="008837ED">
      <w:pPr>
        <w:bidi w:val="0"/>
        <w:spacing w:line="360" w:lineRule="auto"/>
        <w:jc w:val="both"/>
        <w:rPr>
          <w:rFonts w:asciiTheme="majorBidi" w:hAnsiTheme="majorBidi" w:cstheme="majorBidi"/>
          <w:sz w:val="24"/>
          <w:szCs w:val="24"/>
          <w:lang w:bidi="ar-SA"/>
        </w:rPr>
      </w:pPr>
    </w:p>
    <w:p w:rsidR="008837ED" w:rsidRDefault="008837ED" w:rsidP="008837ED">
      <w:pPr>
        <w:bidi w:val="0"/>
        <w:spacing w:line="360" w:lineRule="auto"/>
        <w:jc w:val="both"/>
        <w:rPr>
          <w:rFonts w:asciiTheme="majorBidi" w:hAnsiTheme="majorBidi" w:cstheme="majorBidi"/>
          <w:sz w:val="24"/>
          <w:szCs w:val="24"/>
          <w:lang w:bidi="ar-SA"/>
        </w:rPr>
      </w:pPr>
    </w:p>
    <w:p w:rsidR="00C12136" w:rsidRDefault="00C12136" w:rsidP="00590C1A">
      <w:pPr>
        <w:autoSpaceDE w:val="0"/>
        <w:autoSpaceDN w:val="0"/>
        <w:adjustRightInd w:val="0"/>
        <w:spacing w:after="0" w:line="400" w:lineRule="atLeast"/>
        <w:jc w:val="center"/>
        <w:rPr>
          <w:rFonts w:asciiTheme="majorBidi" w:hAnsiTheme="majorBidi" w:cstheme="majorBidi"/>
          <w:sz w:val="24"/>
          <w:szCs w:val="24"/>
          <w:rtl/>
          <w:lang w:bidi="ar-SA"/>
        </w:rPr>
      </w:pPr>
    </w:p>
    <w:p w:rsidR="00C12136" w:rsidRDefault="00C12136" w:rsidP="00590C1A">
      <w:pPr>
        <w:autoSpaceDE w:val="0"/>
        <w:autoSpaceDN w:val="0"/>
        <w:adjustRightInd w:val="0"/>
        <w:spacing w:after="0" w:line="400" w:lineRule="atLeast"/>
        <w:jc w:val="center"/>
        <w:rPr>
          <w:rFonts w:asciiTheme="majorBidi" w:hAnsiTheme="majorBidi" w:cstheme="majorBidi"/>
          <w:sz w:val="24"/>
          <w:szCs w:val="24"/>
          <w:rtl/>
          <w:lang w:bidi="fa-IR"/>
        </w:rPr>
      </w:pPr>
    </w:p>
    <w:p w:rsidR="00730340" w:rsidRDefault="00730340" w:rsidP="00590C1A">
      <w:pPr>
        <w:autoSpaceDE w:val="0"/>
        <w:autoSpaceDN w:val="0"/>
        <w:adjustRightInd w:val="0"/>
        <w:spacing w:after="0" w:line="400" w:lineRule="atLeast"/>
        <w:jc w:val="center"/>
        <w:rPr>
          <w:rFonts w:asciiTheme="majorBidi" w:hAnsiTheme="majorBidi" w:cstheme="majorBidi"/>
          <w:sz w:val="24"/>
          <w:szCs w:val="24"/>
          <w:rtl/>
          <w:lang w:bidi="fa-IR"/>
        </w:rPr>
      </w:pPr>
    </w:p>
    <w:p w:rsidR="00730340" w:rsidRDefault="00730340" w:rsidP="00590C1A">
      <w:pPr>
        <w:autoSpaceDE w:val="0"/>
        <w:autoSpaceDN w:val="0"/>
        <w:adjustRightInd w:val="0"/>
        <w:spacing w:after="0" w:line="400" w:lineRule="atLeast"/>
        <w:jc w:val="center"/>
        <w:rPr>
          <w:rFonts w:asciiTheme="majorBidi" w:hAnsiTheme="majorBidi" w:cstheme="majorBidi" w:hint="cs"/>
          <w:sz w:val="24"/>
          <w:szCs w:val="24"/>
          <w:rtl/>
          <w:lang w:bidi="fa-IR"/>
        </w:rPr>
      </w:pPr>
    </w:p>
    <w:p w:rsidR="00683E3F" w:rsidRDefault="00683E3F" w:rsidP="00590C1A">
      <w:pPr>
        <w:autoSpaceDE w:val="0"/>
        <w:autoSpaceDN w:val="0"/>
        <w:adjustRightInd w:val="0"/>
        <w:spacing w:after="0" w:line="400" w:lineRule="atLeast"/>
        <w:jc w:val="center"/>
        <w:rPr>
          <w:rFonts w:asciiTheme="majorBidi" w:hAnsiTheme="majorBidi" w:cstheme="majorBidi"/>
          <w:sz w:val="24"/>
          <w:szCs w:val="24"/>
          <w:rtl/>
          <w:lang w:bidi="ar-SA"/>
        </w:rPr>
      </w:pPr>
    </w:p>
    <w:p w:rsidR="00683E3F" w:rsidRDefault="00683E3F" w:rsidP="00590C1A">
      <w:pPr>
        <w:autoSpaceDE w:val="0"/>
        <w:autoSpaceDN w:val="0"/>
        <w:adjustRightInd w:val="0"/>
        <w:spacing w:after="0" w:line="400" w:lineRule="atLeast"/>
        <w:jc w:val="center"/>
        <w:rPr>
          <w:rFonts w:asciiTheme="majorBidi" w:hAnsiTheme="majorBidi" w:cstheme="majorBidi"/>
          <w:sz w:val="24"/>
          <w:szCs w:val="24"/>
          <w:rtl/>
          <w:lang w:bidi="ar-SA"/>
        </w:rPr>
      </w:pPr>
    </w:p>
    <w:p w:rsidR="0095083F" w:rsidRDefault="0095083F" w:rsidP="002B56C4">
      <w:pPr>
        <w:autoSpaceDE w:val="0"/>
        <w:autoSpaceDN w:val="0"/>
        <w:adjustRightInd w:val="0"/>
        <w:spacing w:after="0" w:line="400" w:lineRule="atLeast"/>
        <w:jc w:val="center"/>
        <w:rPr>
          <w:rFonts w:ascii="Times New Roman" w:eastAsia="Calibri" w:hAnsi="Times New Roman" w:cs="Arial"/>
          <w:sz w:val="24"/>
          <w:szCs w:val="24"/>
          <w:rtl/>
          <w:lang w:bidi="fa-IR"/>
        </w:rPr>
      </w:pPr>
      <w:proofErr w:type="gramStart"/>
      <w:r w:rsidRPr="008837ED">
        <w:rPr>
          <w:rFonts w:ascii="Times New Roman" w:eastAsia="Calibri" w:hAnsi="Times New Roman" w:cs="Arial"/>
          <w:color w:val="000000"/>
          <w:sz w:val="24"/>
          <w:szCs w:val="24"/>
          <w:lang w:bidi="ar-SA"/>
        </w:rPr>
        <w:lastRenderedPageBreak/>
        <w:t xml:space="preserve">Table </w:t>
      </w:r>
      <w:r w:rsidR="008837ED" w:rsidRPr="008837ED">
        <w:rPr>
          <w:rFonts w:ascii="Times New Roman" w:eastAsia="Calibri" w:hAnsi="Times New Roman" w:cs="Arial"/>
          <w:color w:val="000000"/>
          <w:sz w:val="24"/>
          <w:szCs w:val="24"/>
          <w:lang w:bidi="ar-SA"/>
        </w:rPr>
        <w:t xml:space="preserve"> 5.</w:t>
      </w:r>
      <w:r w:rsidR="00590C1A" w:rsidRPr="008837ED">
        <w:rPr>
          <w:rFonts w:ascii="Times New Roman" w:eastAsia="Calibri" w:hAnsi="Times New Roman" w:cs="Arial"/>
          <w:color w:val="000000"/>
          <w:sz w:val="24"/>
          <w:szCs w:val="24"/>
          <w:lang w:bidi="ar-SA"/>
        </w:rPr>
        <w:t>6</w:t>
      </w:r>
      <w:proofErr w:type="gramEnd"/>
      <w:r w:rsidRPr="008837ED">
        <w:rPr>
          <w:rFonts w:ascii="Times New Roman" w:eastAsia="Calibri" w:hAnsi="Times New Roman" w:cs="Arial"/>
          <w:i/>
          <w:iCs/>
          <w:color w:val="000000"/>
          <w:sz w:val="24"/>
          <w:szCs w:val="24"/>
          <w:lang w:bidi="ar-SA"/>
        </w:rPr>
        <w:t>:</w:t>
      </w:r>
      <w:r w:rsidRPr="008837ED">
        <w:rPr>
          <w:rFonts w:ascii="Calibri" w:eastAsia="Calibri" w:hAnsi="Calibri" w:cs="Arial"/>
          <w:i/>
          <w:iCs/>
          <w:sz w:val="24"/>
          <w:szCs w:val="24"/>
          <w:lang w:bidi="ar-SA"/>
        </w:rPr>
        <w:t xml:space="preserve"> </w:t>
      </w:r>
      <w:r w:rsidRPr="008837ED">
        <w:rPr>
          <w:rFonts w:ascii="Times New Roman" w:eastAsia="Calibri" w:hAnsi="Times New Roman" w:cs="Arial"/>
          <w:i/>
          <w:iCs/>
          <w:sz w:val="24"/>
          <w:szCs w:val="24"/>
          <w:lang w:bidi="ar-SA"/>
        </w:rPr>
        <w:t xml:space="preserve">Type </w:t>
      </w:r>
      <w:r w:rsidR="002B56C4">
        <w:rPr>
          <w:rFonts w:ascii="Times New Roman" w:eastAsia="Calibri" w:hAnsi="Times New Roman" w:cs="Arial"/>
          <w:i/>
          <w:iCs/>
          <w:sz w:val="24"/>
          <w:szCs w:val="24"/>
          <w:lang w:bidi="ar-SA"/>
        </w:rPr>
        <w:t>o</w:t>
      </w:r>
      <w:r w:rsidRPr="008837ED">
        <w:rPr>
          <w:rFonts w:ascii="Times New Roman" w:eastAsia="Calibri" w:hAnsi="Times New Roman" w:cs="Arial"/>
          <w:i/>
          <w:iCs/>
          <w:sz w:val="24"/>
          <w:szCs w:val="24"/>
          <w:lang w:bidi="ar-SA"/>
        </w:rPr>
        <w:t>f</w:t>
      </w:r>
      <w:r w:rsidR="002B56C4" w:rsidRPr="002B56C4">
        <w:rPr>
          <w:rFonts w:ascii="Times New Roman" w:eastAsia="Calibri" w:hAnsi="Times New Roman" w:cs="Arial"/>
          <w:i/>
          <w:iCs/>
          <w:sz w:val="24"/>
          <w:szCs w:val="24"/>
          <w:lang w:bidi="ar-SA"/>
        </w:rPr>
        <w:t xml:space="preserve"> Gender</w:t>
      </w:r>
      <w:r w:rsidR="002B56C4">
        <w:rPr>
          <w:rFonts w:ascii="Times New Roman" w:eastAsia="Calibri" w:hAnsi="Times New Roman" w:cs="Arial"/>
          <w:i/>
          <w:iCs/>
          <w:sz w:val="24"/>
          <w:szCs w:val="24"/>
          <w:lang w:bidi="ar-SA"/>
        </w:rPr>
        <w:t>'s</w:t>
      </w:r>
      <w:r w:rsidRPr="008837ED">
        <w:rPr>
          <w:rFonts w:ascii="Times New Roman" w:eastAsia="Calibri" w:hAnsi="Times New Roman" w:cs="Arial"/>
          <w:i/>
          <w:iCs/>
          <w:sz w:val="24"/>
          <w:szCs w:val="24"/>
          <w:lang w:bidi="ar-SA"/>
        </w:rPr>
        <w:t xml:space="preserve"> </w:t>
      </w:r>
      <w:proofErr w:type="spellStart"/>
      <w:r w:rsidRPr="008837ED">
        <w:rPr>
          <w:rFonts w:ascii="Times New Roman" w:eastAsia="Calibri" w:hAnsi="Times New Roman" w:cs="Arial"/>
          <w:i/>
          <w:iCs/>
          <w:sz w:val="24"/>
          <w:szCs w:val="24"/>
          <w:lang w:bidi="ar-SA"/>
        </w:rPr>
        <w:t>Falw</w:t>
      </w:r>
      <w:proofErr w:type="spellEnd"/>
      <w:r w:rsidRPr="008837ED">
        <w:rPr>
          <w:rFonts w:ascii="Times New Roman" w:eastAsia="Calibri" w:hAnsi="Times New Roman" w:cs="Arial"/>
          <w:i/>
          <w:iCs/>
          <w:sz w:val="24"/>
          <w:szCs w:val="24"/>
          <w:lang w:bidi="ar-SA"/>
        </w:rPr>
        <w:t xml:space="preserve"> </w:t>
      </w:r>
    </w:p>
    <w:tbl>
      <w:tblPr>
        <w:tblW w:w="87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9"/>
        <w:gridCol w:w="1901"/>
        <w:gridCol w:w="2565"/>
        <w:gridCol w:w="1019"/>
        <w:gridCol w:w="1018"/>
        <w:gridCol w:w="1019"/>
      </w:tblGrid>
      <w:tr w:rsidR="0095083F" w:rsidRPr="00F22E76" w:rsidTr="00866101">
        <w:trPr>
          <w:cantSplit/>
          <w:tblHeader/>
        </w:trPr>
        <w:tc>
          <w:tcPr>
            <w:tcW w:w="5735" w:type="dxa"/>
            <w:gridSpan w:val="3"/>
            <w:vMerge w:val="restart"/>
            <w:tcBorders>
              <w:top w:val="single" w:sz="16" w:space="0" w:color="000000"/>
              <w:left w:val="single" w:sz="16" w:space="0" w:color="000000"/>
              <w:bottom w:val="single" w:sz="16" w:space="0" w:color="000000"/>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hint="cs"/>
                <w:sz w:val="24"/>
                <w:szCs w:val="24"/>
                <w:lang w:bidi="fa-IR"/>
              </w:rPr>
            </w:pPr>
          </w:p>
        </w:tc>
        <w:tc>
          <w:tcPr>
            <w:tcW w:w="2037" w:type="dxa"/>
            <w:gridSpan w:val="2"/>
            <w:tcBorders>
              <w:top w:val="single" w:sz="16" w:space="0" w:color="000000"/>
              <w:lef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Gender</w:t>
            </w:r>
          </w:p>
        </w:tc>
        <w:tc>
          <w:tcPr>
            <w:tcW w:w="1019" w:type="dxa"/>
            <w:vMerge w:val="restart"/>
            <w:tcBorders>
              <w:top w:val="single" w:sz="16" w:space="0" w:color="000000"/>
              <w:bottom w:val="single" w:sz="16" w:space="0" w:color="000000"/>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Total</w:t>
            </w:r>
          </w:p>
        </w:tc>
      </w:tr>
      <w:tr w:rsidR="0095083F" w:rsidRPr="00F22E76" w:rsidTr="00866101">
        <w:trPr>
          <w:cantSplit/>
          <w:tblHeader/>
        </w:trPr>
        <w:tc>
          <w:tcPr>
            <w:tcW w:w="5735" w:type="dxa"/>
            <w:gridSpan w:val="3"/>
            <w:vMerge/>
            <w:tcBorders>
              <w:top w:val="single" w:sz="16" w:space="0" w:color="000000"/>
              <w:left w:val="single" w:sz="16" w:space="0" w:color="000000"/>
              <w:bottom w:val="single" w:sz="16" w:space="0" w:color="000000"/>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019" w:type="dxa"/>
            <w:tcBorders>
              <w:left w:val="single" w:sz="16" w:space="0" w:color="000000"/>
              <w:bottom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Male</w:t>
            </w:r>
          </w:p>
        </w:tc>
        <w:tc>
          <w:tcPr>
            <w:tcW w:w="1018" w:type="dxa"/>
            <w:tcBorders>
              <w:bottom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Female</w:t>
            </w:r>
          </w:p>
        </w:tc>
        <w:tc>
          <w:tcPr>
            <w:tcW w:w="1019" w:type="dxa"/>
            <w:vMerge/>
            <w:tcBorders>
              <w:top w:val="single" w:sz="16" w:space="0" w:color="000000"/>
              <w:bottom w:val="single" w:sz="16" w:space="0" w:color="000000"/>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r>
      <w:tr w:rsidR="0095083F" w:rsidRPr="00F22E76" w:rsidTr="00866101">
        <w:trPr>
          <w:cantSplit/>
          <w:tblHeader/>
        </w:trPr>
        <w:tc>
          <w:tcPr>
            <w:tcW w:w="1269" w:type="dxa"/>
            <w:vMerge w:val="restart"/>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Type Of </w:t>
            </w:r>
            <w:proofErr w:type="spellStart"/>
            <w:r w:rsidRPr="00F22E76">
              <w:rPr>
                <w:rFonts w:ascii="Times New Roman" w:eastAsia="Calibri" w:hAnsi="Times New Roman" w:cs="Arial"/>
                <w:sz w:val="24"/>
                <w:szCs w:val="24"/>
                <w:lang w:bidi="ar-SA"/>
              </w:rPr>
              <w:t>Falw</w:t>
            </w:r>
            <w:proofErr w:type="spellEnd"/>
          </w:p>
        </w:tc>
        <w:tc>
          <w:tcPr>
            <w:tcW w:w="1901" w:type="dxa"/>
            <w:vMerge w:val="restart"/>
            <w:tcBorders>
              <w:top w:val="single" w:sz="16" w:space="0" w:color="000000"/>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Grammatical clue</w:t>
            </w:r>
          </w:p>
        </w:tc>
        <w:tc>
          <w:tcPr>
            <w:tcW w:w="2565" w:type="dxa"/>
            <w:tcBorders>
              <w:top w:val="single" w:sz="16" w:space="0" w:color="000000"/>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top w:val="single" w:sz="16" w:space="0" w:color="000000"/>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w:t>
            </w:r>
          </w:p>
        </w:tc>
        <w:tc>
          <w:tcPr>
            <w:tcW w:w="1018" w:type="dxa"/>
            <w:tcBorders>
              <w:top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w:t>
            </w:r>
          </w:p>
        </w:tc>
        <w:tc>
          <w:tcPr>
            <w:tcW w:w="1019" w:type="dxa"/>
            <w:tcBorders>
              <w:top w:val="single" w:sz="16" w:space="0" w:color="000000"/>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5</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top w:val="single" w:sz="16" w:space="0" w:color="000000"/>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60.0%</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40.0%</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Grammatically incorrect items</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6</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8</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25.0%</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75.0%</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Grammatical inconsistency</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4</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7</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42.9%</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57.1%</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proofErr w:type="spellStart"/>
            <w:r w:rsidRPr="00F22E76">
              <w:rPr>
                <w:rFonts w:ascii="Times New Roman" w:eastAsia="Calibri" w:hAnsi="Times New Roman" w:cs="Arial"/>
                <w:sz w:val="24"/>
                <w:szCs w:val="24"/>
                <w:lang w:bidi="ar-SA"/>
              </w:rPr>
              <w:t>Unparallel</w:t>
            </w:r>
            <w:proofErr w:type="spellEnd"/>
            <w:r w:rsidRPr="00F22E76">
              <w:rPr>
                <w:rFonts w:ascii="Times New Roman" w:eastAsia="Calibri" w:hAnsi="Times New Roman" w:cs="Arial"/>
                <w:sz w:val="24"/>
                <w:szCs w:val="24"/>
                <w:lang w:bidi="ar-SA"/>
              </w:rPr>
              <w:t xml:space="preserve"> options</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8</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11</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27.3%</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72.7%</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Unreasonable options</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5</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8</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37.5%</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62.5%</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Double answer key</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5</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7</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28.6%</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71.4%</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proofErr w:type="spellStart"/>
            <w:r w:rsidRPr="00F22E76">
              <w:rPr>
                <w:rFonts w:ascii="Times New Roman" w:eastAsia="Calibri" w:hAnsi="Times New Roman" w:cs="Arial"/>
                <w:sz w:val="24"/>
                <w:szCs w:val="24"/>
                <w:lang w:bidi="ar-SA"/>
              </w:rPr>
              <w:t>Non of</w:t>
            </w:r>
            <w:proofErr w:type="spellEnd"/>
            <w:r w:rsidRPr="00F22E76">
              <w:rPr>
                <w:rFonts w:ascii="Times New Roman" w:eastAsia="Calibri" w:hAnsi="Times New Roman" w:cs="Arial"/>
                <w:sz w:val="24"/>
                <w:szCs w:val="24"/>
                <w:lang w:bidi="ar-SA"/>
              </w:rPr>
              <w:t xml:space="preserve"> the above</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50.0%</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50.0%</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Negative stem</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33.3%</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66.7%</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Word repeat</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4</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6</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33.3%</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66.7%</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Start with blank</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0</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.0%</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val="restart"/>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Impure items</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0</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w:t>
            </w:r>
          </w:p>
        </w:tc>
      </w:tr>
      <w:tr w:rsidR="0095083F" w:rsidRPr="00F22E76" w:rsidTr="00866101">
        <w:trPr>
          <w:cantSplit/>
          <w:tblHeader/>
        </w:trPr>
        <w:tc>
          <w:tcPr>
            <w:tcW w:w="1269" w:type="dxa"/>
            <w:vMerge/>
            <w:tcBorders>
              <w:top w:val="single" w:sz="16" w:space="0" w:color="000000"/>
              <w:left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1901" w:type="dxa"/>
            <w:vMerge/>
            <w:tcBorders>
              <w:left w:val="nil"/>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c>
          <w:tcPr>
            <w:tcW w:w="1018" w:type="dxa"/>
            <w:tcBorders>
              <w:top w:val="nil"/>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.0%</w:t>
            </w:r>
          </w:p>
        </w:tc>
        <w:tc>
          <w:tcPr>
            <w:tcW w:w="1019" w:type="dxa"/>
            <w:tcBorders>
              <w:top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r w:rsidR="0095083F" w:rsidRPr="00F22E76" w:rsidTr="00866101">
        <w:trPr>
          <w:cantSplit/>
          <w:tblHeader/>
        </w:trPr>
        <w:tc>
          <w:tcPr>
            <w:tcW w:w="3170" w:type="dxa"/>
            <w:gridSpan w:val="2"/>
            <w:vMerge w:val="restart"/>
            <w:tcBorders>
              <w:left w:val="single" w:sz="16" w:space="0" w:color="000000"/>
              <w:bottom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Total</w:t>
            </w:r>
          </w:p>
        </w:tc>
        <w:tc>
          <w:tcPr>
            <w:tcW w:w="2565" w:type="dxa"/>
            <w:tcBorders>
              <w:left w:val="nil"/>
              <w:bottom w:val="nil"/>
              <w:right w:val="single" w:sz="16" w:space="0" w:color="000000"/>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Count</w:t>
            </w:r>
          </w:p>
        </w:tc>
        <w:tc>
          <w:tcPr>
            <w:tcW w:w="1019" w:type="dxa"/>
            <w:tcBorders>
              <w:left w:val="single" w:sz="16" w:space="0" w:color="000000"/>
              <w:bottom w:val="nil"/>
            </w:tcBorders>
            <w:shd w:val="clear" w:color="auto" w:fill="FFFFFF"/>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22</w:t>
            </w:r>
          </w:p>
        </w:tc>
        <w:tc>
          <w:tcPr>
            <w:tcW w:w="1018" w:type="dxa"/>
            <w:tcBorders>
              <w:bottom w:val="nil"/>
            </w:tcBorders>
            <w:shd w:val="clear" w:color="auto" w:fill="FFFFFF"/>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38</w:t>
            </w:r>
          </w:p>
        </w:tc>
        <w:tc>
          <w:tcPr>
            <w:tcW w:w="1019" w:type="dxa"/>
            <w:tcBorders>
              <w:bottom w:val="nil"/>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60</w:t>
            </w:r>
          </w:p>
        </w:tc>
      </w:tr>
      <w:tr w:rsidR="0095083F" w:rsidRPr="00F22E76" w:rsidTr="00866101">
        <w:trPr>
          <w:cantSplit/>
        </w:trPr>
        <w:tc>
          <w:tcPr>
            <w:tcW w:w="3170" w:type="dxa"/>
            <w:gridSpan w:val="2"/>
            <w:vMerge/>
            <w:tcBorders>
              <w:left w:val="single" w:sz="16" w:space="0" w:color="000000"/>
              <w:bottom w:val="single" w:sz="16" w:space="0" w:color="000000"/>
              <w:right w:val="nil"/>
            </w:tcBorders>
            <w:shd w:val="clear" w:color="auto" w:fill="F2F2F2" w:themeFill="background1" w:themeFillShade="F2"/>
            <w:vAlign w:val="center"/>
          </w:tcPr>
          <w:p w:rsidR="0095083F" w:rsidRPr="00F22E76" w:rsidRDefault="0095083F" w:rsidP="00866101">
            <w:pPr>
              <w:autoSpaceDE w:val="0"/>
              <w:autoSpaceDN w:val="0"/>
              <w:adjustRightInd w:val="0"/>
              <w:spacing w:after="0" w:line="320" w:lineRule="atLeast"/>
              <w:jc w:val="center"/>
              <w:rPr>
                <w:rFonts w:ascii="Times New Roman" w:eastAsia="Calibri" w:hAnsi="Times New Roman" w:cs="Arial"/>
                <w:sz w:val="24"/>
                <w:szCs w:val="24"/>
                <w:lang w:bidi="ar-SA"/>
              </w:rPr>
            </w:pPr>
          </w:p>
        </w:tc>
        <w:tc>
          <w:tcPr>
            <w:tcW w:w="2565" w:type="dxa"/>
            <w:tcBorders>
              <w:top w:val="nil"/>
              <w:left w:val="nil"/>
              <w:bottom w:val="single" w:sz="16" w:space="0" w:color="000000"/>
              <w:right w:val="single" w:sz="16" w:space="0" w:color="000000"/>
            </w:tcBorders>
            <w:shd w:val="clear" w:color="auto" w:fill="F2F2F2" w:themeFill="background1" w:themeFillShade="F2"/>
            <w:vAlign w:val="center"/>
          </w:tcPr>
          <w:p w:rsidR="0095083F" w:rsidRPr="00F22E76" w:rsidRDefault="0095083F" w:rsidP="008837ED">
            <w:pPr>
              <w:autoSpaceDE w:val="0"/>
              <w:autoSpaceDN w:val="0"/>
              <w:adjustRightInd w:val="0"/>
              <w:spacing w:after="0" w:line="320" w:lineRule="atLeast"/>
              <w:ind w:left="60" w:right="60"/>
              <w:jc w:val="center"/>
              <w:rPr>
                <w:rFonts w:ascii="Times New Roman" w:eastAsia="Calibri" w:hAnsi="Times New Roman" w:cs="Arial"/>
                <w:sz w:val="24"/>
                <w:szCs w:val="24"/>
                <w:rtl/>
              </w:rPr>
            </w:pPr>
            <w:r w:rsidRPr="00F22E76">
              <w:rPr>
                <w:rFonts w:ascii="Times New Roman" w:eastAsia="Calibri" w:hAnsi="Times New Roman" w:cs="Arial"/>
                <w:sz w:val="24"/>
                <w:szCs w:val="24"/>
                <w:lang w:bidi="ar-SA"/>
              </w:rPr>
              <w:t xml:space="preserve">% within Type </w:t>
            </w:r>
            <w:r w:rsidR="008837ED">
              <w:rPr>
                <w:rFonts w:ascii="Times New Roman" w:eastAsia="Calibri" w:hAnsi="Times New Roman" w:cs="Arial"/>
                <w:sz w:val="24"/>
                <w:szCs w:val="24"/>
                <w:lang w:bidi="ar-SA"/>
              </w:rPr>
              <w:t>o</w:t>
            </w:r>
            <w:r w:rsidRPr="00F22E76">
              <w:rPr>
                <w:rFonts w:ascii="Times New Roman" w:eastAsia="Calibri" w:hAnsi="Times New Roman" w:cs="Arial"/>
                <w:sz w:val="24"/>
                <w:szCs w:val="24"/>
                <w:lang w:bidi="ar-SA"/>
              </w:rPr>
              <w:t xml:space="preserve">f </w:t>
            </w:r>
            <w:proofErr w:type="spellStart"/>
            <w:r w:rsidRPr="00F22E76">
              <w:rPr>
                <w:rFonts w:ascii="Times New Roman" w:eastAsia="Calibri" w:hAnsi="Times New Roman" w:cs="Arial"/>
                <w:sz w:val="24"/>
                <w:szCs w:val="24"/>
                <w:lang w:bidi="ar-SA"/>
              </w:rPr>
              <w:t>Falw</w:t>
            </w:r>
            <w:r w:rsidR="008837ED">
              <w:rPr>
                <w:rFonts w:ascii="Times New Roman" w:eastAsia="Calibri" w:hAnsi="Times New Roman" w:cs="Arial"/>
                <w:sz w:val="24"/>
                <w:szCs w:val="24"/>
                <w:lang w:bidi="ar-SA"/>
              </w:rPr>
              <w:t>s</w:t>
            </w:r>
            <w:proofErr w:type="spellEnd"/>
          </w:p>
        </w:tc>
        <w:tc>
          <w:tcPr>
            <w:tcW w:w="1019" w:type="dxa"/>
            <w:tcBorders>
              <w:top w:val="nil"/>
              <w:left w:val="single" w:sz="16" w:space="0" w:color="000000"/>
              <w:bottom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36.7%</w:t>
            </w:r>
          </w:p>
        </w:tc>
        <w:tc>
          <w:tcPr>
            <w:tcW w:w="1018" w:type="dxa"/>
            <w:tcBorders>
              <w:top w:val="nil"/>
              <w:bottom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63.3%</w:t>
            </w:r>
          </w:p>
        </w:tc>
        <w:tc>
          <w:tcPr>
            <w:tcW w:w="1019" w:type="dxa"/>
            <w:tcBorders>
              <w:top w:val="nil"/>
              <w:bottom w:val="single" w:sz="16" w:space="0" w:color="000000"/>
              <w:right w:val="single" w:sz="16" w:space="0" w:color="000000"/>
            </w:tcBorders>
            <w:shd w:val="clear" w:color="auto" w:fill="FFFFFF"/>
            <w:vAlign w:val="center"/>
          </w:tcPr>
          <w:p w:rsidR="0095083F" w:rsidRPr="00F22E76" w:rsidRDefault="0095083F" w:rsidP="00866101">
            <w:pPr>
              <w:autoSpaceDE w:val="0"/>
              <w:autoSpaceDN w:val="0"/>
              <w:adjustRightInd w:val="0"/>
              <w:spacing w:after="0" w:line="320" w:lineRule="atLeast"/>
              <w:ind w:left="60" w:right="60"/>
              <w:jc w:val="center"/>
              <w:rPr>
                <w:rFonts w:ascii="Times New Roman" w:eastAsia="Calibri" w:hAnsi="Times New Roman" w:cs="Arial"/>
                <w:sz w:val="24"/>
                <w:szCs w:val="24"/>
                <w:lang w:bidi="ar-SA"/>
              </w:rPr>
            </w:pPr>
            <w:r w:rsidRPr="00F22E76">
              <w:rPr>
                <w:rFonts w:ascii="Times New Roman" w:eastAsia="Calibri" w:hAnsi="Times New Roman" w:cs="Arial"/>
                <w:sz w:val="24"/>
                <w:szCs w:val="24"/>
                <w:lang w:bidi="ar-SA"/>
              </w:rPr>
              <w:t>100.0%</w:t>
            </w:r>
          </w:p>
        </w:tc>
      </w:tr>
    </w:tbl>
    <w:p w:rsidR="0095083F" w:rsidRDefault="0095083F" w:rsidP="0095083F">
      <w:pPr>
        <w:bidi w:val="0"/>
        <w:rPr>
          <w:rFonts w:asciiTheme="majorBidi" w:hAnsiTheme="majorBidi" w:cstheme="majorBidi"/>
          <w:sz w:val="24"/>
          <w:szCs w:val="24"/>
          <w:lang w:bidi="ar-SA"/>
        </w:rPr>
      </w:pPr>
    </w:p>
    <w:p w:rsidR="0095083F" w:rsidRDefault="0095083F" w:rsidP="0095083F">
      <w:pPr>
        <w:bidi w:val="0"/>
        <w:rPr>
          <w:rFonts w:asciiTheme="majorBidi" w:hAnsiTheme="majorBidi" w:cstheme="majorBidi"/>
          <w:sz w:val="24"/>
          <w:szCs w:val="24"/>
          <w:lang w:bidi="ar-SA"/>
        </w:rPr>
      </w:pPr>
    </w:p>
    <w:p w:rsidR="008837ED" w:rsidRDefault="008837ED" w:rsidP="008837ED">
      <w:pPr>
        <w:bidi w:val="0"/>
        <w:rPr>
          <w:rFonts w:asciiTheme="majorBidi" w:hAnsiTheme="majorBidi" w:cstheme="majorBidi"/>
          <w:sz w:val="24"/>
          <w:szCs w:val="24"/>
          <w:lang w:bidi="ar-SA"/>
        </w:rPr>
      </w:pPr>
    </w:p>
    <w:p w:rsidR="0095083F" w:rsidRPr="003F07AA" w:rsidRDefault="0095083F" w:rsidP="0095083F">
      <w:pPr>
        <w:spacing w:after="0"/>
        <w:mirrorIndents/>
        <w:jc w:val="center"/>
        <w:rPr>
          <w:rFonts w:ascii="Times New Roman" w:eastAsia="Calibri" w:hAnsi="Times New Roman" w:cs="Arial"/>
          <w:color w:val="000000"/>
          <w:sz w:val="24"/>
          <w:szCs w:val="24"/>
          <w:rtl/>
          <w:lang w:bidi="ar-SA"/>
        </w:rPr>
      </w:pPr>
    </w:p>
    <w:p w:rsidR="0095083F" w:rsidRPr="003F07AA" w:rsidRDefault="0095083F" w:rsidP="00590C1A">
      <w:pPr>
        <w:spacing w:after="0"/>
        <w:mirrorIndents/>
        <w:jc w:val="center"/>
        <w:rPr>
          <w:rFonts w:ascii="Calibri" w:eastAsia="Calibri" w:hAnsi="Calibri" w:cs="B Lotus"/>
          <w:sz w:val="24"/>
          <w:szCs w:val="24"/>
          <w:lang w:bidi="ar-SA"/>
        </w:rPr>
      </w:pPr>
      <w:r w:rsidRPr="003F07AA">
        <w:rPr>
          <w:rFonts w:ascii="Times New Roman" w:eastAsia="Calibri" w:hAnsi="Times New Roman" w:cs="Arial"/>
          <w:color w:val="000000"/>
          <w:sz w:val="24"/>
          <w:szCs w:val="24"/>
          <w:lang w:bidi="ar-SA"/>
        </w:rPr>
        <w:t>Table</w:t>
      </w:r>
      <w:r w:rsidR="008837ED">
        <w:rPr>
          <w:rFonts w:ascii="Times New Roman" w:eastAsia="Calibri" w:hAnsi="Times New Roman" w:cs="Arial"/>
          <w:color w:val="000000"/>
          <w:sz w:val="24"/>
          <w:szCs w:val="24"/>
          <w:lang w:bidi="ar-SA"/>
        </w:rPr>
        <w:t>5.</w:t>
      </w:r>
      <w:r w:rsidRPr="003F07AA">
        <w:rPr>
          <w:rFonts w:ascii="Times New Roman" w:eastAsia="Calibri" w:hAnsi="Times New Roman" w:cs="Arial"/>
          <w:color w:val="000000"/>
          <w:sz w:val="24"/>
          <w:szCs w:val="24"/>
          <w:lang w:bidi="ar-SA"/>
        </w:rPr>
        <w:t xml:space="preserve"> </w:t>
      </w:r>
      <w:r w:rsidR="00590C1A">
        <w:rPr>
          <w:rFonts w:ascii="Times New Roman" w:eastAsia="Calibri" w:hAnsi="Times New Roman" w:cs="Arial"/>
          <w:color w:val="000000"/>
          <w:sz w:val="24"/>
          <w:szCs w:val="24"/>
          <w:lang w:bidi="ar-SA"/>
        </w:rPr>
        <w:t>7</w:t>
      </w:r>
      <w:r w:rsidRPr="003F07AA">
        <w:rPr>
          <w:rFonts w:ascii="Times New Roman" w:eastAsia="Calibri" w:hAnsi="Times New Roman" w:cs="Arial"/>
          <w:color w:val="000000"/>
          <w:sz w:val="24"/>
          <w:szCs w:val="24"/>
          <w:lang w:bidi="ar-SA"/>
        </w:rPr>
        <w:t>:</w:t>
      </w:r>
      <w:r w:rsidRPr="003F07AA">
        <w:rPr>
          <w:rFonts w:ascii="Calibri" w:eastAsia="Calibri" w:hAnsi="Calibri" w:cs="Arial"/>
          <w:sz w:val="24"/>
          <w:szCs w:val="24"/>
          <w:lang w:bidi="ar-SA"/>
        </w:rPr>
        <w:t xml:space="preserve"> </w:t>
      </w:r>
      <w:r w:rsidRPr="008837ED">
        <w:rPr>
          <w:rFonts w:ascii="Times New Roman" w:eastAsia="Calibri" w:hAnsi="Times New Roman" w:cs="Arial"/>
          <w:i/>
          <w:iCs/>
          <w:color w:val="000000"/>
          <w:sz w:val="24"/>
          <w:szCs w:val="24"/>
          <w:lang w:bidi="ar-SA"/>
        </w:rPr>
        <w:t>Chi-Square Tests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083"/>
        <w:gridCol w:w="1932"/>
      </w:tblGrid>
      <w:tr w:rsidR="0095083F" w:rsidRPr="003F07AA" w:rsidTr="00866101">
        <w:trPr>
          <w:cantSplit/>
          <w:tblHeader/>
          <w:jc w:val="center"/>
        </w:trPr>
        <w:tc>
          <w:tcPr>
            <w:tcW w:w="2083" w:type="dxa"/>
            <w:tcBorders>
              <w:top w:val="single" w:sz="12" w:space="0" w:color="auto"/>
              <w:left w:val="single" w:sz="12" w:space="0" w:color="auto"/>
            </w:tcBorders>
            <w:shd w:val="clear" w:color="auto" w:fill="F2F2F2" w:themeFill="background1" w:themeFillShade="F2"/>
            <w:tcMar>
              <w:top w:w="30" w:type="dxa"/>
              <w:left w:w="30" w:type="dxa"/>
              <w:bottom w:w="30" w:type="dxa"/>
              <w:right w:w="30" w:type="dxa"/>
            </w:tcMar>
          </w:tcPr>
          <w:p w:rsidR="0095083F" w:rsidRPr="003F07AA" w:rsidRDefault="0095083F" w:rsidP="00866101">
            <w:pPr>
              <w:spacing w:after="0"/>
              <w:jc w:val="center"/>
              <w:rPr>
                <w:rFonts w:ascii="Times New Roman" w:eastAsia="Calibri" w:hAnsi="Times New Roman" w:cs="Arial"/>
                <w:sz w:val="24"/>
                <w:szCs w:val="24"/>
                <w:lang w:bidi="ar-SA"/>
              </w:rPr>
            </w:pPr>
            <w:r w:rsidRPr="003F07AA">
              <w:rPr>
                <w:rFonts w:ascii="Times New Roman" w:eastAsia="Calibri" w:hAnsi="Times New Roman" w:cs="Arial"/>
                <w:sz w:val="24"/>
                <w:szCs w:val="24"/>
                <w:lang w:bidi="ar-SA"/>
              </w:rPr>
              <w:t>Chi-Square</w:t>
            </w:r>
          </w:p>
        </w:tc>
        <w:tc>
          <w:tcPr>
            <w:tcW w:w="1932" w:type="dxa"/>
            <w:tcBorders>
              <w:top w:val="single" w:sz="12" w:space="0" w:color="auto"/>
            </w:tcBorders>
            <w:shd w:val="clear" w:color="auto" w:fill="FFFFFF"/>
            <w:tcMar>
              <w:top w:w="30" w:type="dxa"/>
              <w:left w:w="30" w:type="dxa"/>
              <w:bottom w:w="30" w:type="dxa"/>
              <w:right w:w="30" w:type="dxa"/>
            </w:tcMar>
            <w:vAlign w:val="center"/>
          </w:tcPr>
          <w:p w:rsidR="0095083F" w:rsidRPr="003F07AA" w:rsidRDefault="0095083F" w:rsidP="00866101">
            <w:pPr>
              <w:spacing w:after="0"/>
              <w:jc w:val="center"/>
              <w:rPr>
                <w:rFonts w:ascii="Times New Roman" w:eastAsia="Calibri" w:hAnsi="Times New Roman" w:cs="Arial"/>
                <w:sz w:val="24"/>
                <w:szCs w:val="24"/>
                <w:lang w:bidi="ar-SA"/>
              </w:rPr>
            </w:pPr>
            <w:r w:rsidRPr="003F07AA">
              <w:rPr>
                <w:rFonts w:ascii="Times New Roman" w:eastAsia="Calibri" w:hAnsi="Times New Roman" w:cs="Arial"/>
                <w:sz w:val="24"/>
                <w:szCs w:val="24"/>
                <w:lang w:bidi="ar-SA"/>
              </w:rPr>
              <w:t>6.604</w:t>
            </w:r>
          </w:p>
        </w:tc>
      </w:tr>
      <w:tr w:rsidR="0095083F" w:rsidRPr="003F07AA" w:rsidTr="00866101">
        <w:trPr>
          <w:cantSplit/>
          <w:tblHeader/>
          <w:jc w:val="center"/>
        </w:trPr>
        <w:tc>
          <w:tcPr>
            <w:tcW w:w="2083" w:type="dxa"/>
            <w:tcBorders>
              <w:left w:val="single" w:sz="12" w:space="0" w:color="auto"/>
            </w:tcBorders>
            <w:shd w:val="clear" w:color="auto" w:fill="F2F2F2" w:themeFill="background1" w:themeFillShade="F2"/>
            <w:tcMar>
              <w:top w:w="30" w:type="dxa"/>
              <w:left w:w="30" w:type="dxa"/>
              <w:bottom w:w="30" w:type="dxa"/>
              <w:right w:w="30" w:type="dxa"/>
            </w:tcMar>
          </w:tcPr>
          <w:p w:rsidR="0095083F" w:rsidRPr="003F07AA" w:rsidRDefault="0095083F" w:rsidP="00866101">
            <w:pPr>
              <w:spacing w:after="0"/>
              <w:jc w:val="center"/>
              <w:rPr>
                <w:rFonts w:ascii="Times New Roman" w:eastAsia="Calibri" w:hAnsi="Times New Roman" w:cs="Arial"/>
                <w:sz w:val="24"/>
                <w:szCs w:val="24"/>
                <w:lang w:bidi="ar-SA"/>
              </w:rPr>
            </w:pPr>
            <w:proofErr w:type="spellStart"/>
            <w:r w:rsidRPr="003F07AA">
              <w:rPr>
                <w:rFonts w:ascii="Times New Roman" w:eastAsia="Calibri" w:hAnsi="Times New Roman" w:cs="Arial"/>
                <w:sz w:val="24"/>
                <w:szCs w:val="24"/>
                <w:lang w:bidi="ar-SA"/>
              </w:rPr>
              <w:t>df</w:t>
            </w:r>
            <w:proofErr w:type="spellEnd"/>
          </w:p>
        </w:tc>
        <w:tc>
          <w:tcPr>
            <w:tcW w:w="1932" w:type="dxa"/>
            <w:shd w:val="clear" w:color="auto" w:fill="FFFFFF"/>
            <w:tcMar>
              <w:top w:w="30" w:type="dxa"/>
              <w:left w:w="30" w:type="dxa"/>
              <w:bottom w:w="30" w:type="dxa"/>
              <w:right w:w="30" w:type="dxa"/>
            </w:tcMar>
            <w:vAlign w:val="center"/>
          </w:tcPr>
          <w:p w:rsidR="0095083F" w:rsidRPr="003F07AA" w:rsidRDefault="0095083F" w:rsidP="00866101">
            <w:pPr>
              <w:spacing w:after="0"/>
              <w:jc w:val="center"/>
              <w:rPr>
                <w:rFonts w:ascii="Times New Roman" w:eastAsia="Calibri" w:hAnsi="Times New Roman" w:cs="Arial"/>
                <w:sz w:val="24"/>
                <w:szCs w:val="24"/>
                <w:lang w:bidi="ar-SA"/>
              </w:rPr>
            </w:pPr>
            <w:r w:rsidRPr="003F07AA">
              <w:rPr>
                <w:rFonts w:ascii="Times New Roman" w:eastAsia="Calibri" w:hAnsi="Times New Roman" w:cs="Arial"/>
                <w:sz w:val="24"/>
                <w:szCs w:val="24"/>
                <w:lang w:bidi="ar-SA"/>
              </w:rPr>
              <w:t>10</w:t>
            </w:r>
          </w:p>
        </w:tc>
      </w:tr>
      <w:tr w:rsidR="0095083F" w:rsidRPr="003F07AA" w:rsidTr="00866101">
        <w:trPr>
          <w:cantSplit/>
          <w:tblHeader/>
          <w:jc w:val="center"/>
        </w:trPr>
        <w:tc>
          <w:tcPr>
            <w:tcW w:w="2083" w:type="dxa"/>
            <w:tcBorders>
              <w:left w:val="single" w:sz="12" w:space="0" w:color="auto"/>
              <w:bottom w:val="single" w:sz="12" w:space="0" w:color="auto"/>
            </w:tcBorders>
            <w:shd w:val="clear" w:color="auto" w:fill="F2F2F2" w:themeFill="background1" w:themeFillShade="F2"/>
            <w:tcMar>
              <w:top w:w="30" w:type="dxa"/>
              <w:left w:w="30" w:type="dxa"/>
              <w:bottom w:w="30" w:type="dxa"/>
              <w:right w:w="30" w:type="dxa"/>
            </w:tcMar>
          </w:tcPr>
          <w:p w:rsidR="0095083F" w:rsidRPr="003F07AA" w:rsidRDefault="0095083F" w:rsidP="00866101">
            <w:pPr>
              <w:spacing w:after="0"/>
              <w:jc w:val="center"/>
              <w:rPr>
                <w:rFonts w:ascii="Times New Roman" w:eastAsia="Calibri" w:hAnsi="Times New Roman" w:cs="Arial"/>
                <w:sz w:val="24"/>
                <w:szCs w:val="24"/>
                <w:lang w:bidi="ar-SA"/>
              </w:rPr>
            </w:pPr>
            <w:proofErr w:type="spellStart"/>
            <w:r w:rsidRPr="003F07AA">
              <w:rPr>
                <w:rFonts w:ascii="Times New Roman" w:eastAsia="Calibri" w:hAnsi="Times New Roman" w:cs="Arial"/>
                <w:sz w:val="24"/>
                <w:szCs w:val="24"/>
                <w:lang w:bidi="ar-SA"/>
              </w:rPr>
              <w:t>Asymp</w:t>
            </w:r>
            <w:proofErr w:type="spellEnd"/>
            <w:r w:rsidRPr="003F07AA">
              <w:rPr>
                <w:rFonts w:ascii="Times New Roman" w:eastAsia="Calibri" w:hAnsi="Times New Roman" w:cs="Arial"/>
                <w:sz w:val="24"/>
                <w:szCs w:val="24"/>
                <w:lang w:bidi="ar-SA"/>
              </w:rPr>
              <w:t>. Sig.</w:t>
            </w:r>
          </w:p>
        </w:tc>
        <w:tc>
          <w:tcPr>
            <w:tcW w:w="1932" w:type="dxa"/>
            <w:tcBorders>
              <w:bottom w:val="single" w:sz="12" w:space="0" w:color="auto"/>
            </w:tcBorders>
            <w:shd w:val="clear" w:color="auto" w:fill="FFFFFF"/>
            <w:tcMar>
              <w:top w:w="30" w:type="dxa"/>
              <w:left w:w="30" w:type="dxa"/>
              <w:bottom w:w="30" w:type="dxa"/>
              <w:right w:w="30" w:type="dxa"/>
            </w:tcMar>
            <w:vAlign w:val="center"/>
          </w:tcPr>
          <w:p w:rsidR="0095083F" w:rsidRPr="003F07AA" w:rsidRDefault="0095083F" w:rsidP="00866101">
            <w:pPr>
              <w:spacing w:after="0"/>
              <w:jc w:val="center"/>
              <w:rPr>
                <w:rFonts w:ascii="Times New Roman" w:eastAsia="Calibri" w:hAnsi="Times New Roman" w:cs="Arial"/>
                <w:sz w:val="24"/>
                <w:szCs w:val="24"/>
                <w:lang w:bidi="ar-SA"/>
              </w:rPr>
            </w:pPr>
            <w:r w:rsidRPr="003F07AA">
              <w:rPr>
                <w:rFonts w:ascii="Times New Roman" w:eastAsia="Calibri" w:hAnsi="Times New Roman" w:cs="Arial"/>
                <w:sz w:val="24"/>
                <w:szCs w:val="24"/>
                <w:lang w:bidi="ar-SA"/>
              </w:rPr>
              <w:t>0.762</w:t>
            </w:r>
          </w:p>
        </w:tc>
      </w:tr>
    </w:tbl>
    <w:p w:rsidR="008837ED" w:rsidRDefault="008837ED" w:rsidP="008837ED">
      <w:pPr>
        <w:bidi w:val="0"/>
        <w:spacing w:line="360" w:lineRule="auto"/>
        <w:jc w:val="both"/>
        <w:rPr>
          <w:rFonts w:ascii="Times New Roman" w:eastAsia="Calibri" w:hAnsi="Times New Roman" w:cs="Times New Roman"/>
          <w:sz w:val="24"/>
          <w:szCs w:val="24"/>
          <w:lang w:bidi="ar-SA"/>
        </w:rPr>
      </w:pPr>
    </w:p>
    <w:p w:rsidR="00B728BE" w:rsidRDefault="005276AE" w:rsidP="00C12136">
      <w:pPr>
        <w:bidi w:val="0"/>
        <w:spacing w:line="360" w:lineRule="auto"/>
        <w:ind w:left="360"/>
        <w:jc w:val="both"/>
        <w:rPr>
          <w:rFonts w:asciiTheme="majorBidi" w:hAnsiTheme="majorBidi" w:cstheme="majorBidi"/>
          <w:color w:val="000000" w:themeColor="text1"/>
          <w:sz w:val="28"/>
          <w:szCs w:val="28"/>
        </w:rPr>
      </w:pPr>
      <w:r w:rsidRPr="005276AE">
        <w:rPr>
          <w:rFonts w:asciiTheme="majorBidi" w:hAnsiTheme="majorBidi" w:cstheme="majorBidi"/>
          <w:b/>
          <w:bCs/>
          <w:color w:val="000000" w:themeColor="text1"/>
          <w:sz w:val="28"/>
          <w:szCs w:val="28"/>
          <w:lang w:val="en-GB"/>
        </w:rPr>
        <w:lastRenderedPageBreak/>
        <w:t>6. Discussion</w:t>
      </w:r>
    </w:p>
    <w:p w:rsidR="00B728BE" w:rsidRPr="00B728BE" w:rsidRDefault="008F2716" w:rsidP="00683E3F">
      <w:pPr>
        <w:bidi w:val="0"/>
        <w:spacing w:line="360" w:lineRule="auto"/>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lang w:val="en-GB"/>
        </w:rPr>
        <w:t xml:space="preserve">       </w:t>
      </w:r>
      <w:r w:rsidR="00B728BE" w:rsidRPr="00B728BE">
        <w:rPr>
          <w:rFonts w:asciiTheme="majorBidi" w:hAnsiTheme="majorBidi" w:cstheme="majorBidi"/>
          <w:color w:val="000000" w:themeColor="text1"/>
          <w:sz w:val="24"/>
          <w:szCs w:val="24"/>
          <w:lang w:val="en-GB"/>
        </w:rPr>
        <w:t xml:space="preserve">The major aims of the present study </w:t>
      </w:r>
      <w:r w:rsidR="00B728BE" w:rsidRPr="00B728BE">
        <w:rPr>
          <w:rFonts w:asciiTheme="majorBidi" w:hAnsiTheme="majorBidi" w:cstheme="majorBidi"/>
          <w:color w:val="000000" w:themeColor="text1"/>
          <w:sz w:val="24"/>
          <w:szCs w:val="24"/>
        </w:rPr>
        <w:t>are</w:t>
      </w:r>
      <w:r w:rsidR="00683E3F">
        <w:rPr>
          <w:rFonts w:asciiTheme="majorBidi" w:hAnsiTheme="majorBidi" w:cstheme="majorBidi"/>
          <w:color w:val="000000" w:themeColor="text1"/>
          <w:sz w:val="24"/>
          <w:szCs w:val="24"/>
        </w:rPr>
        <w:t xml:space="preserve">: </w:t>
      </w:r>
      <w:r w:rsidR="00B728BE" w:rsidRPr="00B728BE">
        <w:rPr>
          <w:rFonts w:asciiTheme="majorBidi" w:hAnsiTheme="majorBidi" w:cstheme="majorBidi"/>
          <w:color w:val="000000" w:themeColor="text1"/>
          <w:sz w:val="24"/>
          <w:szCs w:val="24"/>
        </w:rPr>
        <w:t xml:space="preserve"> first</w:t>
      </w:r>
      <w:r w:rsidR="00683E3F">
        <w:rPr>
          <w:rFonts w:asciiTheme="majorBidi" w:hAnsiTheme="majorBidi" w:cstheme="majorBidi"/>
          <w:color w:val="000000" w:themeColor="text1"/>
          <w:sz w:val="24"/>
          <w:szCs w:val="24"/>
        </w:rPr>
        <w:t>ly,</w:t>
      </w:r>
      <w:r w:rsidR="00B728BE" w:rsidRPr="00B728BE">
        <w:rPr>
          <w:rFonts w:asciiTheme="majorBidi" w:hAnsiTheme="majorBidi" w:cstheme="majorBidi"/>
          <w:color w:val="000000" w:themeColor="text1"/>
          <w:sz w:val="24"/>
          <w:szCs w:val="24"/>
        </w:rPr>
        <w:t xml:space="preserve"> whether teachers </w:t>
      </w:r>
      <w:r w:rsidR="00683E3F">
        <w:rPr>
          <w:rFonts w:asciiTheme="majorBidi" w:hAnsiTheme="majorBidi" w:cstheme="majorBidi"/>
          <w:color w:val="000000" w:themeColor="text1"/>
          <w:sz w:val="24"/>
          <w:szCs w:val="24"/>
        </w:rPr>
        <w:t>(</w:t>
      </w:r>
      <w:r w:rsidR="00B728BE" w:rsidRPr="00B728BE">
        <w:rPr>
          <w:rFonts w:asciiTheme="majorBidi" w:hAnsiTheme="majorBidi" w:cstheme="majorBidi"/>
          <w:color w:val="000000" w:themeColor="text1"/>
          <w:sz w:val="24"/>
          <w:szCs w:val="24"/>
        </w:rPr>
        <w:t>male and female</w:t>
      </w:r>
      <w:r w:rsidR="00683E3F">
        <w:rPr>
          <w:rFonts w:asciiTheme="majorBidi" w:hAnsiTheme="majorBidi" w:cstheme="majorBidi"/>
          <w:color w:val="000000" w:themeColor="text1"/>
          <w:sz w:val="24"/>
          <w:szCs w:val="24"/>
        </w:rPr>
        <w:t>)</w:t>
      </w:r>
      <w:r w:rsidR="00B728BE" w:rsidRPr="00B728BE">
        <w:rPr>
          <w:rFonts w:asciiTheme="majorBidi" w:hAnsiTheme="majorBidi" w:cstheme="majorBidi"/>
          <w:color w:val="000000" w:themeColor="text1"/>
          <w:sz w:val="24"/>
          <w:szCs w:val="24"/>
        </w:rPr>
        <w:t xml:space="preserve"> with high creativity design a MCQ more accurately and flawle</w:t>
      </w:r>
      <w:r w:rsidR="00730340">
        <w:rPr>
          <w:rFonts w:asciiTheme="majorBidi" w:hAnsiTheme="majorBidi" w:cstheme="majorBidi"/>
          <w:color w:val="000000" w:themeColor="text1"/>
          <w:sz w:val="24"/>
          <w:szCs w:val="24"/>
        </w:rPr>
        <w:t>ss than less creative one</w:t>
      </w:r>
      <w:r w:rsidR="00B728BE" w:rsidRPr="00B728BE">
        <w:rPr>
          <w:rFonts w:asciiTheme="majorBidi" w:hAnsiTheme="majorBidi" w:cstheme="majorBidi"/>
          <w:color w:val="000000" w:themeColor="text1"/>
          <w:sz w:val="24"/>
          <w:szCs w:val="24"/>
        </w:rPr>
        <w:t>. Second</w:t>
      </w:r>
      <w:r w:rsidR="00730340">
        <w:rPr>
          <w:rFonts w:asciiTheme="majorBidi" w:hAnsiTheme="majorBidi" w:cstheme="majorBidi"/>
          <w:color w:val="000000" w:themeColor="text1"/>
          <w:sz w:val="24"/>
          <w:szCs w:val="24"/>
        </w:rPr>
        <w:t>ly</w:t>
      </w:r>
      <w:r w:rsidR="00B728BE" w:rsidRPr="00B728BE">
        <w:rPr>
          <w:rFonts w:asciiTheme="majorBidi" w:hAnsiTheme="majorBidi" w:cstheme="majorBidi"/>
          <w:color w:val="000000" w:themeColor="text1"/>
          <w:sz w:val="24"/>
          <w:szCs w:val="24"/>
        </w:rPr>
        <w:t>, to investigate the relationship between Iraqi EFL teachers’ gender and the amount of their flaws in designing MCQs.</w:t>
      </w:r>
    </w:p>
    <w:p w:rsidR="00B728BE" w:rsidRPr="00B728BE" w:rsidRDefault="00B728BE" w:rsidP="00730340">
      <w:pPr>
        <w:bidi w:val="0"/>
        <w:spacing w:line="360" w:lineRule="auto"/>
        <w:jc w:val="both"/>
        <w:rPr>
          <w:rFonts w:asciiTheme="majorBidi" w:hAnsiTheme="majorBidi" w:cstheme="majorBidi"/>
          <w:color w:val="000000" w:themeColor="text1"/>
          <w:sz w:val="24"/>
          <w:szCs w:val="24"/>
        </w:rPr>
      </w:pPr>
      <w:r w:rsidRPr="00B728BE">
        <w:rPr>
          <w:rFonts w:asciiTheme="majorBidi" w:hAnsiTheme="majorBidi" w:cstheme="majorBidi"/>
          <w:color w:val="000000" w:themeColor="text1"/>
          <w:sz w:val="24"/>
          <w:szCs w:val="24"/>
        </w:rPr>
        <w:t xml:space="preserve">      Teachers’ creativity can help students to increase their level of thinking and teachers’ communication with students </w:t>
      </w:r>
      <w:r w:rsidR="003E731A" w:rsidRPr="00B728BE">
        <w:rPr>
          <w:rFonts w:asciiTheme="majorBidi" w:hAnsiTheme="majorBidi" w:cstheme="majorBidi"/>
          <w:color w:val="000000" w:themeColor="text1"/>
          <w:sz w:val="24"/>
          <w:szCs w:val="24"/>
        </w:rPr>
        <w:fldChar w:fldCharType="begin"/>
      </w:r>
      <w:r w:rsidRPr="00B728BE">
        <w:rPr>
          <w:rFonts w:asciiTheme="majorBidi" w:hAnsiTheme="majorBidi" w:cstheme="majorBidi"/>
          <w:color w:val="000000" w:themeColor="text1"/>
          <w:sz w:val="24"/>
          <w:szCs w:val="24"/>
        </w:rPr>
        <w:instrText xml:space="preserve"> ADDIN EN.CITE &lt;EndNote&gt;&lt;Cite&gt;&lt;Author&gt;Vasudevan&lt;/Author&gt;&lt;Year&gt;2013&lt;/Year&gt;&lt;RecNum&gt;38&lt;/RecNum&gt;&lt;DisplayText&gt;(Vasudevan, 2013)&lt;/DisplayText&gt;&lt;record&gt;&lt;rec-number&gt;38&lt;/rec-number&gt;&lt;foreign-keys&gt;&lt;key app="EN" db-id="esdfffe94a502xe5x2rxrwpa5z9rtww9rwsz"&gt;38&lt;/key&gt;&lt;/foreign-keys&gt;&lt;ref-type name="Journal Article"&gt;17&lt;/ref-type&gt;&lt;contributors&gt;&lt;authors&gt;&lt;author&gt;Vasudevan, Hemaloshinee&lt;/author&gt;&lt;/authors&gt;&lt;/contributors&gt;&lt;titles&gt;&lt;title&gt;The Influence of Teachers’ Creativity, Attitude and Commitment on Students’ Proficiency of the English Language&lt;/title&gt;&lt;secondary-title&gt;IOSR Journal of Research &amp;amp; Method in Education&lt;/secondary-title&gt;&lt;/titles&gt;&lt;pages&gt;8&lt;/pages&gt;&lt;volume&gt;1&lt;/volume&gt;&lt;number&gt;2&lt;/number&gt;&lt;section&gt;12&lt;/section&gt;&lt;dates&gt;&lt;year&gt;2013&lt;/year&gt;&lt;/dates&gt;&lt;isbn&gt;2320–7388&lt;/isbn&gt;&lt;urls&gt;&lt;/urls&gt;&lt;/record&gt;&lt;/Cite&gt;&lt;/EndNote&gt;</w:instrText>
      </w:r>
      <w:r w:rsidR="003E731A" w:rsidRPr="00B728BE">
        <w:rPr>
          <w:rFonts w:asciiTheme="majorBidi" w:hAnsiTheme="majorBidi" w:cstheme="majorBidi"/>
          <w:color w:val="000000" w:themeColor="text1"/>
          <w:sz w:val="24"/>
          <w:szCs w:val="24"/>
        </w:rPr>
        <w:fldChar w:fldCharType="separate"/>
      </w:r>
      <w:r w:rsidRPr="00B728BE">
        <w:rPr>
          <w:rFonts w:asciiTheme="majorBidi" w:hAnsiTheme="majorBidi" w:cstheme="majorBidi"/>
          <w:sz w:val="24"/>
          <w:szCs w:val="24"/>
        </w:rPr>
        <w:t>(</w:t>
      </w:r>
      <w:hyperlink w:anchor="_ENREF_7" w:tooltip="Vasudevan, 2013 #38" w:history="1">
        <w:r w:rsidRPr="00B728BE">
          <w:rPr>
            <w:rStyle w:val="Hyperlink"/>
            <w:rFonts w:asciiTheme="majorBidi" w:hAnsiTheme="majorBidi" w:cstheme="majorBidi"/>
            <w:color w:val="auto"/>
            <w:sz w:val="24"/>
            <w:szCs w:val="24"/>
            <w:u w:val="none"/>
          </w:rPr>
          <w:t>Vasudevan, 2013</w:t>
        </w:r>
      </w:hyperlink>
      <w:r w:rsidRPr="00B728BE">
        <w:rPr>
          <w:rFonts w:asciiTheme="majorBidi" w:hAnsiTheme="majorBidi" w:cstheme="majorBidi"/>
          <w:color w:val="000000" w:themeColor="text1"/>
          <w:sz w:val="24"/>
          <w:szCs w:val="24"/>
        </w:rPr>
        <w:t>)</w:t>
      </w:r>
      <w:r w:rsidR="003E731A" w:rsidRPr="00B728BE">
        <w:rPr>
          <w:rFonts w:asciiTheme="majorBidi" w:hAnsiTheme="majorBidi" w:cstheme="majorBidi"/>
          <w:color w:val="000000" w:themeColor="text1"/>
          <w:sz w:val="24"/>
          <w:szCs w:val="24"/>
        </w:rPr>
        <w:fldChar w:fldCharType="end"/>
      </w:r>
      <w:r w:rsidRPr="00B728BE">
        <w:rPr>
          <w:rFonts w:asciiTheme="majorBidi" w:hAnsiTheme="majorBidi" w:cstheme="majorBidi"/>
          <w:color w:val="000000" w:themeColor="text1"/>
          <w:sz w:val="24"/>
          <w:szCs w:val="24"/>
        </w:rPr>
        <w:t xml:space="preserve">. Although there have not been rare studies aimed at identifying teachers’ creativity roles, only some researchers investigate the role of this characteristics on teachers’ performance in class activity affairs. Furthermore, the classroom test is one of the most important aspects of the teaching-learning process, and that is a very important responsible for teachers to design their classroom tests </w:t>
      </w:r>
      <w:r w:rsidR="003E731A" w:rsidRPr="00B728BE">
        <w:rPr>
          <w:rFonts w:asciiTheme="majorBidi" w:hAnsiTheme="majorBidi" w:cstheme="majorBidi"/>
          <w:sz w:val="24"/>
          <w:szCs w:val="24"/>
        </w:rPr>
        <w:fldChar w:fldCharType="begin"/>
      </w:r>
      <w:r w:rsidRPr="00B728BE">
        <w:rPr>
          <w:rFonts w:asciiTheme="majorBidi" w:hAnsiTheme="majorBidi" w:cstheme="majorBidi"/>
          <w:sz w:val="24"/>
          <w:szCs w:val="24"/>
        </w:rPr>
        <w:instrText xml:space="preserve"> ADDIN EN.CITE &lt;EndNote&gt;&lt;Cite&gt;&lt;Author&gt;Clegg&lt;/Author&gt;&lt;Year&gt;1986&lt;/Year&gt;&lt;RecNum&gt;2&lt;/RecNum&gt;&lt;DisplayText&gt;(Clegg &amp;amp; Cashin, 1986)&lt;/DisplayText&gt;&lt;record&gt;&lt;rec-number&gt;2&lt;/rec-number&gt;&lt;foreign-keys&gt;&lt;key app="EN" db-id="esdfffe94a502xe5x2rxrwpa5z9rtww9rwsz"&gt;2&lt;/key&gt;&lt;/foreign-keys&gt;&lt;ref-type name="Journal Article"&gt;17&lt;/ref-type&gt;&lt;contributors&gt;&lt;authors&gt;&lt;author&gt;Clegg, Victoria L&lt;/author&gt;&lt;author&gt;Cashin, William E&lt;/author&gt;&lt;/authors&gt;&lt;/contributors&gt;&lt;titles&gt;&lt;title&gt;Improving Multiple-Choice Tests. IDEA Paper No. 16&lt;/title&gt;&lt;/titles&gt;&lt;dates&gt;&lt;year&gt;1986&lt;/year&gt;&lt;/dates&gt;&lt;urls&gt;&lt;/urls&gt;&lt;/record&gt;&lt;/Cite&gt;&lt;/EndNote&gt;</w:instrText>
      </w:r>
      <w:r w:rsidR="003E731A" w:rsidRPr="00B728BE">
        <w:rPr>
          <w:rFonts w:asciiTheme="majorBidi" w:hAnsiTheme="majorBidi" w:cstheme="majorBidi"/>
          <w:sz w:val="24"/>
          <w:szCs w:val="24"/>
        </w:rPr>
        <w:fldChar w:fldCharType="separate"/>
      </w:r>
      <w:r w:rsidRPr="00B728BE">
        <w:rPr>
          <w:rFonts w:asciiTheme="majorBidi" w:hAnsiTheme="majorBidi" w:cstheme="majorBidi"/>
          <w:sz w:val="24"/>
          <w:szCs w:val="24"/>
        </w:rPr>
        <w:t>(</w:t>
      </w:r>
      <w:hyperlink w:anchor="_ENREF_2" w:tooltip="Clegg, 1986 #2" w:history="1">
        <w:r w:rsidRPr="00B728BE">
          <w:rPr>
            <w:rStyle w:val="Hyperlink"/>
            <w:rFonts w:asciiTheme="majorBidi" w:hAnsiTheme="majorBidi" w:cstheme="majorBidi"/>
            <w:color w:val="auto"/>
            <w:sz w:val="24"/>
            <w:szCs w:val="24"/>
            <w:u w:val="none"/>
          </w:rPr>
          <w:t>Clegg &amp; Cashin, 1986</w:t>
        </w:r>
      </w:hyperlink>
      <w:r w:rsidRPr="00B728BE">
        <w:rPr>
          <w:rFonts w:asciiTheme="majorBidi" w:hAnsiTheme="majorBidi" w:cstheme="majorBidi"/>
          <w:sz w:val="24"/>
          <w:szCs w:val="24"/>
        </w:rPr>
        <w:t>)</w:t>
      </w:r>
      <w:r w:rsidR="003E731A" w:rsidRPr="00B728BE">
        <w:rPr>
          <w:rFonts w:asciiTheme="majorBidi" w:hAnsiTheme="majorBidi" w:cstheme="majorBidi"/>
          <w:sz w:val="24"/>
          <w:szCs w:val="24"/>
        </w:rPr>
        <w:fldChar w:fldCharType="end"/>
      </w:r>
      <w:r w:rsidRPr="00B728BE">
        <w:rPr>
          <w:rFonts w:asciiTheme="majorBidi" w:hAnsiTheme="majorBidi" w:cstheme="majorBidi"/>
          <w:sz w:val="24"/>
          <w:szCs w:val="24"/>
        </w:rPr>
        <w:t>.</w:t>
      </w:r>
      <w:r w:rsidRPr="00B728BE">
        <w:rPr>
          <w:rFonts w:asciiTheme="majorBidi" w:hAnsiTheme="majorBidi" w:cstheme="majorBidi"/>
          <w:color w:val="000000" w:themeColor="text1"/>
          <w:sz w:val="24"/>
          <w:szCs w:val="24"/>
        </w:rPr>
        <w:t xml:space="preserve"> Here in this investigation, the possible relationship between EFL teachers’ creativity</w:t>
      </w:r>
      <w:r w:rsidR="00890763">
        <w:rPr>
          <w:rFonts w:asciiTheme="majorBidi" w:hAnsiTheme="majorBidi" w:cstheme="majorBidi"/>
          <w:color w:val="000000" w:themeColor="text1"/>
          <w:sz w:val="24"/>
          <w:szCs w:val="24"/>
        </w:rPr>
        <w:t xml:space="preserve"> male</w:t>
      </w:r>
      <w:r w:rsidRPr="00B728BE">
        <w:rPr>
          <w:rFonts w:asciiTheme="majorBidi" w:hAnsiTheme="majorBidi" w:cstheme="majorBidi"/>
          <w:color w:val="000000" w:themeColor="text1"/>
          <w:sz w:val="24"/>
          <w:szCs w:val="24"/>
        </w:rPr>
        <w:t xml:space="preserve"> and</w:t>
      </w:r>
      <w:r w:rsidR="00890763">
        <w:rPr>
          <w:rFonts w:asciiTheme="majorBidi" w:hAnsiTheme="majorBidi" w:cstheme="majorBidi"/>
          <w:color w:val="000000" w:themeColor="text1"/>
          <w:sz w:val="24"/>
          <w:szCs w:val="24"/>
        </w:rPr>
        <w:t xml:space="preserve"> female</w:t>
      </w:r>
      <w:r w:rsidRPr="00B728BE">
        <w:rPr>
          <w:rFonts w:asciiTheme="majorBidi" w:hAnsiTheme="majorBidi" w:cstheme="majorBidi"/>
          <w:color w:val="000000" w:themeColor="text1"/>
          <w:sz w:val="24"/>
          <w:szCs w:val="24"/>
        </w:rPr>
        <w:t xml:space="preserve"> and designing multiple-choice questions is investigated. </w:t>
      </w:r>
    </w:p>
    <w:p w:rsidR="00B728BE" w:rsidRPr="00B728BE" w:rsidRDefault="00B728BE" w:rsidP="00730340">
      <w:pPr>
        <w:bidi w:val="0"/>
        <w:spacing w:line="360" w:lineRule="auto"/>
        <w:jc w:val="both"/>
        <w:rPr>
          <w:rFonts w:asciiTheme="majorBidi" w:hAnsiTheme="majorBidi" w:cstheme="majorBidi"/>
          <w:color w:val="000000" w:themeColor="text1"/>
          <w:sz w:val="24"/>
          <w:szCs w:val="24"/>
        </w:rPr>
      </w:pPr>
      <w:r w:rsidRPr="00B728BE">
        <w:rPr>
          <w:rFonts w:asciiTheme="majorBidi" w:hAnsiTheme="majorBidi" w:cstheme="majorBidi"/>
          <w:color w:val="000000" w:themeColor="text1"/>
          <w:sz w:val="24"/>
          <w:szCs w:val="24"/>
        </w:rPr>
        <w:t xml:space="preserve"> </w:t>
      </w:r>
      <w:r w:rsidRPr="00B728BE">
        <w:rPr>
          <w:rFonts w:asciiTheme="majorBidi" w:hAnsiTheme="majorBidi" w:cstheme="majorBidi"/>
          <w:color w:val="000000" w:themeColor="text1"/>
          <w:sz w:val="24"/>
          <w:szCs w:val="24"/>
          <w:lang w:val="en-GB"/>
        </w:rPr>
        <w:t xml:space="preserve">       As the results of the study present that there is </w:t>
      </w:r>
      <w:r w:rsidRPr="00B728BE">
        <w:rPr>
          <w:rFonts w:asciiTheme="majorBidi" w:hAnsiTheme="majorBidi" w:cstheme="majorBidi"/>
          <w:color w:val="000000" w:themeColor="text1"/>
          <w:sz w:val="24"/>
          <w:szCs w:val="24"/>
        </w:rPr>
        <w:t xml:space="preserve">no significant relationship between designing flawless multiple-choice questions and Iraqi EFL male and female teachers’ creativity. In this study, Kolmogorov-Smirnov test is used to test the assumption of the normal variables of the research. Thus; designing of flawless multi-choice questions is not significantly correlated with Iraqi EFL male and female teachers’ creativity. This is a reference to Davies's (2006) ideas that teachers indicated a positive attitude towards creativity and the belief that creativity is very important for effective teaching. On the other hand, teachers acknowledged that creativity is not a priority in comparison to such activities as knowledge acquisition, skills training, </w:t>
      </w:r>
      <w:r w:rsidR="00730340" w:rsidRPr="00B728BE">
        <w:rPr>
          <w:rFonts w:asciiTheme="majorBidi" w:hAnsiTheme="majorBidi" w:cstheme="majorBidi"/>
          <w:color w:val="000000" w:themeColor="text1"/>
          <w:sz w:val="24"/>
          <w:szCs w:val="24"/>
        </w:rPr>
        <w:t>behavioral</w:t>
      </w:r>
      <w:r w:rsidRPr="00B728BE">
        <w:rPr>
          <w:rFonts w:asciiTheme="majorBidi" w:hAnsiTheme="majorBidi" w:cstheme="majorBidi"/>
          <w:color w:val="000000" w:themeColor="text1"/>
          <w:sz w:val="24"/>
          <w:szCs w:val="24"/>
        </w:rPr>
        <w:t xml:space="preserve"> management, and motivation development. </w:t>
      </w:r>
    </w:p>
    <w:p w:rsidR="00B728BE" w:rsidRPr="00B728BE" w:rsidRDefault="00B728BE" w:rsidP="003A21E6">
      <w:pPr>
        <w:bidi w:val="0"/>
        <w:spacing w:line="360" w:lineRule="auto"/>
        <w:jc w:val="both"/>
        <w:rPr>
          <w:rFonts w:asciiTheme="majorBidi" w:hAnsiTheme="majorBidi" w:cstheme="majorBidi"/>
          <w:color w:val="000000" w:themeColor="text1"/>
          <w:sz w:val="24"/>
          <w:szCs w:val="24"/>
          <w:lang w:val="en-GB"/>
        </w:rPr>
      </w:pPr>
      <w:r w:rsidRPr="00B728BE">
        <w:rPr>
          <w:rFonts w:asciiTheme="majorBidi" w:hAnsiTheme="majorBidi" w:cstheme="majorBidi"/>
          <w:color w:val="000000" w:themeColor="text1"/>
          <w:sz w:val="24"/>
          <w:szCs w:val="24"/>
          <w:lang w:val="en-GB"/>
        </w:rPr>
        <w:t xml:space="preserve">       The findings also refer that there is no </w:t>
      </w:r>
      <w:r w:rsidRPr="00B728BE">
        <w:rPr>
          <w:rFonts w:asciiTheme="majorBidi" w:hAnsiTheme="majorBidi" w:cstheme="majorBidi"/>
          <w:color w:val="000000" w:themeColor="text1"/>
          <w:sz w:val="24"/>
          <w:szCs w:val="24"/>
        </w:rPr>
        <w:t xml:space="preserve">significant relationship between Iraqi EFL teachers’ gender and the amount of their flaws in designing MCQs. </w:t>
      </w:r>
      <w:proofErr w:type="spellStart"/>
      <w:r w:rsidRPr="00B728BE">
        <w:rPr>
          <w:rFonts w:asciiTheme="majorBidi" w:hAnsiTheme="majorBidi" w:cstheme="majorBidi"/>
          <w:color w:val="000000" w:themeColor="text1"/>
          <w:sz w:val="24"/>
          <w:szCs w:val="24"/>
          <w:lang w:val="en-GB"/>
        </w:rPr>
        <w:t>Cronbach</w:t>
      </w:r>
      <w:proofErr w:type="spellEnd"/>
      <w:r w:rsidRPr="00B728BE">
        <w:rPr>
          <w:rFonts w:asciiTheme="majorBidi" w:hAnsiTheme="majorBidi" w:cstheme="majorBidi"/>
          <w:color w:val="000000" w:themeColor="text1"/>
          <w:sz w:val="24"/>
          <w:szCs w:val="24"/>
          <w:lang w:val="en-GB"/>
        </w:rPr>
        <w:t xml:space="preserve"> (1970) declared that “the design and construction of achievement test items have been given almost no scholarly attention” (p. 509). Multiple choice items are used in almost all fields of knowledge to measure the mental process of knowledge, comprehension, application, analysis, synthesis and evaluation. Thus; designing MCQs is not depended </w:t>
      </w:r>
      <w:r w:rsidR="003A21E6">
        <w:rPr>
          <w:rFonts w:asciiTheme="majorBidi" w:hAnsiTheme="majorBidi" w:cstheme="majorBidi"/>
          <w:color w:val="000000" w:themeColor="text1"/>
          <w:sz w:val="24"/>
          <w:szCs w:val="24"/>
          <w:lang w:val="en-GB"/>
        </w:rPr>
        <w:lastRenderedPageBreak/>
        <w:t>on g</w:t>
      </w:r>
      <w:r w:rsidRPr="00B728BE">
        <w:rPr>
          <w:rFonts w:asciiTheme="majorBidi" w:hAnsiTheme="majorBidi" w:cstheme="majorBidi"/>
          <w:color w:val="000000" w:themeColor="text1"/>
          <w:sz w:val="24"/>
          <w:szCs w:val="24"/>
          <w:lang w:val="en-GB"/>
        </w:rPr>
        <w:t xml:space="preserve">ender rather than on knowledge, skills, and practice. So, teachers need more training and courses in writing MCQs to be more familiar </w:t>
      </w:r>
      <w:r w:rsidR="003A21E6">
        <w:rPr>
          <w:rFonts w:asciiTheme="majorBidi" w:hAnsiTheme="majorBidi" w:cstheme="majorBidi"/>
          <w:color w:val="000000" w:themeColor="text1"/>
          <w:sz w:val="24"/>
          <w:szCs w:val="24"/>
          <w:lang w:val="en-GB"/>
        </w:rPr>
        <w:t>with</w:t>
      </w:r>
      <w:bookmarkStart w:id="0" w:name="_GoBack"/>
      <w:bookmarkEnd w:id="0"/>
      <w:r w:rsidRPr="00B728BE">
        <w:rPr>
          <w:rFonts w:asciiTheme="majorBidi" w:hAnsiTheme="majorBidi" w:cstheme="majorBidi"/>
          <w:color w:val="000000" w:themeColor="text1"/>
          <w:sz w:val="24"/>
          <w:szCs w:val="24"/>
          <w:lang w:val="en-GB"/>
        </w:rPr>
        <w:t xml:space="preserve"> their flaws.</w:t>
      </w:r>
    </w:p>
    <w:p w:rsidR="005276AE" w:rsidRDefault="005276AE" w:rsidP="00B728BE">
      <w:pPr>
        <w:bidi w:val="0"/>
        <w:spacing w:line="360" w:lineRule="auto"/>
        <w:jc w:val="both"/>
        <w:rPr>
          <w:rFonts w:asciiTheme="majorBidi" w:hAnsiTheme="majorBidi" w:cstheme="majorBidi"/>
          <w:color w:val="000000" w:themeColor="text1"/>
          <w:sz w:val="28"/>
          <w:szCs w:val="28"/>
        </w:rPr>
      </w:pPr>
    </w:p>
    <w:p w:rsidR="005276AE" w:rsidRDefault="005276AE" w:rsidP="005276AE">
      <w:pPr>
        <w:bidi w:val="0"/>
        <w:spacing w:line="360" w:lineRule="auto"/>
        <w:ind w:left="360"/>
        <w:jc w:val="both"/>
        <w:rPr>
          <w:rFonts w:asciiTheme="majorBidi" w:hAnsiTheme="majorBidi" w:cstheme="majorBidi"/>
          <w:color w:val="000000" w:themeColor="text1"/>
          <w:sz w:val="28"/>
          <w:szCs w:val="28"/>
        </w:rPr>
      </w:pPr>
      <w:r w:rsidRPr="005276AE">
        <w:rPr>
          <w:rFonts w:asciiTheme="majorBidi" w:hAnsiTheme="majorBidi" w:cstheme="majorBidi"/>
          <w:b/>
          <w:bCs/>
          <w:color w:val="000000" w:themeColor="text1"/>
          <w:sz w:val="28"/>
          <w:szCs w:val="28"/>
          <w:lang w:val="en-GB"/>
        </w:rPr>
        <w:t>References</w:t>
      </w:r>
    </w:p>
    <w:p w:rsidR="00B0784F" w:rsidRPr="00B0784F" w:rsidRDefault="00B0784F" w:rsidP="00B0784F">
      <w:pPr>
        <w:bidi w:val="0"/>
        <w:spacing w:after="0" w:line="360" w:lineRule="auto"/>
        <w:ind w:left="720" w:hanging="720"/>
        <w:rPr>
          <w:rFonts w:ascii="Times New Roman" w:eastAsia="Times New Roman" w:hAnsi="Times New Roman" w:cs="Times New Roman"/>
          <w:noProof/>
          <w:sz w:val="24"/>
          <w:szCs w:val="24"/>
          <w:lang w:bidi="ar-SA"/>
        </w:rPr>
      </w:pPr>
      <w:bookmarkStart w:id="1" w:name="_ENREF_1"/>
      <w:r w:rsidRPr="00B0784F">
        <w:rPr>
          <w:rFonts w:ascii="Times New Roman" w:eastAsia="Times New Roman" w:hAnsi="Times New Roman" w:cs="Times New Roman"/>
          <w:noProof/>
          <w:sz w:val="24"/>
          <w:szCs w:val="24"/>
          <w:lang w:bidi="ar-SA"/>
        </w:rPr>
        <w:t xml:space="preserve">Brown, H. D., &amp; Abeywickrama, P. (2010). </w:t>
      </w:r>
      <w:r w:rsidRPr="00B0784F">
        <w:rPr>
          <w:rFonts w:ascii="Times New Roman" w:eastAsia="Times New Roman" w:hAnsi="Times New Roman" w:cs="Times New Roman"/>
          <w:i/>
          <w:noProof/>
          <w:sz w:val="24"/>
          <w:szCs w:val="24"/>
          <w:lang w:bidi="ar-SA"/>
        </w:rPr>
        <w:t>Language assessment: Principles and classroom practices</w:t>
      </w:r>
      <w:r w:rsidRPr="00B0784F">
        <w:rPr>
          <w:rFonts w:ascii="Times New Roman" w:eastAsia="Times New Roman" w:hAnsi="Times New Roman" w:cs="Times New Roman"/>
          <w:noProof/>
          <w:sz w:val="24"/>
          <w:szCs w:val="24"/>
          <w:lang w:bidi="ar-SA"/>
        </w:rPr>
        <w:t xml:space="preserve"> (2 ed.): Longman White Plains^ eNY NY.</w:t>
      </w:r>
      <w:bookmarkEnd w:id="1"/>
    </w:p>
    <w:p w:rsidR="00B0784F" w:rsidRPr="00B0784F" w:rsidRDefault="00B0784F" w:rsidP="00B0784F">
      <w:pPr>
        <w:bidi w:val="0"/>
        <w:spacing w:after="0" w:line="360" w:lineRule="auto"/>
        <w:ind w:left="720" w:hanging="720"/>
        <w:rPr>
          <w:rFonts w:ascii="Times New Roman" w:eastAsia="Times New Roman" w:hAnsi="Times New Roman" w:cs="Times New Roman"/>
          <w:noProof/>
          <w:sz w:val="24"/>
          <w:szCs w:val="24"/>
          <w:lang w:bidi="ar-SA"/>
        </w:rPr>
      </w:pPr>
      <w:bookmarkStart w:id="2" w:name="_ENREF_2"/>
      <w:r w:rsidRPr="00B0784F">
        <w:rPr>
          <w:rFonts w:ascii="Times New Roman" w:eastAsia="Times New Roman" w:hAnsi="Times New Roman" w:cs="Times New Roman"/>
          <w:noProof/>
          <w:sz w:val="24"/>
          <w:szCs w:val="24"/>
          <w:lang w:bidi="ar-SA"/>
        </w:rPr>
        <w:t xml:space="preserve">Chen, A., Li, L., Li, X., Zhang, J., &amp; Dong, L. (2013). Study on Innovation Capability of College Students Based on Extenics and Theory of Creativity. </w:t>
      </w:r>
      <w:r w:rsidRPr="00B0784F">
        <w:rPr>
          <w:rFonts w:ascii="Times New Roman" w:eastAsia="Times New Roman" w:hAnsi="Times New Roman" w:cs="Times New Roman"/>
          <w:i/>
          <w:noProof/>
          <w:sz w:val="24"/>
          <w:szCs w:val="24"/>
          <w:lang w:bidi="ar-SA"/>
        </w:rPr>
        <w:t>Procedia Computer Science, 17</w:t>
      </w:r>
      <w:r w:rsidRPr="00B0784F">
        <w:rPr>
          <w:rFonts w:ascii="Times New Roman" w:eastAsia="Times New Roman" w:hAnsi="Times New Roman" w:cs="Times New Roman"/>
          <w:noProof/>
          <w:sz w:val="24"/>
          <w:szCs w:val="24"/>
          <w:lang w:bidi="ar-SA"/>
        </w:rPr>
        <w:t xml:space="preserve">, 1194-1201. </w:t>
      </w:r>
      <w:bookmarkEnd w:id="2"/>
    </w:p>
    <w:p w:rsidR="00B0784F" w:rsidRPr="00B0784F" w:rsidRDefault="00B0784F" w:rsidP="00B0784F">
      <w:pPr>
        <w:bidi w:val="0"/>
        <w:spacing w:after="0" w:line="360" w:lineRule="auto"/>
        <w:ind w:left="720" w:hanging="720"/>
        <w:rPr>
          <w:rFonts w:ascii="Times New Roman" w:eastAsia="Times New Roman" w:hAnsi="Times New Roman" w:cs="Times New Roman"/>
          <w:noProof/>
          <w:sz w:val="24"/>
          <w:szCs w:val="24"/>
          <w:lang w:bidi="ar-SA"/>
        </w:rPr>
      </w:pPr>
      <w:bookmarkStart w:id="3" w:name="_ENREF_3"/>
      <w:r w:rsidRPr="00B0784F">
        <w:rPr>
          <w:rFonts w:ascii="Times New Roman" w:eastAsia="Times New Roman" w:hAnsi="Times New Roman" w:cs="Times New Roman"/>
          <w:noProof/>
          <w:sz w:val="24"/>
          <w:szCs w:val="24"/>
          <w:lang w:bidi="ar-SA"/>
        </w:rPr>
        <w:t xml:space="preserve">DiBattista, D., &amp; Kurzawa, L. (2011). Examination of the Quality of Multiple-choice Items on Classroom Tests. </w:t>
      </w:r>
      <w:r w:rsidRPr="00B0784F">
        <w:rPr>
          <w:rFonts w:ascii="Times New Roman" w:eastAsia="Times New Roman" w:hAnsi="Times New Roman" w:cs="Times New Roman"/>
          <w:i/>
          <w:noProof/>
          <w:sz w:val="24"/>
          <w:szCs w:val="24"/>
          <w:lang w:bidi="ar-SA"/>
        </w:rPr>
        <w:t>The Canadian Journal for the Scholarship of Teaching and Learning, 2</w:t>
      </w:r>
      <w:r w:rsidRPr="00B0784F">
        <w:rPr>
          <w:rFonts w:ascii="Times New Roman" w:eastAsia="Times New Roman" w:hAnsi="Times New Roman" w:cs="Times New Roman"/>
          <w:noProof/>
          <w:sz w:val="24"/>
          <w:szCs w:val="24"/>
          <w:lang w:bidi="ar-SA"/>
        </w:rPr>
        <w:t xml:space="preserve">(2), 4. </w:t>
      </w:r>
      <w:bookmarkEnd w:id="3"/>
    </w:p>
    <w:p w:rsidR="00B0784F" w:rsidRPr="00B0784F" w:rsidRDefault="00B0784F" w:rsidP="00B0784F">
      <w:pPr>
        <w:bidi w:val="0"/>
        <w:spacing w:after="0" w:line="360" w:lineRule="auto"/>
        <w:ind w:left="720" w:hanging="720"/>
        <w:rPr>
          <w:rFonts w:ascii="Times New Roman" w:eastAsia="Times New Roman" w:hAnsi="Times New Roman" w:cs="Times New Roman"/>
          <w:noProof/>
          <w:sz w:val="24"/>
          <w:szCs w:val="24"/>
          <w:lang w:bidi="ar-SA"/>
        </w:rPr>
      </w:pPr>
      <w:bookmarkStart w:id="4" w:name="_ENREF_4"/>
      <w:r w:rsidRPr="00B0784F">
        <w:rPr>
          <w:rFonts w:ascii="Times New Roman" w:eastAsia="Times New Roman" w:hAnsi="Times New Roman" w:cs="Times New Roman"/>
          <w:noProof/>
          <w:sz w:val="24"/>
          <w:szCs w:val="24"/>
          <w:lang w:bidi="ar-SA"/>
        </w:rPr>
        <w:t xml:space="preserve">Farhady, D. H., Ja'farpur, D. A., &amp; Birjandi, D. P. (2007). </w:t>
      </w:r>
      <w:r w:rsidRPr="00B0784F">
        <w:rPr>
          <w:rFonts w:ascii="Times New Roman" w:eastAsia="Times New Roman" w:hAnsi="Times New Roman" w:cs="Times New Roman"/>
          <w:i/>
          <w:noProof/>
          <w:sz w:val="24"/>
          <w:szCs w:val="24"/>
          <w:lang w:bidi="ar-SA"/>
        </w:rPr>
        <w:t>Testing Language Skills; From Theroy to Practice</w:t>
      </w:r>
      <w:r w:rsidRPr="00B0784F">
        <w:rPr>
          <w:rFonts w:ascii="Times New Roman" w:eastAsia="Times New Roman" w:hAnsi="Times New Roman" w:cs="Times New Roman"/>
          <w:noProof/>
          <w:sz w:val="24"/>
          <w:szCs w:val="24"/>
          <w:lang w:bidi="ar-SA"/>
        </w:rPr>
        <w:t>. Tehran: SAMT.</w:t>
      </w:r>
      <w:bookmarkEnd w:id="4"/>
    </w:p>
    <w:p w:rsidR="00B0784F" w:rsidRPr="00B0784F" w:rsidRDefault="00B0784F" w:rsidP="00B0784F">
      <w:pPr>
        <w:bidi w:val="0"/>
        <w:spacing w:after="0" w:line="360" w:lineRule="auto"/>
        <w:ind w:left="720" w:hanging="720"/>
        <w:rPr>
          <w:rFonts w:ascii="Times New Roman" w:eastAsia="Times New Roman" w:hAnsi="Times New Roman" w:cs="Times New Roman"/>
          <w:noProof/>
          <w:sz w:val="24"/>
          <w:szCs w:val="24"/>
          <w:lang w:bidi="ar-SA"/>
        </w:rPr>
      </w:pPr>
      <w:bookmarkStart w:id="5" w:name="_ENREF_5"/>
      <w:r w:rsidRPr="00B0784F">
        <w:rPr>
          <w:rFonts w:ascii="Times New Roman" w:eastAsia="Times New Roman" w:hAnsi="Times New Roman" w:cs="Times New Roman"/>
          <w:noProof/>
          <w:sz w:val="24"/>
          <w:szCs w:val="24"/>
          <w:lang w:bidi="ar-SA"/>
        </w:rPr>
        <w:t xml:space="preserve">Ghafournia, N. (2013). The Relationship between using Multiple-Choice Test-Taking Strategies and General Language Proficiency Levels. </w:t>
      </w:r>
      <w:r w:rsidRPr="00B0784F">
        <w:rPr>
          <w:rFonts w:ascii="Times New Roman" w:eastAsia="Times New Roman" w:hAnsi="Times New Roman" w:cs="Times New Roman"/>
          <w:i/>
          <w:noProof/>
          <w:sz w:val="24"/>
          <w:szCs w:val="24"/>
          <w:lang w:bidi="ar-SA"/>
        </w:rPr>
        <w:t>Procedia-Social and Behavioral Sciences, 70</w:t>
      </w:r>
      <w:r w:rsidRPr="00B0784F">
        <w:rPr>
          <w:rFonts w:ascii="Times New Roman" w:eastAsia="Times New Roman" w:hAnsi="Times New Roman" w:cs="Times New Roman"/>
          <w:noProof/>
          <w:sz w:val="24"/>
          <w:szCs w:val="24"/>
          <w:lang w:bidi="ar-SA"/>
        </w:rPr>
        <w:t xml:space="preserve">, 90-94. </w:t>
      </w:r>
      <w:bookmarkEnd w:id="5"/>
    </w:p>
    <w:p w:rsidR="00B0784F" w:rsidRPr="00B0784F" w:rsidRDefault="00B0784F" w:rsidP="00B0784F">
      <w:pPr>
        <w:bidi w:val="0"/>
        <w:spacing w:after="0" w:line="360" w:lineRule="auto"/>
        <w:ind w:left="720" w:hanging="720"/>
        <w:rPr>
          <w:rFonts w:ascii="Times New Roman" w:eastAsia="Times New Roman" w:hAnsi="Times New Roman" w:cs="Times New Roman"/>
          <w:noProof/>
          <w:sz w:val="24"/>
          <w:szCs w:val="24"/>
          <w:lang w:bidi="ar-SA"/>
        </w:rPr>
      </w:pPr>
      <w:bookmarkStart w:id="6" w:name="_ENREF_6"/>
      <w:r w:rsidRPr="00B0784F">
        <w:rPr>
          <w:rFonts w:ascii="Times New Roman" w:eastAsia="Times New Roman" w:hAnsi="Times New Roman" w:cs="Times New Roman"/>
          <w:noProof/>
          <w:sz w:val="24"/>
          <w:szCs w:val="24"/>
          <w:lang w:bidi="ar-SA"/>
        </w:rPr>
        <w:t xml:space="preserve">Heaton, J. B., &amp; Harmer, J. (1975). </w:t>
      </w:r>
      <w:r w:rsidRPr="00B0784F">
        <w:rPr>
          <w:rFonts w:ascii="Times New Roman" w:eastAsia="Times New Roman" w:hAnsi="Times New Roman" w:cs="Times New Roman"/>
          <w:i/>
          <w:noProof/>
          <w:sz w:val="24"/>
          <w:szCs w:val="24"/>
          <w:lang w:bidi="ar-SA"/>
        </w:rPr>
        <w:t>Writing English Language Tests: A practical guide for teachers of English as a second or foreign language</w:t>
      </w:r>
      <w:r w:rsidRPr="00B0784F">
        <w:rPr>
          <w:rFonts w:ascii="Times New Roman" w:eastAsia="Times New Roman" w:hAnsi="Times New Roman" w:cs="Times New Roman"/>
          <w:noProof/>
          <w:sz w:val="24"/>
          <w:szCs w:val="24"/>
          <w:lang w:bidi="ar-SA"/>
        </w:rPr>
        <w:t>: Longman.</w:t>
      </w:r>
      <w:bookmarkEnd w:id="6"/>
    </w:p>
    <w:p w:rsidR="00B0784F" w:rsidRPr="00B0784F" w:rsidRDefault="00B0784F" w:rsidP="00B0784F">
      <w:pPr>
        <w:bidi w:val="0"/>
        <w:spacing w:after="0" w:line="360" w:lineRule="auto"/>
        <w:ind w:left="720" w:hanging="720"/>
        <w:rPr>
          <w:rFonts w:ascii="Times New Roman" w:eastAsia="Times New Roman" w:hAnsi="Times New Roman" w:cs="Times New Roman"/>
          <w:noProof/>
          <w:sz w:val="24"/>
          <w:szCs w:val="24"/>
          <w:lang w:bidi="ar-SA"/>
        </w:rPr>
      </w:pPr>
      <w:bookmarkStart w:id="7" w:name="_ENREF_7"/>
      <w:r w:rsidRPr="00B0784F">
        <w:rPr>
          <w:rFonts w:ascii="Times New Roman" w:eastAsia="Times New Roman" w:hAnsi="Times New Roman" w:cs="Times New Roman"/>
          <w:noProof/>
          <w:sz w:val="24"/>
          <w:szCs w:val="24"/>
          <w:lang w:bidi="ar-SA"/>
        </w:rPr>
        <w:t xml:space="preserve">Hughes, A. (2003). </w:t>
      </w:r>
      <w:r w:rsidRPr="00B0784F">
        <w:rPr>
          <w:rFonts w:ascii="Times New Roman" w:eastAsia="Times New Roman" w:hAnsi="Times New Roman" w:cs="Times New Roman"/>
          <w:i/>
          <w:noProof/>
          <w:sz w:val="24"/>
          <w:szCs w:val="24"/>
          <w:lang w:bidi="ar-SA"/>
        </w:rPr>
        <w:t>Testing for language teachers</w:t>
      </w:r>
      <w:r w:rsidRPr="00B0784F">
        <w:rPr>
          <w:rFonts w:ascii="Times New Roman" w:eastAsia="Times New Roman" w:hAnsi="Times New Roman" w:cs="Times New Roman"/>
          <w:noProof/>
          <w:sz w:val="24"/>
          <w:szCs w:val="24"/>
          <w:lang w:bidi="ar-SA"/>
        </w:rPr>
        <w:t xml:space="preserve"> (2 ed. Vol. 1): Cambridge University Press Cambridge.</w:t>
      </w:r>
      <w:bookmarkEnd w:id="7"/>
    </w:p>
    <w:p w:rsidR="00B0784F" w:rsidRPr="00B0784F" w:rsidRDefault="00B0784F" w:rsidP="00B0784F">
      <w:pPr>
        <w:bidi w:val="0"/>
        <w:spacing w:after="0" w:line="360" w:lineRule="auto"/>
        <w:ind w:left="720" w:hanging="720"/>
        <w:rPr>
          <w:rFonts w:ascii="Times New Roman" w:eastAsia="Times New Roman" w:hAnsi="Times New Roman" w:cs="Times New Roman"/>
          <w:noProof/>
          <w:sz w:val="24"/>
          <w:szCs w:val="24"/>
          <w:lang w:bidi="ar-SA"/>
        </w:rPr>
      </w:pPr>
      <w:bookmarkStart w:id="8" w:name="_ENREF_8"/>
      <w:r w:rsidRPr="00B0784F">
        <w:rPr>
          <w:rFonts w:ascii="Times New Roman" w:eastAsia="Times New Roman" w:hAnsi="Times New Roman" w:cs="Times New Roman"/>
          <w:noProof/>
          <w:sz w:val="24"/>
          <w:szCs w:val="24"/>
          <w:lang w:bidi="ar-SA"/>
        </w:rPr>
        <w:t xml:space="preserve">Madsen, H. S. (1983). </w:t>
      </w:r>
      <w:r w:rsidRPr="00B0784F">
        <w:rPr>
          <w:rFonts w:ascii="Times New Roman" w:eastAsia="Times New Roman" w:hAnsi="Times New Roman" w:cs="Times New Roman"/>
          <w:i/>
          <w:noProof/>
          <w:sz w:val="24"/>
          <w:szCs w:val="24"/>
          <w:lang w:bidi="ar-SA"/>
        </w:rPr>
        <w:t>Techniques in testing</w:t>
      </w:r>
      <w:r w:rsidRPr="00B0784F">
        <w:rPr>
          <w:rFonts w:ascii="Times New Roman" w:eastAsia="Times New Roman" w:hAnsi="Times New Roman" w:cs="Times New Roman"/>
          <w:noProof/>
          <w:sz w:val="24"/>
          <w:szCs w:val="24"/>
          <w:lang w:bidi="ar-SA"/>
        </w:rPr>
        <w:t>: ERIC.</w:t>
      </w:r>
      <w:bookmarkEnd w:id="8"/>
    </w:p>
    <w:p w:rsidR="00B0784F" w:rsidRPr="00B0784F" w:rsidRDefault="00B0784F" w:rsidP="00B0784F">
      <w:pPr>
        <w:bidi w:val="0"/>
        <w:spacing w:line="360" w:lineRule="auto"/>
        <w:ind w:left="720" w:hanging="720"/>
        <w:rPr>
          <w:rFonts w:ascii="Times New Roman" w:eastAsia="Times New Roman" w:hAnsi="Times New Roman" w:cs="Times New Roman"/>
          <w:noProof/>
          <w:sz w:val="24"/>
          <w:szCs w:val="24"/>
          <w:lang w:bidi="ar-SA"/>
        </w:rPr>
      </w:pPr>
      <w:bookmarkStart w:id="9" w:name="_ENREF_9"/>
      <w:r w:rsidRPr="00B0784F">
        <w:rPr>
          <w:rFonts w:ascii="Times New Roman" w:eastAsia="Times New Roman" w:hAnsi="Times New Roman" w:cs="Times New Roman"/>
          <w:noProof/>
          <w:sz w:val="24"/>
          <w:szCs w:val="24"/>
          <w:lang w:bidi="ar-SA"/>
        </w:rPr>
        <w:t xml:space="preserve">Muhaidib, N. S. A. (2010). Types of Item-Writing Flaws in Multiple Choice Question Pattern – A Comparative Study. </w:t>
      </w:r>
      <w:r w:rsidRPr="00B0784F">
        <w:rPr>
          <w:rFonts w:ascii="Times New Roman" w:eastAsia="Times New Roman" w:hAnsi="Times New Roman" w:cs="Times New Roman"/>
          <w:i/>
          <w:noProof/>
          <w:sz w:val="24"/>
          <w:szCs w:val="24"/>
          <w:lang w:bidi="ar-SA"/>
        </w:rPr>
        <w:t>2</w:t>
      </w:r>
      <w:r w:rsidRPr="00B0784F">
        <w:rPr>
          <w:rFonts w:ascii="Times New Roman" w:eastAsia="Times New Roman" w:hAnsi="Times New Roman" w:cs="Times New Roman"/>
          <w:noProof/>
          <w:sz w:val="24"/>
          <w:szCs w:val="24"/>
          <w:lang w:bidi="ar-SA"/>
        </w:rPr>
        <w:t xml:space="preserve">, 37. Retrieved from </w:t>
      </w:r>
      <w:hyperlink r:id="rId11" w:history="1">
        <w:r w:rsidRPr="00B0784F">
          <w:rPr>
            <w:rFonts w:ascii="Times New Roman" w:eastAsia="Times New Roman" w:hAnsi="Times New Roman" w:cs="Times New Roman"/>
            <w:noProof/>
            <w:sz w:val="24"/>
            <w:szCs w:val="24"/>
            <w:lang w:bidi="ar-SA"/>
          </w:rPr>
          <w:t>http://uqu.edu.sa</w:t>
        </w:r>
      </w:hyperlink>
      <w:r w:rsidRPr="00B0784F">
        <w:rPr>
          <w:rFonts w:ascii="Times New Roman" w:eastAsia="Times New Roman" w:hAnsi="Times New Roman" w:cs="Times New Roman"/>
          <w:noProof/>
          <w:sz w:val="24"/>
          <w:szCs w:val="24"/>
          <w:lang w:bidi="ar-SA"/>
        </w:rPr>
        <w:t xml:space="preserve"> website: </w:t>
      </w:r>
      <w:bookmarkEnd w:id="9"/>
    </w:p>
    <w:p w:rsidR="00B0784F" w:rsidRPr="00B0784F" w:rsidRDefault="00B0784F" w:rsidP="00B0784F">
      <w:pPr>
        <w:bidi w:val="0"/>
        <w:spacing w:line="360" w:lineRule="auto"/>
        <w:jc w:val="both"/>
        <w:rPr>
          <w:rFonts w:asciiTheme="majorBidi" w:hAnsiTheme="majorBidi" w:cstheme="majorBidi"/>
          <w:color w:val="000000" w:themeColor="text1"/>
          <w:sz w:val="24"/>
          <w:szCs w:val="24"/>
        </w:rPr>
      </w:pPr>
      <w:r w:rsidRPr="00B0784F">
        <w:rPr>
          <w:rFonts w:ascii="Times New Roman" w:eastAsia="Times New Roman" w:hAnsi="Times New Roman" w:cs="Times New Roman"/>
          <w:noProof/>
          <w:sz w:val="24"/>
          <w:szCs w:val="24"/>
          <w:lang w:bidi="ar-SA"/>
        </w:rPr>
        <w:t xml:space="preserve">Sharma, B. (2013). A Study Of Certain Psychological Traits Of Effective And Ineffective Teachers. </w:t>
      </w:r>
      <w:r w:rsidRPr="00B0784F">
        <w:rPr>
          <w:rFonts w:ascii="Times New Roman" w:eastAsia="Times New Roman" w:hAnsi="Times New Roman" w:cs="Times New Roman"/>
          <w:i/>
          <w:noProof/>
          <w:sz w:val="24"/>
          <w:szCs w:val="24"/>
          <w:lang w:bidi="ar-SA"/>
        </w:rPr>
        <w:t>Monthly Multidisciplinary Research Journal, 3</w:t>
      </w:r>
      <w:r w:rsidRPr="00B0784F">
        <w:rPr>
          <w:rFonts w:ascii="Times New Roman" w:eastAsia="Times New Roman" w:hAnsi="Times New Roman" w:cs="Times New Roman"/>
          <w:noProof/>
          <w:sz w:val="24"/>
          <w:szCs w:val="24"/>
          <w:lang w:bidi="ar-SA"/>
        </w:rPr>
        <w:t>(8).</w:t>
      </w:r>
    </w:p>
    <w:sectPr w:rsidR="00B0784F" w:rsidRPr="00B0784F" w:rsidSect="00397B0B">
      <w:footerReference w:type="default" r:id="rId12"/>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40" w:rsidRDefault="00730340" w:rsidP="00EB0227">
      <w:pPr>
        <w:spacing w:after="0" w:line="240" w:lineRule="auto"/>
      </w:pPr>
      <w:r>
        <w:separator/>
      </w:r>
    </w:p>
  </w:endnote>
  <w:endnote w:type="continuationSeparator" w:id="0">
    <w:p w:rsidR="00730340" w:rsidRDefault="00730340" w:rsidP="00EB0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B Lotus">
    <w:altName w:val="Courier New"/>
    <w:panose1 w:val="00000400000000000000"/>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95487643"/>
      <w:docPartObj>
        <w:docPartGallery w:val="Page Numbers (Bottom of Page)"/>
        <w:docPartUnique/>
      </w:docPartObj>
    </w:sdtPr>
    <w:sdtContent>
      <w:p w:rsidR="00730340" w:rsidRDefault="00730340">
        <w:pPr>
          <w:pStyle w:val="Footer"/>
        </w:pPr>
        <w:r>
          <w:fldChar w:fldCharType="begin"/>
        </w:r>
        <w:r>
          <w:instrText>PAGE   \* MERGEFORMAT</w:instrText>
        </w:r>
        <w:r>
          <w:fldChar w:fldCharType="separate"/>
        </w:r>
        <w:r w:rsidR="00F13BED" w:rsidRPr="00F13BED">
          <w:rPr>
            <w:noProof/>
            <w:rtl/>
            <w:lang w:val="ar-SA" w:bidi="ar-SA"/>
          </w:rPr>
          <w:t>15</w:t>
        </w:r>
        <w:r>
          <w:fldChar w:fldCharType="end"/>
        </w:r>
      </w:p>
    </w:sdtContent>
  </w:sdt>
  <w:p w:rsidR="00730340" w:rsidRDefault="007303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40" w:rsidRDefault="00730340" w:rsidP="00EB0227">
      <w:pPr>
        <w:spacing w:after="0" w:line="240" w:lineRule="auto"/>
      </w:pPr>
      <w:r>
        <w:separator/>
      </w:r>
    </w:p>
  </w:footnote>
  <w:footnote w:type="continuationSeparator" w:id="0">
    <w:p w:rsidR="00730340" w:rsidRDefault="00730340" w:rsidP="00EB02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A107B"/>
    <w:multiLevelType w:val="multilevel"/>
    <w:tmpl w:val="07F8F7F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15DD7AC2"/>
    <w:multiLevelType w:val="hybridMultilevel"/>
    <w:tmpl w:val="E6E0BB76"/>
    <w:lvl w:ilvl="0" w:tplc="16DC462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6D73CAE"/>
    <w:multiLevelType w:val="hybridMultilevel"/>
    <w:tmpl w:val="9726F164"/>
    <w:lvl w:ilvl="0" w:tplc="D4D0C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7B04DF8"/>
    <w:multiLevelType w:val="hybridMultilevel"/>
    <w:tmpl w:val="06DEC92E"/>
    <w:lvl w:ilvl="0" w:tplc="8D56BF9A">
      <w:start w:val="3"/>
      <w:numFmt w:val="decimal"/>
      <w:lvlText w:val="%1."/>
      <w:lvlJc w:val="left"/>
      <w:pPr>
        <w:ind w:left="502" w:hanging="360"/>
      </w:pPr>
      <w:rPr>
        <w:rFonts w:hint="default"/>
        <w:b/>
        <w:sz w:val="28"/>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nsid w:val="4C6507B0"/>
    <w:multiLevelType w:val="hybridMultilevel"/>
    <w:tmpl w:val="F7168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8007348"/>
    <w:multiLevelType w:val="hybridMultilevel"/>
    <w:tmpl w:val="3DA421D8"/>
    <w:lvl w:ilvl="0" w:tplc="49C8DFC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0B"/>
    <w:rsid w:val="001236AC"/>
    <w:rsid w:val="001412BE"/>
    <w:rsid w:val="00182CE3"/>
    <w:rsid w:val="001F188C"/>
    <w:rsid w:val="002355FC"/>
    <w:rsid w:val="002443BE"/>
    <w:rsid w:val="00256706"/>
    <w:rsid w:val="00280FE7"/>
    <w:rsid w:val="002A5EBF"/>
    <w:rsid w:val="002B56C4"/>
    <w:rsid w:val="002C55C8"/>
    <w:rsid w:val="00321E0E"/>
    <w:rsid w:val="003438E7"/>
    <w:rsid w:val="00357F88"/>
    <w:rsid w:val="003656A1"/>
    <w:rsid w:val="00387D02"/>
    <w:rsid w:val="00393336"/>
    <w:rsid w:val="00397B0B"/>
    <w:rsid w:val="003A05C9"/>
    <w:rsid w:val="003A21E6"/>
    <w:rsid w:val="003E02E5"/>
    <w:rsid w:val="003E731A"/>
    <w:rsid w:val="003F6F04"/>
    <w:rsid w:val="00404774"/>
    <w:rsid w:val="00432EDD"/>
    <w:rsid w:val="004536AB"/>
    <w:rsid w:val="00497F69"/>
    <w:rsid w:val="005272ED"/>
    <w:rsid w:val="005276AE"/>
    <w:rsid w:val="00545C05"/>
    <w:rsid w:val="00571F9A"/>
    <w:rsid w:val="00590C1A"/>
    <w:rsid w:val="005A2757"/>
    <w:rsid w:val="005E7813"/>
    <w:rsid w:val="00615C02"/>
    <w:rsid w:val="00641D8E"/>
    <w:rsid w:val="0064559F"/>
    <w:rsid w:val="00666EFD"/>
    <w:rsid w:val="00675C01"/>
    <w:rsid w:val="00683E3F"/>
    <w:rsid w:val="00694721"/>
    <w:rsid w:val="006E75B2"/>
    <w:rsid w:val="00704B50"/>
    <w:rsid w:val="00717FE5"/>
    <w:rsid w:val="00730340"/>
    <w:rsid w:val="00732BCE"/>
    <w:rsid w:val="00765695"/>
    <w:rsid w:val="00767CC0"/>
    <w:rsid w:val="00774292"/>
    <w:rsid w:val="00797977"/>
    <w:rsid w:val="007A35BC"/>
    <w:rsid w:val="00823DA7"/>
    <w:rsid w:val="0085085A"/>
    <w:rsid w:val="00866101"/>
    <w:rsid w:val="008837ED"/>
    <w:rsid w:val="008863F2"/>
    <w:rsid w:val="00890763"/>
    <w:rsid w:val="00897427"/>
    <w:rsid w:val="008C0CFD"/>
    <w:rsid w:val="008D2EFD"/>
    <w:rsid w:val="008E1F5E"/>
    <w:rsid w:val="008E34E1"/>
    <w:rsid w:val="008F2716"/>
    <w:rsid w:val="008F3CBD"/>
    <w:rsid w:val="00924028"/>
    <w:rsid w:val="0092583F"/>
    <w:rsid w:val="0095083F"/>
    <w:rsid w:val="00961EC1"/>
    <w:rsid w:val="009809F1"/>
    <w:rsid w:val="00982180"/>
    <w:rsid w:val="009A6EED"/>
    <w:rsid w:val="00A12C01"/>
    <w:rsid w:val="00A24940"/>
    <w:rsid w:val="00A4309A"/>
    <w:rsid w:val="00A7796E"/>
    <w:rsid w:val="00AE4D67"/>
    <w:rsid w:val="00B0784F"/>
    <w:rsid w:val="00B13816"/>
    <w:rsid w:val="00B40C35"/>
    <w:rsid w:val="00B4749E"/>
    <w:rsid w:val="00B728BE"/>
    <w:rsid w:val="00BB37DD"/>
    <w:rsid w:val="00C12136"/>
    <w:rsid w:val="00C5191C"/>
    <w:rsid w:val="00C6502D"/>
    <w:rsid w:val="00C90955"/>
    <w:rsid w:val="00D25078"/>
    <w:rsid w:val="00DB59E5"/>
    <w:rsid w:val="00EB0227"/>
    <w:rsid w:val="00F13BED"/>
    <w:rsid w:val="00F62271"/>
    <w:rsid w:val="00FF387B"/>
    <w:rsid w:val="00FF77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6C1ED-DEF6-4D4A-94A8-B385AEDF6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97B0B"/>
    <w:rPr>
      <w:sz w:val="16"/>
      <w:szCs w:val="16"/>
    </w:rPr>
  </w:style>
  <w:style w:type="paragraph" w:styleId="CommentText">
    <w:name w:val="annotation text"/>
    <w:basedOn w:val="Normal"/>
    <w:link w:val="CommentTextChar"/>
    <w:uiPriority w:val="99"/>
    <w:semiHidden/>
    <w:unhideWhenUsed/>
    <w:rsid w:val="00397B0B"/>
    <w:pPr>
      <w:bidi w:val="0"/>
      <w:spacing w:line="240" w:lineRule="auto"/>
    </w:pPr>
    <w:rPr>
      <w:rFonts w:eastAsiaTheme="minorEastAsia"/>
      <w:sz w:val="20"/>
      <w:szCs w:val="20"/>
      <w:lang w:bidi="ar-SA"/>
    </w:rPr>
  </w:style>
  <w:style w:type="character" w:customStyle="1" w:styleId="CommentTextChar">
    <w:name w:val="Comment Text Char"/>
    <w:basedOn w:val="DefaultParagraphFont"/>
    <w:link w:val="CommentText"/>
    <w:uiPriority w:val="99"/>
    <w:semiHidden/>
    <w:rsid w:val="00397B0B"/>
    <w:rPr>
      <w:rFonts w:eastAsiaTheme="minorEastAsia"/>
      <w:sz w:val="20"/>
      <w:szCs w:val="20"/>
    </w:rPr>
  </w:style>
  <w:style w:type="paragraph" w:styleId="BalloonText">
    <w:name w:val="Balloon Text"/>
    <w:basedOn w:val="Normal"/>
    <w:link w:val="BalloonTextChar"/>
    <w:uiPriority w:val="99"/>
    <w:semiHidden/>
    <w:unhideWhenUsed/>
    <w:rsid w:val="00397B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B0B"/>
    <w:rPr>
      <w:rFonts w:ascii="Tahoma" w:hAnsi="Tahoma" w:cs="Tahoma"/>
      <w:sz w:val="16"/>
      <w:szCs w:val="16"/>
      <w:lang w:bidi="ar-IQ"/>
    </w:rPr>
  </w:style>
  <w:style w:type="paragraph" w:styleId="ListParagraph">
    <w:name w:val="List Paragraph"/>
    <w:basedOn w:val="Normal"/>
    <w:uiPriority w:val="34"/>
    <w:qFormat/>
    <w:rsid w:val="00397B0B"/>
    <w:pPr>
      <w:ind w:left="720"/>
      <w:contextualSpacing/>
    </w:pPr>
  </w:style>
  <w:style w:type="character" w:styleId="Hyperlink">
    <w:name w:val="Hyperlink"/>
    <w:basedOn w:val="DefaultParagraphFont"/>
    <w:uiPriority w:val="99"/>
    <w:unhideWhenUsed/>
    <w:rsid w:val="008E34E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FF77AA"/>
    <w:pPr>
      <w:bidi/>
    </w:pPr>
    <w:rPr>
      <w:rFonts w:eastAsiaTheme="minorHAnsi"/>
      <w:b/>
      <w:bCs/>
      <w:lang w:bidi="ar-IQ"/>
    </w:rPr>
  </w:style>
  <w:style w:type="character" w:customStyle="1" w:styleId="CommentSubjectChar">
    <w:name w:val="Comment Subject Char"/>
    <w:basedOn w:val="CommentTextChar"/>
    <w:link w:val="CommentSubject"/>
    <w:uiPriority w:val="99"/>
    <w:semiHidden/>
    <w:rsid w:val="00FF77AA"/>
    <w:rPr>
      <w:rFonts w:eastAsiaTheme="minorEastAsia"/>
      <w:b/>
      <w:bCs/>
      <w:sz w:val="20"/>
      <w:szCs w:val="20"/>
      <w:lang w:bidi="ar-IQ"/>
    </w:rPr>
  </w:style>
  <w:style w:type="paragraph" w:styleId="Header">
    <w:name w:val="header"/>
    <w:basedOn w:val="Normal"/>
    <w:link w:val="HeaderChar"/>
    <w:uiPriority w:val="99"/>
    <w:unhideWhenUsed/>
    <w:rsid w:val="00EB02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0227"/>
    <w:rPr>
      <w:lang w:bidi="ar-IQ"/>
    </w:rPr>
  </w:style>
  <w:style w:type="paragraph" w:styleId="Footer">
    <w:name w:val="footer"/>
    <w:basedOn w:val="Normal"/>
    <w:link w:val="FooterChar"/>
    <w:uiPriority w:val="99"/>
    <w:unhideWhenUsed/>
    <w:rsid w:val="00EB02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0227"/>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ssein879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habanchi@um.ac.i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qu.edu.sa"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7315</Words>
  <Characters>41699</Characters>
  <Application>Microsoft Office Word</Application>
  <DocSecurity>0</DocSecurity>
  <Lines>347</Lines>
  <Paragraphs>97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Future For Computer</Company>
  <LinksUpToDate>false</LinksUpToDate>
  <CharactersWithSpaces>48917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ARYANA</cp:lastModifiedBy>
  <cp:revision>3</cp:revision>
  <dcterms:created xsi:type="dcterms:W3CDTF">2019-03-08T15:32:00Z</dcterms:created>
  <dcterms:modified xsi:type="dcterms:W3CDTF">2019-03-08T15:32:00Z</dcterms:modified>
</cp:coreProperties>
</file>