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06"/>
        <w:bidiVisual/>
        <w:tblW w:w="0" w:type="auto"/>
        <w:tblLook w:val="0000" w:firstRow="0" w:lastRow="0" w:firstColumn="0" w:lastColumn="0" w:noHBand="0" w:noVBand="0"/>
      </w:tblPr>
      <w:tblGrid>
        <w:gridCol w:w="9094"/>
      </w:tblGrid>
      <w:tr w:rsidR="000B12EF" w:rsidRPr="0017286F" w:rsidTr="000B12EF">
        <w:trPr>
          <w:trHeight w:val="350"/>
        </w:trPr>
        <w:tc>
          <w:tcPr>
            <w:tcW w:w="9094" w:type="dxa"/>
            <w:shd w:val="clear" w:color="auto" w:fill="FFD966"/>
          </w:tcPr>
          <w:p w:rsidR="000B12EF" w:rsidRPr="00E93607" w:rsidRDefault="000B12EF" w:rsidP="000B12EF">
            <w:pPr>
              <w:pStyle w:val="Header"/>
              <w:tabs>
                <w:tab w:val="clear" w:pos="8306"/>
              </w:tabs>
              <w:bidi w:val="0"/>
              <w:ind w:right="34"/>
              <w:rPr>
                <w:rFonts w:cs="B Yekan"/>
                <w:noProof/>
                <w:sz w:val="20"/>
              </w:rPr>
            </w:pPr>
            <w:r w:rsidRPr="00E93607">
              <w:rPr>
                <w:rFonts w:cs="B Yekan"/>
                <w:noProof/>
                <w:sz w:val="20"/>
              </w:rPr>
              <w:drawing>
                <wp:anchor distT="0" distB="0" distL="114300" distR="114300" simplePos="0" relativeHeight="251660288" behindDoc="0" locked="0" layoutInCell="1" allowOverlap="1">
                  <wp:simplePos x="0" y="0"/>
                  <wp:positionH relativeFrom="column">
                    <wp:posOffset>-654685</wp:posOffset>
                  </wp:positionH>
                  <wp:positionV relativeFrom="paragraph">
                    <wp:posOffset>-35560</wp:posOffset>
                  </wp:positionV>
                  <wp:extent cx="570230" cy="655955"/>
                  <wp:effectExtent l="0" t="0" r="1270" b="0"/>
                  <wp:wrapNone/>
                  <wp:docPr id="2" name="Picture 2" descr="Aryan-ARM-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yan-ARM-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3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607">
              <w:rPr>
                <w:rFonts w:cs="B Yekan" w:hint="cs"/>
                <w:noProof/>
                <w:sz w:val="20"/>
                <w:rtl/>
                <w:lang w:bidi="fa-IR"/>
              </w:rPr>
              <w:t>وزارت علوم، تحقيقات و فناوري / موسسه آموزش عالي علوم و فناوري آريان</w:t>
            </w:r>
          </w:p>
        </w:tc>
      </w:tr>
      <w:tr w:rsidR="000B12EF" w:rsidRPr="0017286F" w:rsidTr="000B12EF">
        <w:trPr>
          <w:trHeight w:val="350"/>
        </w:trPr>
        <w:tc>
          <w:tcPr>
            <w:tcW w:w="9094" w:type="dxa"/>
            <w:shd w:val="clear" w:color="auto" w:fill="EDEDED"/>
          </w:tcPr>
          <w:p w:rsidR="000B12EF" w:rsidRPr="00E93607" w:rsidRDefault="000B12EF" w:rsidP="000B12EF">
            <w:pPr>
              <w:pStyle w:val="Header"/>
              <w:tabs>
                <w:tab w:val="clear" w:pos="8306"/>
              </w:tabs>
              <w:jc w:val="right"/>
              <w:rPr>
                <w:rFonts w:ascii="Soutane" w:hAnsi="Soutane" w:cs="B Nazanin"/>
                <w:b/>
                <w:bCs/>
                <w:sz w:val="20"/>
                <w:lang w:bidi="fa-IR"/>
              </w:rPr>
            </w:pPr>
            <w:r w:rsidRPr="00E93607">
              <w:rPr>
                <w:rFonts w:cs="B Nazanin"/>
                <w:b/>
                <w:bCs/>
                <w:noProof/>
                <w:sz w:val="20"/>
              </w:rPr>
              <mc:AlternateContent>
                <mc:Choice Requires="wps">
                  <w:drawing>
                    <wp:anchor distT="0" distB="0" distL="114300" distR="114300" simplePos="0" relativeHeight="251659264" behindDoc="0" locked="0" layoutInCell="1" allowOverlap="1">
                      <wp:simplePos x="0" y="0"/>
                      <wp:positionH relativeFrom="column">
                        <wp:posOffset>-1962785</wp:posOffset>
                      </wp:positionH>
                      <wp:positionV relativeFrom="paragraph">
                        <wp:posOffset>-74930</wp:posOffset>
                      </wp:positionV>
                      <wp:extent cx="252095" cy="252095"/>
                      <wp:effectExtent l="0" t="0" r="14605" b="14605"/>
                      <wp:wrapNone/>
                      <wp:docPr id="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ellipse">
                                <a:avLst/>
                              </a:prstGeom>
                              <a:solidFill>
                                <a:srgbClr val="000000"/>
                              </a:solidFill>
                              <a:ln w="9525">
                                <a:solidFill>
                                  <a:srgbClr val="000000"/>
                                </a:solidFill>
                                <a:round/>
                                <a:headEnd/>
                                <a:tailEnd/>
                              </a:ln>
                            </wps:spPr>
                            <wps:txbx>
                              <w:txbxContent>
                                <w:p w:rsidR="000B12EF" w:rsidRPr="00FB3091" w:rsidRDefault="000B12EF" w:rsidP="000B12EF">
                                  <w:pPr>
                                    <w:pStyle w:val="Header"/>
                                    <w:jc w:val="center"/>
                                    <w:rPr>
                                      <w:rStyle w:val="PageNumber"/>
                                      <w:b/>
                                      <w:bCs/>
                                      <w:sz w:val="16"/>
                                      <w:szCs w:val="16"/>
                                    </w:rPr>
                                  </w:pPr>
                                  <w:r w:rsidRPr="00FB3091">
                                    <w:rPr>
                                      <w:rStyle w:val="PageNumber"/>
                                      <w:b/>
                                      <w:bCs/>
                                      <w:sz w:val="16"/>
                                      <w:szCs w:val="16"/>
                                    </w:rPr>
                                    <w:fldChar w:fldCharType="begin"/>
                                  </w:r>
                                  <w:r w:rsidRPr="00FB3091">
                                    <w:rPr>
                                      <w:rStyle w:val="PageNumber"/>
                                      <w:b/>
                                      <w:bCs/>
                                      <w:sz w:val="16"/>
                                      <w:szCs w:val="16"/>
                                    </w:rPr>
                                    <w:instrText xml:space="preserve">PAGE  </w:instrText>
                                  </w:r>
                                  <w:r w:rsidRPr="00FB3091">
                                    <w:rPr>
                                      <w:rStyle w:val="PageNumber"/>
                                      <w:b/>
                                      <w:bCs/>
                                      <w:sz w:val="16"/>
                                      <w:szCs w:val="16"/>
                                    </w:rPr>
                                    <w:fldChar w:fldCharType="separate"/>
                                  </w:r>
                                  <w:r>
                                    <w:rPr>
                                      <w:rStyle w:val="PageNumber"/>
                                      <w:b/>
                                      <w:bCs/>
                                      <w:noProof/>
                                      <w:sz w:val="16"/>
                                      <w:szCs w:val="16"/>
                                      <w:rtl/>
                                    </w:rPr>
                                    <w:t>1</w:t>
                                  </w:r>
                                  <w:r w:rsidRPr="00FB3091">
                                    <w:rPr>
                                      <w:rStyle w:val="PageNumber"/>
                                      <w:b/>
                                      <w:bCs/>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154.55pt;margin-top:-5.9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" fillcolor="black">
                      <o:lock v:ext="edit" aspectratio="t"/>
                      <v:textbox inset="0,0,0,0">
                        <w:txbxContent>
                          <w:p w:rsidR="000B12EF" w:rsidRPr="00FB3091" w:rsidRDefault="000B12EF" w:rsidP="000B12EF">
                            <w:pPr>
                              <w:pStyle w:val="Header"/>
                              <w:jc w:val="center"/>
                              <w:rPr>
                                <w:rStyle w:val="PageNumber"/>
                                <w:b/>
                                <w:bCs/>
                                <w:sz w:val="16"/>
                                <w:szCs w:val="16"/>
                              </w:rPr>
                            </w:pPr>
                            <w:r w:rsidRPr="00FB3091">
                              <w:rPr>
                                <w:rStyle w:val="PageNumber"/>
                                <w:b/>
                                <w:bCs/>
                                <w:sz w:val="16"/>
                                <w:szCs w:val="16"/>
                              </w:rPr>
                              <w:fldChar w:fldCharType="begin"/>
                            </w:r>
                            <w:r w:rsidRPr="00FB3091">
                              <w:rPr>
                                <w:rStyle w:val="PageNumber"/>
                                <w:b/>
                                <w:bCs/>
                                <w:sz w:val="16"/>
                                <w:szCs w:val="16"/>
                              </w:rPr>
                              <w:instrText xml:space="preserve">PAGE  </w:instrText>
                            </w:r>
                            <w:r w:rsidRPr="00FB3091">
                              <w:rPr>
                                <w:rStyle w:val="PageNumber"/>
                                <w:b/>
                                <w:bCs/>
                                <w:sz w:val="16"/>
                                <w:szCs w:val="16"/>
                              </w:rPr>
                              <w:fldChar w:fldCharType="separate"/>
                            </w:r>
                            <w:r>
                              <w:rPr>
                                <w:rStyle w:val="PageNumber"/>
                                <w:b/>
                                <w:bCs/>
                                <w:noProof/>
                                <w:sz w:val="16"/>
                                <w:szCs w:val="16"/>
                                <w:rtl/>
                              </w:rPr>
                              <w:t>1</w:t>
                            </w:r>
                            <w:r w:rsidRPr="00FB3091">
                              <w:rPr>
                                <w:rStyle w:val="PageNumber"/>
                                <w:b/>
                                <w:bCs/>
                                <w:sz w:val="16"/>
                                <w:szCs w:val="16"/>
                              </w:rPr>
                              <w:fldChar w:fldCharType="end"/>
                            </w:r>
                          </w:p>
                        </w:txbxContent>
                      </v:textbox>
                    </v:oval>
                  </w:pict>
                </mc:Fallback>
              </mc:AlternateContent>
            </w:r>
            <w:r w:rsidRPr="00E93607">
              <w:rPr>
                <w:rFonts w:cs="B Nazanin" w:hint="cs"/>
                <w:b/>
                <w:bCs/>
                <w:sz w:val="20"/>
                <w:rtl/>
                <w:lang w:bidi="fa-IR"/>
              </w:rPr>
              <w:t xml:space="preserve"> </w:t>
            </w:r>
            <w:r w:rsidRPr="001C3A91">
              <w:rPr>
                <w:rFonts w:cs="B Nazanin"/>
                <w:b/>
                <w:bCs/>
                <w:sz w:val="20"/>
                <w:rtl/>
                <w:lang w:bidi="fa-IR"/>
              </w:rPr>
              <w:t>سوم</w:t>
            </w:r>
            <w:r w:rsidRPr="001C3A91">
              <w:rPr>
                <w:rFonts w:cs="B Nazanin" w:hint="cs"/>
                <w:b/>
                <w:bCs/>
                <w:sz w:val="20"/>
                <w:rtl/>
                <w:lang w:bidi="fa-IR"/>
              </w:rPr>
              <w:t>ی</w:t>
            </w:r>
            <w:r w:rsidRPr="001C3A91">
              <w:rPr>
                <w:rFonts w:cs="B Nazanin" w:hint="eastAsia"/>
                <w:b/>
                <w:bCs/>
                <w:sz w:val="20"/>
                <w:rtl/>
                <w:lang w:bidi="fa-IR"/>
              </w:rPr>
              <w:t>ن</w:t>
            </w:r>
            <w:r w:rsidRPr="001C3A91">
              <w:rPr>
                <w:rFonts w:cs="B Nazanin"/>
                <w:b/>
                <w:bCs/>
                <w:sz w:val="20"/>
                <w:rtl/>
                <w:lang w:bidi="fa-IR"/>
              </w:rPr>
              <w:t xml:space="preserve"> هما</w:t>
            </w:r>
            <w:r w:rsidRPr="001C3A91">
              <w:rPr>
                <w:rFonts w:cs="B Nazanin" w:hint="cs"/>
                <w:b/>
                <w:bCs/>
                <w:sz w:val="20"/>
                <w:rtl/>
                <w:lang w:bidi="fa-IR"/>
              </w:rPr>
              <w:t>ی</w:t>
            </w:r>
            <w:r w:rsidRPr="001C3A91">
              <w:rPr>
                <w:rFonts w:cs="B Nazanin" w:hint="eastAsia"/>
                <w:b/>
                <w:bCs/>
                <w:sz w:val="20"/>
                <w:rtl/>
                <w:lang w:bidi="fa-IR"/>
              </w:rPr>
              <w:t>ش</w:t>
            </w:r>
            <w:r w:rsidRPr="001C3A91">
              <w:rPr>
                <w:rFonts w:cs="B Nazanin"/>
                <w:b/>
                <w:bCs/>
                <w:sz w:val="20"/>
                <w:rtl/>
                <w:lang w:bidi="fa-IR"/>
              </w:rPr>
              <w:t xml:space="preserve"> ب</w:t>
            </w:r>
            <w:r w:rsidRPr="001C3A91">
              <w:rPr>
                <w:rFonts w:cs="B Nazanin" w:hint="cs"/>
                <w:b/>
                <w:bCs/>
                <w:sz w:val="20"/>
                <w:rtl/>
                <w:lang w:bidi="fa-IR"/>
              </w:rPr>
              <w:t>ی</w:t>
            </w:r>
            <w:r w:rsidRPr="001C3A91">
              <w:rPr>
                <w:rFonts w:cs="B Nazanin" w:hint="eastAsia"/>
                <w:b/>
                <w:bCs/>
                <w:sz w:val="20"/>
                <w:rtl/>
                <w:lang w:bidi="fa-IR"/>
              </w:rPr>
              <w:t>ن</w:t>
            </w:r>
            <w:r w:rsidRPr="001C3A91">
              <w:rPr>
                <w:rFonts w:cs="B Nazanin"/>
                <w:b/>
                <w:bCs/>
                <w:sz w:val="20"/>
                <w:rtl/>
                <w:lang w:bidi="fa-IR"/>
              </w:rPr>
              <w:t xml:space="preserve"> الملل</w:t>
            </w:r>
            <w:r w:rsidRPr="001C3A91">
              <w:rPr>
                <w:rFonts w:cs="B Nazanin" w:hint="cs"/>
                <w:b/>
                <w:bCs/>
                <w:sz w:val="20"/>
                <w:rtl/>
                <w:lang w:bidi="fa-IR"/>
              </w:rPr>
              <w:t>ی</w:t>
            </w:r>
            <w:r w:rsidRPr="001C3A91">
              <w:rPr>
                <w:rFonts w:cs="B Nazanin"/>
                <w:b/>
                <w:bCs/>
                <w:sz w:val="20"/>
                <w:rtl/>
                <w:lang w:bidi="fa-IR"/>
              </w:rPr>
              <w:t xml:space="preserve"> پژوهش و نوآور</w:t>
            </w:r>
            <w:r w:rsidRPr="001C3A91">
              <w:rPr>
                <w:rFonts w:cs="B Nazanin" w:hint="cs"/>
                <w:b/>
                <w:bCs/>
                <w:sz w:val="20"/>
                <w:rtl/>
                <w:lang w:bidi="fa-IR"/>
              </w:rPr>
              <w:t>ی</w:t>
            </w:r>
            <w:r w:rsidRPr="001C3A91">
              <w:rPr>
                <w:rFonts w:cs="B Nazanin"/>
                <w:b/>
                <w:bCs/>
                <w:sz w:val="20"/>
                <w:rtl/>
                <w:lang w:bidi="fa-IR"/>
              </w:rPr>
              <w:t xml:space="preserve"> در روانشناس</w:t>
            </w:r>
            <w:r w:rsidRPr="001C3A91">
              <w:rPr>
                <w:rFonts w:cs="B Nazanin" w:hint="cs"/>
                <w:b/>
                <w:bCs/>
                <w:sz w:val="20"/>
                <w:rtl/>
                <w:lang w:bidi="fa-IR"/>
              </w:rPr>
              <w:t>ی</w:t>
            </w:r>
            <w:r w:rsidRPr="001C3A91">
              <w:rPr>
                <w:rFonts w:cs="B Nazanin" w:hint="eastAsia"/>
                <w:b/>
                <w:bCs/>
                <w:sz w:val="20"/>
                <w:rtl/>
                <w:lang w:bidi="fa-IR"/>
              </w:rPr>
              <w:t>،</w:t>
            </w:r>
            <w:r w:rsidRPr="001C3A91">
              <w:rPr>
                <w:rFonts w:cs="B Nazanin"/>
                <w:b/>
                <w:bCs/>
                <w:sz w:val="20"/>
                <w:rtl/>
                <w:lang w:bidi="fa-IR"/>
              </w:rPr>
              <w:t xml:space="preserve"> با نگاه</w:t>
            </w:r>
            <w:r w:rsidRPr="001C3A91">
              <w:rPr>
                <w:rFonts w:cs="B Nazanin" w:hint="cs"/>
                <w:b/>
                <w:bCs/>
                <w:sz w:val="20"/>
                <w:rtl/>
                <w:lang w:bidi="fa-IR"/>
              </w:rPr>
              <w:t>ی</w:t>
            </w:r>
            <w:r w:rsidRPr="001C3A91">
              <w:rPr>
                <w:rFonts w:cs="B Nazanin"/>
                <w:b/>
                <w:bCs/>
                <w:sz w:val="20"/>
                <w:rtl/>
                <w:lang w:bidi="fa-IR"/>
              </w:rPr>
              <w:t xml:space="preserve"> و</w:t>
            </w:r>
            <w:r w:rsidRPr="001C3A91">
              <w:rPr>
                <w:rFonts w:cs="B Nazanin" w:hint="cs"/>
                <w:b/>
                <w:bCs/>
                <w:sz w:val="20"/>
                <w:rtl/>
                <w:lang w:bidi="fa-IR"/>
              </w:rPr>
              <w:t>ی</w:t>
            </w:r>
            <w:r w:rsidRPr="001C3A91">
              <w:rPr>
                <w:rFonts w:cs="B Nazanin" w:hint="eastAsia"/>
                <w:b/>
                <w:bCs/>
                <w:sz w:val="20"/>
                <w:rtl/>
                <w:lang w:bidi="fa-IR"/>
              </w:rPr>
              <w:t>ژه</w:t>
            </w:r>
            <w:r w:rsidRPr="001C3A91">
              <w:rPr>
                <w:rFonts w:cs="B Nazanin"/>
                <w:b/>
                <w:bCs/>
                <w:sz w:val="20"/>
                <w:rtl/>
                <w:lang w:bidi="fa-IR"/>
              </w:rPr>
              <w:t xml:space="preserve"> بر درمانها</w:t>
            </w:r>
            <w:r w:rsidRPr="001C3A91">
              <w:rPr>
                <w:rFonts w:cs="B Nazanin" w:hint="cs"/>
                <w:b/>
                <w:bCs/>
                <w:sz w:val="20"/>
                <w:rtl/>
                <w:lang w:bidi="fa-IR"/>
              </w:rPr>
              <w:t>ی</w:t>
            </w:r>
            <w:r w:rsidRPr="001C3A91">
              <w:rPr>
                <w:rFonts w:cs="B Nazanin"/>
                <w:b/>
                <w:bCs/>
                <w:sz w:val="20"/>
                <w:rtl/>
                <w:lang w:bidi="fa-IR"/>
              </w:rPr>
              <w:t xml:space="preserve"> فراتشخ</w:t>
            </w:r>
            <w:r w:rsidRPr="001C3A91">
              <w:rPr>
                <w:rFonts w:cs="B Nazanin" w:hint="cs"/>
                <w:b/>
                <w:bCs/>
                <w:sz w:val="20"/>
                <w:rtl/>
                <w:lang w:bidi="fa-IR"/>
              </w:rPr>
              <w:t>ی</w:t>
            </w:r>
            <w:r w:rsidRPr="001C3A91">
              <w:rPr>
                <w:rFonts w:cs="B Nazanin" w:hint="eastAsia"/>
                <w:b/>
                <w:bCs/>
                <w:sz w:val="20"/>
                <w:rtl/>
                <w:lang w:bidi="fa-IR"/>
              </w:rPr>
              <w:t>ص</w:t>
            </w:r>
            <w:r w:rsidRPr="001C3A91">
              <w:rPr>
                <w:rFonts w:cs="B Nazanin" w:hint="cs"/>
                <w:b/>
                <w:bCs/>
                <w:sz w:val="20"/>
                <w:rtl/>
                <w:lang w:bidi="fa-IR"/>
              </w:rPr>
              <w:t>ی</w:t>
            </w:r>
            <w:r>
              <w:rPr>
                <w:rFonts w:ascii="Soutane" w:hAnsi="Soutane" w:cs="B Nazanin"/>
                <w:b/>
                <w:bCs/>
                <w:sz w:val="20"/>
              </w:rPr>
              <w:t>/</w:t>
            </w:r>
            <w:r w:rsidRPr="00E93607">
              <w:rPr>
                <w:rFonts w:ascii="Soutane" w:hAnsi="Soutane" w:cs="B Nazanin" w:hint="cs"/>
                <w:b/>
                <w:bCs/>
                <w:sz w:val="20"/>
                <w:rtl/>
                <w:lang w:bidi="fa-IR"/>
              </w:rPr>
              <w:t xml:space="preserve"> </w:t>
            </w:r>
            <w:r>
              <w:rPr>
                <w:rFonts w:ascii="Soutane" w:hAnsi="Soutane" w:cs="B Nazanin" w:hint="cs"/>
                <w:b/>
                <w:bCs/>
                <w:sz w:val="20"/>
                <w:rtl/>
                <w:lang w:bidi="fa-IR"/>
              </w:rPr>
              <w:t>18</w:t>
            </w:r>
            <w:r w:rsidRPr="00E93607">
              <w:rPr>
                <w:rFonts w:ascii="Soutane" w:hAnsi="Soutane" w:cs="B Nazanin" w:hint="cs"/>
                <w:b/>
                <w:bCs/>
                <w:sz w:val="20"/>
                <w:rtl/>
                <w:lang w:bidi="fa-IR"/>
              </w:rPr>
              <w:t xml:space="preserve"> و </w:t>
            </w:r>
            <w:r>
              <w:rPr>
                <w:rFonts w:ascii="Soutane" w:hAnsi="Soutane" w:cs="B Nazanin" w:hint="cs"/>
                <w:b/>
                <w:bCs/>
                <w:sz w:val="20"/>
                <w:rtl/>
                <w:lang w:bidi="fa-IR"/>
              </w:rPr>
              <w:t>25</w:t>
            </w:r>
            <w:r w:rsidRPr="00E93607">
              <w:rPr>
                <w:rFonts w:ascii="Soutane" w:hAnsi="Soutane" w:cs="B Nazanin" w:hint="cs"/>
                <w:b/>
                <w:bCs/>
                <w:sz w:val="20"/>
                <w:rtl/>
                <w:lang w:bidi="fa-IR"/>
              </w:rPr>
              <w:t xml:space="preserve"> </w:t>
            </w:r>
            <w:r>
              <w:rPr>
                <w:rFonts w:ascii="Soutane" w:hAnsi="Soutane" w:cs="B Nazanin" w:hint="cs"/>
                <w:b/>
                <w:bCs/>
                <w:sz w:val="20"/>
                <w:rtl/>
                <w:lang w:bidi="fa-IR"/>
              </w:rPr>
              <w:t>آبان</w:t>
            </w:r>
            <w:r w:rsidRPr="00E93607">
              <w:rPr>
                <w:rFonts w:ascii="Soutane" w:hAnsi="Soutane" w:cs="B Nazanin" w:hint="cs"/>
                <w:b/>
                <w:bCs/>
                <w:sz w:val="20"/>
                <w:rtl/>
                <w:lang w:bidi="fa-IR"/>
              </w:rPr>
              <w:t xml:space="preserve"> </w:t>
            </w:r>
            <w:r>
              <w:rPr>
                <w:rFonts w:ascii="Soutane" w:hAnsi="Soutane" w:cs="B Nazanin" w:hint="cs"/>
                <w:b/>
                <w:bCs/>
                <w:sz w:val="20"/>
                <w:rtl/>
                <w:lang w:bidi="fa-IR"/>
              </w:rPr>
              <w:t>1402</w:t>
            </w:r>
          </w:p>
          <w:p w:rsidR="000B12EF" w:rsidRPr="00E544AC" w:rsidRDefault="000B12EF" w:rsidP="000B12EF">
            <w:pPr>
              <w:pStyle w:val="Header"/>
              <w:bidi w:val="0"/>
              <w:rPr>
                <w:rFonts w:ascii="Times New Roman" w:hAnsi="Times New Roman"/>
                <w:color w:val="99CCFF"/>
                <w:sz w:val="20"/>
                <w:lang w:bidi="fa-IR"/>
              </w:rPr>
            </w:pPr>
            <w:r w:rsidRPr="001C3A91">
              <w:rPr>
                <w:rFonts w:ascii="Times New Roman" w:hAnsi="Times New Roman"/>
                <w:sz w:val="18"/>
                <w:szCs w:val="14"/>
              </w:rPr>
              <w:t xml:space="preserve">Third international conference research and innovation in psychology with a special look at </w:t>
            </w:r>
            <w:proofErr w:type="spellStart"/>
            <w:r w:rsidRPr="001C3A91">
              <w:rPr>
                <w:rFonts w:ascii="Times New Roman" w:hAnsi="Times New Roman"/>
                <w:sz w:val="18"/>
                <w:szCs w:val="14"/>
              </w:rPr>
              <w:t>overdiagnostic</w:t>
            </w:r>
            <w:proofErr w:type="spellEnd"/>
            <w:r w:rsidRPr="001C3A91">
              <w:rPr>
                <w:rFonts w:ascii="Times New Roman" w:hAnsi="Times New Roman"/>
                <w:sz w:val="18"/>
                <w:szCs w:val="14"/>
              </w:rPr>
              <w:t xml:space="preserve"> treatments</w:t>
            </w:r>
            <w:r>
              <w:rPr>
                <w:rFonts w:ascii="Times New Roman" w:hAnsi="Times New Roman" w:hint="cs"/>
                <w:sz w:val="18"/>
                <w:szCs w:val="14"/>
                <w:rtl/>
              </w:rPr>
              <w:t xml:space="preserve"> </w:t>
            </w:r>
            <w:r>
              <w:rPr>
                <w:rFonts w:ascii="Times New Roman" w:hAnsi="Times New Roman"/>
                <w:sz w:val="18"/>
                <w:szCs w:val="14"/>
              </w:rPr>
              <w:t>/ 9</w:t>
            </w:r>
            <w:r w:rsidRPr="00D42266">
              <w:rPr>
                <w:rFonts w:ascii="Times New Roman" w:hAnsi="Times New Roman"/>
                <w:sz w:val="18"/>
                <w:szCs w:val="14"/>
              </w:rPr>
              <w:t>,</w:t>
            </w:r>
            <w:r>
              <w:rPr>
                <w:rFonts w:ascii="Times New Roman" w:hAnsi="Times New Roman"/>
                <w:sz w:val="18"/>
                <w:szCs w:val="14"/>
              </w:rPr>
              <w:t>16</w:t>
            </w:r>
            <w:r w:rsidRPr="00D42266">
              <w:rPr>
                <w:rFonts w:ascii="Times New Roman" w:hAnsi="Times New Roman"/>
                <w:sz w:val="18"/>
                <w:szCs w:val="14"/>
              </w:rPr>
              <w:t xml:space="preserve"> </w:t>
            </w:r>
            <w:r>
              <w:rPr>
                <w:rFonts w:ascii="Times New Roman" w:hAnsi="Times New Roman"/>
                <w:sz w:val="18"/>
                <w:szCs w:val="14"/>
              </w:rPr>
              <w:t>November</w:t>
            </w:r>
            <w:r w:rsidRPr="00D42266">
              <w:rPr>
                <w:rFonts w:ascii="Times New Roman" w:hAnsi="Times New Roman"/>
                <w:sz w:val="18"/>
                <w:szCs w:val="14"/>
              </w:rPr>
              <w:t xml:space="preserve"> 20</w:t>
            </w:r>
            <w:r>
              <w:rPr>
                <w:rFonts w:ascii="Times New Roman" w:hAnsi="Times New Roman"/>
                <w:sz w:val="18"/>
                <w:szCs w:val="14"/>
              </w:rPr>
              <w:t>23</w:t>
            </w:r>
          </w:p>
        </w:tc>
      </w:tr>
    </w:tbl>
    <w:p w:rsidR="000B12EF" w:rsidRDefault="000B12EF" w:rsidP="001F0E81">
      <w:pPr>
        <w:pStyle w:val="HTMLPreformatted"/>
        <w:bidi/>
        <w:spacing w:line="276" w:lineRule="auto"/>
        <w:jc w:val="center"/>
        <w:rPr>
          <w:rFonts w:ascii="B Nazanin" w:hAnsi="B Nazanin" w:cs="B Nazanin"/>
          <w:b/>
          <w:bCs/>
          <w:sz w:val="28"/>
          <w:szCs w:val="28"/>
          <w:rtl/>
        </w:rPr>
      </w:pPr>
    </w:p>
    <w:p w:rsidR="000B12EF" w:rsidRDefault="000B12EF" w:rsidP="000B12EF">
      <w:pPr>
        <w:pStyle w:val="HTMLPreformatted"/>
        <w:bidi/>
        <w:spacing w:line="276" w:lineRule="auto"/>
        <w:jc w:val="center"/>
        <w:rPr>
          <w:rFonts w:ascii="B Nazanin" w:hAnsi="B Nazanin" w:cs="B Nazanin"/>
          <w:b/>
          <w:bCs/>
          <w:sz w:val="28"/>
          <w:szCs w:val="28"/>
          <w:rtl/>
        </w:rPr>
      </w:pPr>
    </w:p>
    <w:p w:rsidR="001F0E81" w:rsidRPr="001F0E81" w:rsidRDefault="001F0E81" w:rsidP="000B12EF">
      <w:pPr>
        <w:pStyle w:val="HTMLPreformatted"/>
        <w:bidi/>
        <w:spacing w:line="276" w:lineRule="auto"/>
        <w:jc w:val="center"/>
        <w:rPr>
          <w:rFonts w:ascii="B Nazanin" w:hAnsi="B Nazanin" w:cs="B Nazanin"/>
          <w:b/>
          <w:bCs/>
          <w:sz w:val="28"/>
          <w:szCs w:val="28"/>
          <w:rtl/>
        </w:rPr>
      </w:pPr>
      <w:r w:rsidRPr="001F0E81">
        <w:rPr>
          <w:rFonts w:ascii="B Nazanin" w:hAnsi="B Nazanin" w:cs="B Nazanin" w:hint="cs"/>
          <w:b/>
          <w:bCs/>
          <w:sz w:val="28"/>
          <w:szCs w:val="28"/>
          <w:rtl/>
        </w:rPr>
        <w:t>اثربخشی برنامه یکپارچه درمان فراتشخیصی اختلالات هیجانی بر بیماران دارای اختلال افسردگی و اضطرابی همبود</w:t>
      </w:r>
    </w:p>
    <w:p w:rsidR="006413CE" w:rsidRDefault="001F0E81" w:rsidP="006413CE">
      <w:pPr>
        <w:tabs>
          <w:tab w:val="left" w:pos="3192"/>
          <w:tab w:val="left" w:pos="3915"/>
          <w:tab w:val="center" w:pos="5040"/>
          <w:tab w:val="center" w:pos="5346"/>
        </w:tabs>
        <w:bidi/>
        <w:jc w:val="both"/>
        <w:rPr>
          <w:sz w:val="22"/>
          <w:szCs w:val="24"/>
          <w:rtl/>
          <w:lang w:bidi="fa-IR"/>
        </w:rPr>
      </w:pPr>
      <w:r w:rsidRPr="00C80CE7">
        <w:rPr>
          <w:rFonts w:hint="cs"/>
          <w:sz w:val="22"/>
          <w:szCs w:val="24"/>
          <w:rtl/>
          <w:lang w:bidi="fa-IR"/>
        </w:rPr>
        <w:t>دکتر حمیدرضا آقامحمدبان شعرباف</w:t>
      </w:r>
      <w:r w:rsidR="00C80CE7" w:rsidRPr="00C80CE7">
        <w:rPr>
          <w:sz w:val="22"/>
          <w:szCs w:val="24"/>
          <w:lang w:bidi="fa-IR"/>
        </w:rPr>
        <w:t>:</w:t>
      </w:r>
      <w:r w:rsidR="00C80CE7" w:rsidRPr="00C80CE7">
        <w:rPr>
          <w:rFonts w:hint="cs"/>
          <w:sz w:val="22"/>
          <w:szCs w:val="24"/>
          <w:rtl/>
          <w:lang w:bidi="fa-IR"/>
        </w:rPr>
        <w:t xml:space="preserve"> استاد گروه روانشناسی، دانشکده علوم تربیتی و روانشناسی، دانشگاه فردوسی مشهد، مشهد، ایران</w:t>
      </w:r>
      <w:r w:rsidR="006413CE">
        <w:rPr>
          <w:rFonts w:hint="cs"/>
          <w:sz w:val="22"/>
          <w:szCs w:val="24"/>
          <w:rtl/>
          <w:lang w:bidi="fa-IR"/>
        </w:rPr>
        <w:t>-</w:t>
      </w:r>
      <w:r w:rsidR="006413CE" w:rsidRPr="006413CE">
        <w:rPr>
          <w:sz w:val="22"/>
          <w:szCs w:val="24"/>
          <w:lang w:bidi="fa-IR"/>
        </w:rPr>
        <w:t xml:space="preserve"> </w:t>
      </w:r>
      <w:hyperlink r:id="rId9" w:history="1">
        <w:r w:rsidR="006413CE" w:rsidRPr="002F1E72">
          <w:rPr>
            <w:rStyle w:val="Hyperlink"/>
            <w:sz w:val="22"/>
            <w:szCs w:val="24"/>
            <w:lang w:bidi="fa-IR"/>
          </w:rPr>
          <w:t>aghamohammadin@um.ac.ir</w:t>
        </w:r>
      </w:hyperlink>
    </w:p>
    <w:p w:rsidR="006413CE" w:rsidRPr="00C80CE7" w:rsidRDefault="006413CE" w:rsidP="006413CE">
      <w:pPr>
        <w:tabs>
          <w:tab w:val="left" w:pos="3192"/>
          <w:tab w:val="left" w:pos="3915"/>
          <w:tab w:val="center" w:pos="5040"/>
          <w:tab w:val="center" w:pos="5346"/>
        </w:tabs>
        <w:bidi/>
        <w:jc w:val="both"/>
        <w:rPr>
          <w:sz w:val="22"/>
          <w:szCs w:val="24"/>
          <w:lang w:bidi="fa-IR"/>
        </w:rPr>
      </w:pPr>
      <w:bookmarkStart w:id="0" w:name="_GoBack"/>
      <w:bookmarkEnd w:id="0"/>
    </w:p>
    <w:p w:rsidR="00C80CE7" w:rsidRPr="00C80CE7" w:rsidRDefault="001F0E81" w:rsidP="00C80CE7">
      <w:pPr>
        <w:tabs>
          <w:tab w:val="left" w:pos="3192"/>
          <w:tab w:val="left" w:pos="3915"/>
          <w:tab w:val="center" w:pos="5040"/>
          <w:tab w:val="center" w:pos="5346"/>
        </w:tabs>
        <w:bidi/>
        <w:jc w:val="both"/>
        <w:rPr>
          <w:sz w:val="22"/>
          <w:szCs w:val="24"/>
          <w:lang w:bidi="fa-IR"/>
        </w:rPr>
      </w:pPr>
      <w:r w:rsidRPr="00C80CE7">
        <w:rPr>
          <w:rFonts w:hint="cs"/>
          <w:sz w:val="22"/>
          <w:szCs w:val="24"/>
          <w:rtl/>
          <w:lang w:bidi="fa-IR"/>
        </w:rPr>
        <w:t>محمدجواد ملکی دوز طبسی</w:t>
      </w:r>
      <w:r w:rsidR="00C80CE7" w:rsidRPr="00C80CE7">
        <w:rPr>
          <w:sz w:val="22"/>
          <w:szCs w:val="24"/>
          <w:lang w:bidi="fa-IR"/>
        </w:rPr>
        <w:t>:</w:t>
      </w:r>
      <w:r w:rsidRPr="00C80CE7">
        <w:rPr>
          <w:rFonts w:hint="cs"/>
          <w:sz w:val="22"/>
          <w:szCs w:val="24"/>
          <w:rtl/>
          <w:lang w:bidi="fa-IR"/>
        </w:rPr>
        <w:t xml:space="preserve"> </w:t>
      </w:r>
      <w:r w:rsidR="00C80CE7" w:rsidRPr="00C80CE7">
        <w:rPr>
          <w:rFonts w:hint="cs"/>
          <w:sz w:val="22"/>
          <w:szCs w:val="24"/>
          <w:rtl/>
          <w:lang w:bidi="fa-IR"/>
        </w:rPr>
        <w:t>کارشناسی ارشد روانشناسی بالینی، دانشکده علوم تربیتی و روانشناسی، دانشگاه فردوسی مشهد، مشهد، ایران</w:t>
      </w:r>
    </w:p>
    <w:p w:rsidR="001F0E81" w:rsidRPr="00C80CE7" w:rsidRDefault="001F0E81" w:rsidP="00C80CE7">
      <w:pPr>
        <w:tabs>
          <w:tab w:val="left" w:pos="3192"/>
          <w:tab w:val="left" w:pos="3915"/>
          <w:tab w:val="center" w:pos="5040"/>
          <w:tab w:val="center" w:pos="5346"/>
        </w:tabs>
        <w:bidi/>
        <w:jc w:val="both"/>
        <w:rPr>
          <w:sz w:val="22"/>
          <w:szCs w:val="24"/>
          <w:rtl/>
          <w:lang w:bidi="fa-IR"/>
        </w:rPr>
      </w:pPr>
      <w:r w:rsidRPr="00C80CE7">
        <w:rPr>
          <w:rFonts w:hint="cs"/>
          <w:sz w:val="22"/>
          <w:szCs w:val="24"/>
          <w:rtl/>
          <w:lang w:bidi="fa-IR"/>
        </w:rPr>
        <w:t>دکتر محمدسعید عبدخدایی</w:t>
      </w:r>
      <w:r w:rsidR="00C80CE7" w:rsidRPr="00C80CE7">
        <w:rPr>
          <w:sz w:val="22"/>
          <w:szCs w:val="24"/>
          <w:lang w:bidi="fa-IR"/>
        </w:rPr>
        <w:t>:</w:t>
      </w:r>
      <w:r w:rsidR="00C80CE7" w:rsidRPr="00C80CE7">
        <w:rPr>
          <w:rFonts w:hint="cs"/>
          <w:sz w:val="22"/>
          <w:szCs w:val="24"/>
          <w:rtl/>
          <w:lang w:bidi="fa-IR"/>
        </w:rPr>
        <w:t xml:space="preserve"> دانشیار گروه روانشناسی، دانشکده علوم تربیتی و روانشناسی، دانشگاه فردوسی مشهد، مشهد، ایران</w:t>
      </w:r>
      <w:r w:rsidR="006413CE">
        <w:rPr>
          <w:rFonts w:hint="cs"/>
          <w:sz w:val="22"/>
          <w:szCs w:val="24"/>
          <w:rtl/>
          <w:lang w:bidi="fa-IR"/>
        </w:rPr>
        <w:t xml:space="preserve">- </w:t>
      </w:r>
      <w:r w:rsidR="006413CE">
        <w:rPr>
          <w:rFonts w:ascii="Verdana" w:hAnsi="Verdana"/>
          <w:color w:val="57C8D8"/>
          <w:sz w:val="19"/>
          <w:szCs w:val="19"/>
          <w:shd w:val="clear" w:color="auto" w:fill="FFFFFF"/>
        </w:rPr>
        <w:t>abdkhoda@um.ac.ir</w:t>
      </w:r>
    </w:p>
    <w:p w:rsidR="00C80CE7" w:rsidRDefault="00C80CE7" w:rsidP="00C80CE7">
      <w:pPr>
        <w:tabs>
          <w:tab w:val="left" w:pos="3192"/>
          <w:tab w:val="left" w:pos="3915"/>
          <w:tab w:val="center" w:pos="5040"/>
          <w:tab w:val="center" w:pos="5346"/>
        </w:tabs>
        <w:bidi/>
        <w:jc w:val="both"/>
        <w:rPr>
          <w:sz w:val="22"/>
          <w:szCs w:val="24"/>
          <w:lang w:bidi="fa-IR"/>
        </w:rPr>
      </w:pPr>
    </w:p>
    <w:p w:rsidR="00C80CE7" w:rsidRPr="001F0E81" w:rsidRDefault="00C80CE7" w:rsidP="00C80CE7">
      <w:pPr>
        <w:tabs>
          <w:tab w:val="left" w:pos="3192"/>
          <w:tab w:val="left" w:pos="3915"/>
          <w:tab w:val="center" w:pos="5040"/>
          <w:tab w:val="center" w:pos="5346"/>
        </w:tabs>
        <w:bidi/>
        <w:jc w:val="both"/>
        <w:rPr>
          <w:rFonts w:ascii="B Nazanin" w:hAnsi="B Nazanin" w:cs="B Nazanin"/>
          <w:szCs w:val="24"/>
          <w:lang w:bidi="fa-IR"/>
        </w:rPr>
      </w:pPr>
      <w:r w:rsidRPr="00C80CE7">
        <w:rPr>
          <w:rFonts w:hint="cs"/>
          <w:sz w:val="22"/>
          <w:szCs w:val="24"/>
          <w:rtl/>
          <w:lang w:bidi="fa-IR"/>
        </w:rPr>
        <w:t xml:space="preserve">ایمیل نویسنده مسئول: </w:t>
      </w:r>
      <w:r w:rsidRPr="00C80CE7">
        <w:rPr>
          <w:sz w:val="22"/>
          <w:szCs w:val="24"/>
          <w:lang w:bidi="fa-IR"/>
        </w:rPr>
        <w:t>aghamohammadin@um.ac.ir</w:t>
      </w:r>
    </w:p>
    <w:p w:rsidR="001F0E81" w:rsidRDefault="00C80CE7" w:rsidP="00C80CE7">
      <w:pPr>
        <w:pStyle w:val="HTMLPreformatted"/>
        <w:tabs>
          <w:tab w:val="clear" w:pos="2748"/>
          <w:tab w:val="left" w:pos="2745"/>
        </w:tabs>
        <w:bidi/>
        <w:spacing w:line="276" w:lineRule="auto"/>
        <w:rPr>
          <w:rFonts w:ascii="Verdana" w:hAnsi="Verdana" w:cs="B Nazanin"/>
          <w:b/>
          <w:bCs/>
          <w:color w:val="000000"/>
          <w:sz w:val="24"/>
          <w:szCs w:val="24"/>
          <w:shd w:val="clear" w:color="auto" w:fill="FFFFFF"/>
          <w:rtl/>
        </w:rPr>
      </w:pPr>
      <w:r>
        <w:rPr>
          <w:rFonts w:ascii="Verdana" w:hAnsi="Verdana" w:cs="B Nazanin"/>
          <w:b/>
          <w:bCs/>
          <w:color w:val="000000"/>
          <w:sz w:val="24"/>
          <w:szCs w:val="24"/>
          <w:shd w:val="clear" w:color="auto" w:fill="FFFFFF"/>
          <w:rtl/>
        </w:rPr>
        <w:tab/>
      </w:r>
      <w:r>
        <w:rPr>
          <w:rFonts w:ascii="Verdana" w:hAnsi="Verdana" w:cs="B Nazanin"/>
          <w:b/>
          <w:bCs/>
          <w:color w:val="000000"/>
          <w:sz w:val="24"/>
          <w:szCs w:val="24"/>
          <w:shd w:val="clear" w:color="auto" w:fill="FFFFFF"/>
          <w:rtl/>
        </w:rPr>
        <w:tab/>
      </w:r>
      <w:r>
        <w:rPr>
          <w:rFonts w:ascii="Verdana" w:hAnsi="Verdana" w:cs="B Nazanin"/>
          <w:b/>
          <w:bCs/>
          <w:color w:val="000000"/>
          <w:sz w:val="24"/>
          <w:szCs w:val="24"/>
          <w:shd w:val="clear" w:color="auto" w:fill="FFFFFF"/>
          <w:rtl/>
        </w:rPr>
        <w:tab/>
      </w:r>
      <w:r>
        <w:rPr>
          <w:rFonts w:ascii="Verdana" w:hAnsi="Verdana" w:cs="B Nazanin"/>
          <w:b/>
          <w:bCs/>
          <w:color w:val="000000"/>
          <w:sz w:val="24"/>
          <w:szCs w:val="24"/>
          <w:shd w:val="clear" w:color="auto" w:fill="FFFFFF"/>
          <w:rtl/>
        </w:rPr>
        <w:tab/>
      </w:r>
      <w:r>
        <w:rPr>
          <w:rFonts w:ascii="Verdana" w:hAnsi="Verdana" w:cs="B Nazanin"/>
          <w:b/>
          <w:bCs/>
          <w:color w:val="000000"/>
          <w:sz w:val="24"/>
          <w:szCs w:val="24"/>
          <w:shd w:val="clear" w:color="auto" w:fill="FFFFFF"/>
          <w:rtl/>
        </w:rPr>
        <w:tab/>
      </w:r>
      <w:r>
        <w:rPr>
          <w:rFonts w:ascii="Verdana" w:hAnsi="Verdana" w:cs="B Nazanin"/>
          <w:b/>
          <w:bCs/>
          <w:color w:val="000000"/>
          <w:sz w:val="24"/>
          <w:szCs w:val="24"/>
          <w:shd w:val="clear" w:color="auto" w:fill="FFFFFF"/>
          <w:rtl/>
        </w:rPr>
        <w:tab/>
      </w:r>
    </w:p>
    <w:p w:rsidR="001F0E81" w:rsidRDefault="001F0E81" w:rsidP="001F0E81">
      <w:pPr>
        <w:pStyle w:val="HTMLPreformatted"/>
        <w:bidi/>
        <w:spacing w:line="276" w:lineRule="auto"/>
        <w:jc w:val="both"/>
        <w:rPr>
          <w:rFonts w:ascii="Verdana" w:hAnsi="Verdana" w:cs="B Nazanin"/>
          <w:b/>
          <w:bCs/>
          <w:color w:val="000000"/>
          <w:sz w:val="24"/>
          <w:szCs w:val="24"/>
          <w:shd w:val="clear" w:color="auto" w:fill="FFFFFF"/>
          <w:rtl/>
        </w:rPr>
      </w:pPr>
      <w:r>
        <w:rPr>
          <w:rFonts w:ascii="Verdana" w:hAnsi="Verdana" w:cs="B Nazanin" w:hint="cs"/>
          <w:b/>
          <w:bCs/>
          <w:color w:val="000000"/>
          <w:sz w:val="24"/>
          <w:szCs w:val="24"/>
          <w:shd w:val="clear" w:color="auto" w:fill="FFFFFF"/>
          <w:rtl/>
        </w:rPr>
        <w:t>چکیده</w:t>
      </w:r>
    </w:p>
    <w:p w:rsidR="007808A2" w:rsidRPr="007876B1" w:rsidRDefault="007808A2" w:rsidP="007808A2">
      <w:pPr>
        <w:tabs>
          <w:tab w:val="center" w:pos="4513"/>
          <w:tab w:val="left" w:pos="7061"/>
        </w:tabs>
        <w:bidi/>
        <w:spacing w:line="276" w:lineRule="auto"/>
        <w:jc w:val="both"/>
        <w:rPr>
          <w:rFonts w:cs="B Nazanin"/>
          <w:b/>
          <w:bCs/>
          <w:noProof/>
          <w:szCs w:val="24"/>
          <w:rtl/>
        </w:rPr>
      </w:pPr>
      <w:r w:rsidRPr="00D036DE">
        <w:rPr>
          <w:rFonts w:cs="B Nazanin" w:hint="cs"/>
          <w:noProof/>
          <w:szCs w:val="24"/>
          <w:rtl/>
          <w:lang w:bidi="fa-IR"/>
        </w:rPr>
        <w:t>پژوهش حاضر با هدف بررسی</w:t>
      </w:r>
      <w:r w:rsidRPr="00D036DE">
        <w:rPr>
          <w:rFonts w:cs="B Nazanin"/>
          <w:noProof/>
          <w:szCs w:val="24"/>
          <w:rtl/>
        </w:rPr>
        <w:t xml:space="preserve"> </w:t>
      </w:r>
      <w:r>
        <w:rPr>
          <w:rFonts w:cs="B Nazanin" w:hint="cs"/>
          <w:noProof/>
          <w:szCs w:val="24"/>
          <w:rtl/>
        </w:rPr>
        <w:t>اثربخشی</w:t>
      </w:r>
      <w:r w:rsidRPr="00D036DE">
        <w:rPr>
          <w:rFonts w:cs="B Nazanin"/>
          <w:noProof/>
          <w:szCs w:val="24"/>
          <w:rtl/>
        </w:rPr>
        <w:t xml:space="preserve"> </w:t>
      </w:r>
      <w:r>
        <w:rPr>
          <w:rFonts w:cs="B Nazanin" w:hint="cs"/>
          <w:noProof/>
          <w:szCs w:val="24"/>
          <w:rtl/>
        </w:rPr>
        <w:t>ب</w:t>
      </w:r>
      <w:r w:rsidRPr="001B423E">
        <w:rPr>
          <w:rFonts w:ascii="B Nazanin" w:hAnsi="B Nazanin" w:cs="B Nazanin" w:hint="cs"/>
          <w:szCs w:val="24"/>
          <w:rtl/>
        </w:rPr>
        <w:t>رنامه یکپارچه درمان فراتشخیصی اختلالات هیجانی بر بیماران دارای اختلال افسردگی و اضطرابی همبود</w:t>
      </w:r>
      <w:r w:rsidRPr="00D036DE">
        <w:rPr>
          <w:rFonts w:cs="B Nazanin" w:hint="cs"/>
          <w:noProof/>
          <w:szCs w:val="24"/>
          <w:rtl/>
        </w:rPr>
        <w:t xml:space="preserve"> انجام شد.</w:t>
      </w:r>
      <w:r>
        <w:rPr>
          <w:rFonts w:cs="B Nazanin"/>
          <w:b/>
          <w:bCs/>
          <w:noProof/>
          <w:szCs w:val="24"/>
        </w:rPr>
        <w:t xml:space="preserve"> </w:t>
      </w:r>
      <w:r w:rsidRPr="0086492C">
        <w:rPr>
          <w:rFonts w:asciiTheme="majorBidi" w:hAnsiTheme="majorBidi" w:cs="B Nazanin" w:hint="cs"/>
          <w:szCs w:val="24"/>
          <w:rtl/>
          <w:lang w:bidi="fa-IR"/>
        </w:rPr>
        <w:t>روش</w:t>
      </w:r>
      <w:r>
        <w:rPr>
          <w:rFonts w:asciiTheme="majorBidi" w:hAnsiTheme="majorBidi" w:cs="B Nazanin" w:hint="cs"/>
          <w:szCs w:val="24"/>
          <w:rtl/>
          <w:lang w:bidi="fa-IR"/>
        </w:rPr>
        <w:t xml:space="preserve"> این پژوهش ،</w:t>
      </w:r>
      <w:r w:rsidRPr="0086492C">
        <w:rPr>
          <w:rFonts w:asciiTheme="majorBidi" w:hAnsiTheme="majorBidi" w:cs="B Nazanin" w:hint="cs"/>
          <w:szCs w:val="24"/>
          <w:rtl/>
          <w:lang w:bidi="fa-IR"/>
        </w:rPr>
        <w:t xml:space="preserve"> شبه آزمایشی از نوع پیش آزمون- پس آزمون با گروه کنترل </w:t>
      </w:r>
      <w:r>
        <w:rPr>
          <w:rFonts w:asciiTheme="majorBidi" w:hAnsiTheme="majorBidi" w:cs="B Nazanin" w:hint="cs"/>
          <w:szCs w:val="24"/>
          <w:rtl/>
          <w:lang w:bidi="fa-IR"/>
        </w:rPr>
        <w:t>بود</w:t>
      </w:r>
      <w:r w:rsidRPr="0086492C">
        <w:rPr>
          <w:rFonts w:asciiTheme="majorBidi" w:hAnsiTheme="majorBidi" w:cs="B Nazanin" w:hint="cs"/>
          <w:szCs w:val="24"/>
          <w:rtl/>
          <w:lang w:bidi="fa-IR"/>
        </w:rPr>
        <w:t xml:space="preserve"> که به منظور بررسی اثربخشی برنامه یکپارچه درمانی اختلال های هیجانی بر نشانگان اضطراب و افسردگی بیماران دارای اختلال افسرد</w:t>
      </w:r>
      <w:r>
        <w:rPr>
          <w:rFonts w:asciiTheme="majorBidi" w:hAnsiTheme="majorBidi" w:cs="B Nazanin" w:hint="cs"/>
          <w:szCs w:val="24"/>
          <w:rtl/>
          <w:lang w:bidi="fa-IR"/>
        </w:rPr>
        <w:t>گی و اضطرابی همبود انجام شد</w:t>
      </w:r>
      <w:r w:rsidRPr="0086492C">
        <w:rPr>
          <w:rFonts w:asciiTheme="majorBidi" w:hAnsiTheme="majorBidi" w:cs="B Nazanin" w:hint="cs"/>
          <w:szCs w:val="24"/>
          <w:rtl/>
          <w:lang w:bidi="fa-IR"/>
        </w:rPr>
        <w:t>.</w:t>
      </w:r>
      <w:r w:rsidRPr="00D036DE">
        <w:rPr>
          <w:rFonts w:ascii="B Nazanin" w:hAnsi="B Nazanin" w:cs="B Nazanin" w:hint="cs"/>
          <w:noProof/>
          <w:szCs w:val="24"/>
          <w:rtl/>
        </w:rPr>
        <w:t xml:space="preserve"> جامعه پژوهش شامل کلیه مبتلایان به </w:t>
      </w:r>
      <w:r>
        <w:rPr>
          <w:rFonts w:ascii="B Nazanin" w:hAnsi="B Nazanin" w:cs="B Nazanin" w:hint="cs"/>
          <w:noProof/>
          <w:szCs w:val="24"/>
          <w:rtl/>
        </w:rPr>
        <w:t>اختلال افسردگی و اختلال های اضطرابی همبود، در شهر مشهد در بازه مرداد و شهریورماه 1401 بودند</w:t>
      </w:r>
      <w:r w:rsidRPr="00D036DE">
        <w:rPr>
          <w:rFonts w:ascii="B Nazanin" w:hAnsi="B Nazanin" w:cs="B Nazanin" w:hint="cs"/>
          <w:noProof/>
          <w:szCs w:val="24"/>
          <w:rtl/>
        </w:rPr>
        <w:t xml:space="preserve">. </w:t>
      </w:r>
      <w:r>
        <w:rPr>
          <w:rFonts w:ascii="B Nazanin" w:hAnsi="B Nazanin" w:cs="B Nazanin" w:hint="cs"/>
          <w:noProof/>
          <w:szCs w:val="24"/>
          <w:rtl/>
        </w:rPr>
        <w:t>نمونه‌گیری</w:t>
      </w:r>
      <w:r w:rsidRPr="00D036DE">
        <w:rPr>
          <w:rFonts w:ascii="B Nazanin" w:hAnsi="B Nazanin" w:cs="B Nazanin" w:hint="cs"/>
          <w:noProof/>
          <w:szCs w:val="24"/>
          <w:rtl/>
        </w:rPr>
        <w:t xml:space="preserve"> </w:t>
      </w:r>
      <w:r>
        <w:rPr>
          <w:rFonts w:ascii="B Nazanin" w:hAnsi="B Nazanin" w:cs="B Nazanin" w:hint="cs"/>
          <w:noProof/>
          <w:szCs w:val="24"/>
          <w:rtl/>
        </w:rPr>
        <w:t>به صورت</w:t>
      </w:r>
      <w:r w:rsidRPr="00D036DE">
        <w:rPr>
          <w:rFonts w:ascii="B Nazanin" w:hAnsi="B Nazanin" w:cs="B Nazanin" w:hint="cs"/>
          <w:noProof/>
          <w:szCs w:val="24"/>
          <w:rtl/>
        </w:rPr>
        <w:t xml:space="preserve"> در دسترس </w:t>
      </w:r>
      <w:r>
        <w:rPr>
          <w:rFonts w:ascii="B Nazanin" w:hAnsi="B Nazanin" w:cs="B Nazanin" w:hint="cs"/>
          <w:noProof/>
          <w:szCs w:val="24"/>
          <w:rtl/>
        </w:rPr>
        <w:t>انجام شد</w:t>
      </w:r>
      <w:r w:rsidRPr="00D036DE">
        <w:rPr>
          <w:rFonts w:ascii="B Nazanin" w:hAnsi="B Nazanin" w:cs="B Nazanin" w:hint="cs"/>
          <w:noProof/>
          <w:szCs w:val="24"/>
          <w:rtl/>
        </w:rPr>
        <w:t xml:space="preserve">. افراد نمونه به صورت تصادفی در </w:t>
      </w:r>
      <w:r>
        <w:rPr>
          <w:rFonts w:ascii="B Nazanin" w:hAnsi="B Nazanin" w:cs="B Nazanin" w:hint="cs"/>
          <w:noProof/>
          <w:szCs w:val="24"/>
          <w:rtl/>
          <w:lang w:bidi="fa-IR"/>
        </w:rPr>
        <w:t xml:space="preserve">دو </w:t>
      </w:r>
      <w:r w:rsidRPr="00D036DE">
        <w:rPr>
          <w:rFonts w:ascii="B Nazanin" w:hAnsi="B Nazanin" w:cs="B Nazanin" w:hint="cs"/>
          <w:noProof/>
          <w:szCs w:val="24"/>
          <w:rtl/>
        </w:rPr>
        <w:t xml:space="preserve">گروه مجزا </w:t>
      </w:r>
      <w:r>
        <w:rPr>
          <w:rFonts w:ascii="B Nazanin" w:hAnsi="B Nazanin" w:cs="B Nazanin" w:hint="cs"/>
          <w:noProof/>
          <w:szCs w:val="24"/>
          <w:rtl/>
        </w:rPr>
        <w:t>آزمایشی و کنترل</w:t>
      </w:r>
      <w:r w:rsidRPr="00D036DE">
        <w:rPr>
          <w:rFonts w:ascii="B Nazanin" w:hAnsi="B Nazanin" w:cs="B Nazanin" w:hint="cs"/>
          <w:noProof/>
          <w:szCs w:val="24"/>
          <w:rtl/>
        </w:rPr>
        <w:t xml:space="preserve">، قرار گرفتند. ابزار پژوهش شامل </w:t>
      </w:r>
      <w:r>
        <w:rPr>
          <w:rFonts w:ascii="Cambria" w:hAnsi="Cambria" w:cs="B Nazanin" w:hint="cs"/>
          <w:noProof/>
          <w:szCs w:val="24"/>
          <w:rtl/>
          <w:lang w:bidi="fa-IR"/>
        </w:rPr>
        <w:t xml:space="preserve">برنامه یکپارچه درمانی فراتشخیصی اختلال های هیجانی و </w:t>
      </w:r>
      <w:r>
        <w:rPr>
          <w:rFonts w:ascii="B Nazanin" w:hAnsi="B Nazanin" w:cs="B Nazanin" w:hint="cs"/>
          <w:noProof/>
          <w:szCs w:val="24"/>
          <w:rtl/>
          <w:lang w:bidi="fa-IR"/>
        </w:rPr>
        <w:t xml:space="preserve">پرسشنامه اضطراب بک و پرسشنامه افسردگی بک </w:t>
      </w:r>
      <w:r w:rsidRPr="00D036DE">
        <w:rPr>
          <w:rFonts w:ascii="B Nazanin" w:hAnsi="B Nazanin" w:cs="B Nazanin" w:hint="cs"/>
          <w:noProof/>
          <w:szCs w:val="24"/>
          <w:rtl/>
        </w:rPr>
        <w:t xml:space="preserve">بود. داده های گرداوری شده با استفاده از تحلیل واریانس یکراهه و در محیط نرم‌افزار </w:t>
      </w:r>
      <w:r w:rsidRPr="00D036DE">
        <w:rPr>
          <w:rFonts w:ascii="B Nazanin" w:hAnsi="B Nazanin" w:cs="B Nazanin" w:hint="cs"/>
          <w:noProof/>
          <w:szCs w:val="24"/>
          <w:lang w:bidi="fa-IR"/>
        </w:rPr>
        <w:t>SPSS-25</w:t>
      </w:r>
      <w:r w:rsidRPr="00D036DE">
        <w:rPr>
          <w:rFonts w:ascii="B Nazanin" w:hAnsi="B Nazanin" w:cs="B Nazanin" w:hint="cs"/>
          <w:noProof/>
          <w:szCs w:val="24"/>
          <w:rtl/>
          <w:lang w:bidi="fa-IR"/>
        </w:rPr>
        <w:t xml:space="preserve"> تجزیه و تحلیل شدند.</w:t>
      </w:r>
      <w:r>
        <w:rPr>
          <w:rFonts w:ascii="B Nazanin" w:hAnsi="B Nazanin" w:cs="B Nazanin" w:hint="cs"/>
          <w:noProof/>
          <w:szCs w:val="24"/>
          <w:rtl/>
          <w:lang w:bidi="fa-IR"/>
        </w:rPr>
        <w:t>.</w:t>
      </w:r>
      <w:r w:rsidRPr="00D036DE">
        <w:rPr>
          <w:rFonts w:cs="B Nazanin" w:hint="cs"/>
          <w:b/>
          <w:bCs/>
          <w:noProof/>
          <w:szCs w:val="24"/>
          <w:rtl/>
          <w:lang w:bidi="fa-IR"/>
        </w:rPr>
        <w:t xml:space="preserve"> </w:t>
      </w:r>
      <w:r w:rsidRPr="00D036DE">
        <w:rPr>
          <w:rFonts w:ascii="B Nazanin" w:hAnsi="B Nazanin" w:cs="B Nazanin" w:hint="cs"/>
          <w:noProof/>
          <w:szCs w:val="24"/>
          <w:rtl/>
          <w:lang w:bidi="fa-IR"/>
        </w:rPr>
        <w:t>یافته‌ها نشان داد که: بین گروه</w:t>
      </w:r>
      <w:r>
        <w:rPr>
          <w:rFonts w:ascii="B Nazanin" w:hAnsi="B Nazanin" w:cs="B Nazanin" w:hint="cs"/>
          <w:noProof/>
          <w:szCs w:val="24"/>
          <w:rtl/>
          <w:lang w:bidi="fa-IR"/>
        </w:rPr>
        <w:t>‌</w:t>
      </w:r>
      <w:r w:rsidRPr="00D036DE">
        <w:rPr>
          <w:rFonts w:ascii="B Nazanin" w:hAnsi="B Nazanin" w:cs="B Nazanin" w:hint="cs"/>
          <w:noProof/>
          <w:szCs w:val="24"/>
          <w:rtl/>
          <w:lang w:bidi="fa-IR"/>
        </w:rPr>
        <w:t xml:space="preserve">ها در نمره </w:t>
      </w:r>
      <w:r>
        <w:rPr>
          <w:rFonts w:ascii="B Nazanin" w:hAnsi="B Nazanin" w:cs="B Nazanin" w:hint="cs"/>
          <w:noProof/>
          <w:szCs w:val="24"/>
          <w:rtl/>
          <w:lang w:bidi="fa-IR"/>
        </w:rPr>
        <w:t>اضطراب و افسردگی تفاوت معناداری وجود دارد.</w:t>
      </w:r>
      <w:r w:rsidRPr="00C84A7B">
        <w:rPr>
          <w:rFonts w:cs="B Nazanin"/>
          <w:noProof/>
          <w:szCs w:val="24"/>
        </w:rPr>
        <w:t xml:space="preserve"> </w:t>
      </w:r>
      <w:r w:rsidRPr="00C84A7B">
        <w:rPr>
          <w:rFonts w:cs="B Nazanin" w:hint="cs"/>
          <w:noProof/>
          <w:szCs w:val="24"/>
          <w:rtl/>
        </w:rPr>
        <w:t>بنابراین</w:t>
      </w:r>
      <w:r w:rsidRPr="00D036DE">
        <w:rPr>
          <w:rFonts w:cs="B Nazanin" w:hint="cs"/>
          <w:b/>
          <w:bCs/>
          <w:noProof/>
          <w:szCs w:val="24"/>
          <w:rtl/>
        </w:rPr>
        <w:t xml:space="preserve"> </w:t>
      </w:r>
      <w:r w:rsidRPr="00310A22">
        <w:rPr>
          <w:rFonts w:cs="B Nazanin" w:hint="cs"/>
          <w:noProof/>
          <w:szCs w:val="24"/>
          <w:rtl/>
          <w:lang w:bidi="fa-IR"/>
        </w:rPr>
        <w:t xml:space="preserve">مداخله با </w:t>
      </w:r>
      <w:r>
        <w:rPr>
          <w:rFonts w:cs="B Nazanin" w:hint="cs"/>
          <w:noProof/>
          <w:szCs w:val="24"/>
          <w:rtl/>
          <w:lang w:bidi="fa-IR"/>
        </w:rPr>
        <w:t>برنامه درمانی یکپارچه اختلالات هیجانی،</w:t>
      </w:r>
      <w:r w:rsidRPr="00310A22">
        <w:rPr>
          <w:rFonts w:cs="B Nazanin" w:hint="cs"/>
          <w:noProof/>
          <w:szCs w:val="24"/>
          <w:rtl/>
          <w:lang w:bidi="fa-IR"/>
        </w:rPr>
        <w:t xml:space="preserve"> می‌تواند مداخله‌ای امیدبخش و اثرگذار برای بهبود علایم </w:t>
      </w:r>
      <w:r>
        <w:rPr>
          <w:rFonts w:cs="B Nazanin" w:hint="cs"/>
          <w:noProof/>
          <w:szCs w:val="24"/>
          <w:rtl/>
          <w:lang w:bidi="fa-IR"/>
        </w:rPr>
        <w:t>اضطراب و افسردگی</w:t>
      </w:r>
      <w:r w:rsidRPr="00310A22">
        <w:rPr>
          <w:rFonts w:cs="B Nazanin" w:hint="cs"/>
          <w:noProof/>
          <w:szCs w:val="24"/>
          <w:rtl/>
          <w:lang w:bidi="fa-IR"/>
        </w:rPr>
        <w:t xml:space="preserve"> افراد مبتلا به </w:t>
      </w:r>
      <w:r>
        <w:rPr>
          <w:rFonts w:cs="B Nazanin" w:hint="cs"/>
          <w:noProof/>
          <w:szCs w:val="24"/>
          <w:rtl/>
          <w:lang w:bidi="fa-IR"/>
        </w:rPr>
        <w:t>این اختلال ها بصورت همبود</w:t>
      </w:r>
      <w:r w:rsidRPr="00310A22">
        <w:rPr>
          <w:rFonts w:cs="B Nazanin" w:hint="cs"/>
          <w:noProof/>
          <w:szCs w:val="24"/>
          <w:rtl/>
          <w:lang w:bidi="fa-IR"/>
        </w:rPr>
        <w:t xml:space="preserve"> باشد.</w:t>
      </w:r>
    </w:p>
    <w:p w:rsidR="007808A2" w:rsidRPr="007876B1" w:rsidRDefault="007808A2" w:rsidP="007808A2">
      <w:pPr>
        <w:tabs>
          <w:tab w:val="center" w:pos="4513"/>
          <w:tab w:val="left" w:pos="7061"/>
        </w:tabs>
        <w:bidi/>
        <w:spacing w:line="276" w:lineRule="auto"/>
        <w:jc w:val="both"/>
        <w:rPr>
          <w:rFonts w:cs="B Nazanin"/>
          <w:b/>
          <w:bCs/>
          <w:noProof/>
          <w:szCs w:val="24"/>
          <w:rtl/>
          <w:lang w:bidi="fa-IR"/>
        </w:rPr>
      </w:pPr>
      <w:r w:rsidRPr="00735FCF">
        <w:rPr>
          <w:rFonts w:cs="B Nazanin" w:hint="cs"/>
          <w:b/>
          <w:bCs/>
          <w:noProof/>
          <w:szCs w:val="24"/>
          <w:rtl/>
        </w:rPr>
        <w:t>کلیدواژه ها</w:t>
      </w:r>
      <w:r w:rsidRPr="00196566">
        <w:rPr>
          <w:rFonts w:cs="B Nazanin" w:hint="cs"/>
          <w:noProof/>
          <w:szCs w:val="24"/>
          <w:rtl/>
        </w:rPr>
        <w:t>:</w:t>
      </w:r>
      <w:r>
        <w:rPr>
          <w:rFonts w:cs="B Nazanin"/>
          <w:b/>
          <w:bCs/>
          <w:noProof/>
          <w:szCs w:val="24"/>
        </w:rPr>
        <w:t xml:space="preserve"> </w:t>
      </w:r>
      <w:r>
        <w:rPr>
          <w:rFonts w:cs="B Nazanin" w:hint="cs"/>
          <w:noProof/>
          <w:szCs w:val="24"/>
          <w:rtl/>
        </w:rPr>
        <w:t>افسردگی</w:t>
      </w:r>
      <w:r w:rsidRPr="00D036DE">
        <w:rPr>
          <w:rFonts w:cs="B Nazanin" w:hint="cs"/>
          <w:noProof/>
          <w:szCs w:val="24"/>
          <w:rtl/>
        </w:rPr>
        <w:t xml:space="preserve">، </w:t>
      </w:r>
      <w:r>
        <w:rPr>
          <w:rFonts w:cs="B Nazanin" w:hint="cs"/>
          <w:noProof/>
          <w:szCs w:val="24"/>
          <w:rtl/>
        </w:rPr>
        <w:t>اضطراب</w:t>
      </w:r>
      <w:r w:rsidRPr="00D036DE">
        <w:rPr>
          <w:rFonts w:cs="B Nazanin" w:hint="cs"/>
          <w:noProof/>
          <w:szCs w:val="24"/>
          <w:rtl/>
        </w:rPr>
        <w:t xml:space="preserve">، </w:t>
      </w:r>
      <w:r>
        <w:rPr>
          <w:rFonts w:cs="B Nazanin" w:hint="cs"/>
          <w:noProof/>
          <w:szCs w:val="24"/>
          <w:rtl/>
        </w:rPr>
        <w:t>برنامه یکپارچه درمانی فراتشخیصی اختلال های هیجانی</w:t>
      </w:r>
      <w:r w:rsidRPr="00CB063B">
        <w:rPr>
          <w:rFonts w:cs="B Nazanin" w:hint="cs"/>
          <w:noProof/>
          <w:szCs w:val="24"/>
          <w:rtl/>
          <w:lang w:bidi="fa-IR"/>
        </w:rPr>
        <w:t>، همبودی</w:t>
      </w:r>
    </w:p>
    <w:p w:rsidR="007808A2" w:rsidRDefault="007808A2" w:rsidP="007808A2">
      <w:pPr>
        <w:pStyle w:val="HTMLPreformatted"/>
        <w:bidi/>
        <w:spacing w:line="276" w:lineRule="auto"/>
        <w:jc w:val="both"/>
        <w:rPr>
          <w:rFonts w:ascii="Verdana" w:hAnsi="Verdana" w:cs="B Nazanin"/>
          <w:b/>
          <w:bCs/>
          <w:color w:val="000000"/>
          <w:sz w:val="24"/>
          <w:szCs w:val="24"/>
          <w:shd w:val="clear" w:color="auto" w:fill="FFFFFF"/>
          <w:rtl/>
        </w:rPr>
      </w:pPr>
    </w:p>
    <w:p w:rsidR="001F0E81" w:rsidRPr="001F0E81" w:rsidRDefault="001F0E81" w:rsidP="001F0E81">
      <w:pPr>
        <w:pStyle w:val="HTMLPreformatted"/>
        <w:bidi/>
        <w:spacing w:line="276" w:lineRule="auto"/>
        <w:jc w:val="both"/>
        <w:rPr>
          <w:rFonts w:ascii="Verdana" w:hAnsi="Verdana" w:cs="B Nazanin"/>
          <w:b/>
          <w:bCs/>
          <w:color w:val="000000"/>
          <w:sz w:val="24"/>
          <w:szCs w:val="24"/>
          <w:shd w:val="clear" w:color="auto" w:fill="FFFFFF"/>
          <w:rtl/>
        </w:rPr>
      </w:pPr>
      <w:r w:rsidRPr="001F0E81">
        <w:rPr>
          <w:rFonts w:ascii="Verdana" w:hAnsi="Verdana" w:cs="B Nazanin" w:hint="cs"/>
          <w:b/>
          <w:bCs/>
          <w:color w:val="000000"/>
          <w:sz w:val="24"/>
          <w:szCs w:val="24"/>
          <w:shd w:val="clear" w:color="auto" w:fill="FFFFFF"/>
          <w:rtl/>
        </w:rPr>
        <w:t>مقدمه</w:t>
      </w:r>
    </w:p>
    <w:p w:rsidR="001F0E81" w:rsidRDefault="001F0E81" w:rsidP="00DB10CA">
      <w:pPr>
        <w:pStyle w:val="HTMLPreformatted"/>
        <w:bidi/>
        <w:spacing w:line="276" w:lineRule="auto"/>
        <w:jc w:val="both"/>
        <w:rPr>
          <w:rFonts w:cs="B Nazanin"/>
          <w:sz w:val="24"/>
          <w:szCs w:val="24"/>
          <w:rtl/>
        </w:rPr>
      </w:pPr>
      <w:r w:rsidRPr="005132D9">
        <w:rPr>
          <w:rFonts w:ascii="Verdana" w:hAnsi="Verdana" w:cs="B Nazanin"/>
          <w:color w:val="000000"/>
          <w:sz w:val="24"/>
          <w:szCs w:val="24"/>
          <w:shd w:val="clear" w:color="auto" w:fill="FFFFFF"/>
          <w:rtl/>
        </w:rPr>
        <w:t xml:space="preserve">در مورد ارتباط بین اضطراب و افسردگی در جمعیت های سالم و جمعیت های بالینی در دهه های گذشته </w:t>
      </w:r>
      <w:r w:rsidRPr="005132D9">
        <w:rPr>
          <w:rFonts w:ascii="Verdana" w:hAnsi="Verdana" w:cs="B Nazanin" w:hint="cs"/>
          <w:color w:val="000000"/>
          <w:sz w:val="24"/>
          <w:szCs w:val="24"/>
          <w:shd w:val="clear" w:color="auto" w:fill="FFFFFF"/>
          <w:rtl/>
        </w:rPr>
        <w:t>تا امروزه بحث های قابل</w:t>
      </w:r>
      <w:r w:rsidRPr="005132D9">
        <w:rPr>
          <w:rFonts w:ascii="Verdana" w:hAnsi="Verdana" w:cs="B Nazanin"/>
          <w:color w:val="000000"/>
          <w:sz w:val="24"/>
          <w:szCs w:val="24"/>
          <w:shd w:val="clear" w:color="auto" w:fill="FFFFFF"/>
          <w:rtl/>
        </w:rPr>
        <w:t xml:space="preserve"> </w:t>
      </w:r>
      <w:r w:rsidRPr="00DB10CA">
        <w:rPr>
          <w:rFonts w:ascii="Verdana" w:hAnsi="Verdana" w:cs="B Nazanin"/>
          <w:color w:val="000000"/>
          <w:sz w:val="24"/>
          <w:szCs w:val="24"/>
          <w:shd w:val="clear" w:color="auto" w:fill="FFFFFF"/>
          <w:rtl/>
        </w:rPr>
        <w:t>توجهی صورت گرفته است</w:t>
      </w:r>
      <w:r w:rsidRPr="00DB10CA">
        <w:rPr>
          <w:rFonts w:ascii="Verdana" w:hAnsi="Verdana" w:cs="B Nazanin" w:hint="cs"/>
          <w:color w:val="000000"/>
          <w:sz w:val="24"/>
          <w:szCs w:val="24"/>
          <w:shd w:val="clear" w:color="auto" w:fill="FFFFFF"/>
          <w:rtl/>
        </w:rPr>
        <w:t xml:space="preserve">. </w:t>
      </w:r>
      <w:r w:rsidRPr="00DB10CA">
        <w:rPr>
          <w:rFonts w:ascii="Verdana" w:hAnsi="Verdana" w:cs="B Nazanin"/>
          <w:color w:val="000000"/>
          <w:sz w:val="24"/>
          <w:szCs w:val="24"/>
          <w:shd w:val="clear" w:color="auto" w:fill="FFFFFF"/>
          <w:rtl/>
        </w:rPr>
        <w:t xml:space="preserve">یکی از فاکتورهای پیچیده این است که معمولا </w:t>
      </w:r>
      <w:r w:rsidRPr="00DB10CA">
        <w:rPr>
          <w:rFonts w:ascii="Verdana" w:hAnsi="Verdana" w:cs="B Nazanin" w:hint="cs"/>
          <w:color w:val="000000"/>
          <w:sz w:val="24"/>
          <w:szCs w:val="24"/>
          <w:shd w:val="clear" w:color="auto" w:fill="FFFFFF"/>
          <w:rtl/>
        </w:rPr>
        <w:t>افسردگی و اضطراب</w:t>
      </w:r>
      <w:r w:rsidRPr="00DB10CA">
        <w:rPr>
          <w:rFonts w:ascii="Verdana" w:hAnsi="Verdana" w:cs="B Nazanin"/>
          <w:color w:val="000000"/>
          <w:sz w:val="24"/>
          <w:szCs w:val="24"/>
          <w:shd w:val="clear" w:color="auto" w:fill="FFFFFF"/>
          <w:rtl/>
        </w:rPr>
        <w:t xml:space="preserve"> </w:t>
      </w:r>
      <w:r w:rsidRPr="00DB10CA">
        <w:rPr>
          <w:rFonts w:ascii="Verdana" w:hAnsi="Verdana" w:cs="B Nazanin" w:hint="cs"/>
          <w:color w:val="000000"/>
          <w:sz w:val="24"/>
          <w:szCs w:val="24"/>
          <w:shd w:val="clear" w:color="auto" w:fill="FFFFFF"/>
          <w:rtl/>
        </w:rPr>
        <w:t>با همبودی بالاتری</w:t>
      </w:r>
      <w:r w:rsidRPr="00DB10CA">
        <w:rPr>
          <w:rFonts w:ascii="Verdana" w:hAnsi="Verdana" w:cs="B Nazanin"/>
          <w:color w:val="000000"/>
          <w:sz w:val="24"/>
          <w:szCs w:val="24"/>
          <w:shd w:val="clear" w:color="auto" w:fill="FFFFFF"/>
          <w:rtl/>
        </w:rPr>
        <w:t xml:space="preserve"> با یکدیگر رخ </w:t>
      </w:r>
      <w:r w:rsidRPr="00DB10CA">
        <w:rPr>
          <w:rFonts w:ascii="Verdana" w:hAnsi="Verdana" w:cs="B Nazanin"/>
          <w:color w:val="000000"/>
          <w:sz w:val="24"/>
          <w:szCs w:val="24"/>
          <w:shd w:val="clear" w:color="auto" w:fill="FFFFFF"/>
          <w:rtl/>
        </w:rPr>
        <w:lastRenderedPageBreak/>
        <w:t>می دهند</w:t>
      </w:r>
      <w:r w:rsidRPr="00DB10CA">
        <w:rPr>
          <w:rFonts w:ascii="Verdana" w:hAnsi="Verdana" w:cs="B Nazanin" w:hint="cs"/>
          <w:color w:val="000000"/>
          <w:sz w:val="24"/>
          <w:szCs w:val="24"/>
          <w:shd w:val="clear" w:color="auto" w:fill="FFFFFF"/>
          <w:rtl/>
        </w:rPr>
        <w:t>(کسلر</w:t>
      </w:r>
      <w:r w:rsidRPr="00DB10CA">
        <w:rPr>
          <w:rStyle w:val="FootnoteReference"/>
          <w:rFonts w:ascii="Verdana" w:hAnsi="Verdana" w:cs="B Nazanin"/>
          <w:color w:val="000000"/>
          <w:sz w:val="24"/>
          <w:szCs w:val="24"/>
          <w:shd w:val="clear" w:color="auto" w:fill="FFFFFF"/>
          <w:rtl/>
        </w:rPr>
        <w:footnoteReference w:id="1"/>
      </w:r>
      <w:r w:rsidRPr="00DB10CA">
        <w:rPr>
          <w:rFonts w:ascii="Verdana" w:hAnsi="Verdana" w:cs="B Nazanin" w:hint="cs"/>
          <w:color w:val="000000"/>
          <w:sz w:val="24"/>
          <w:szCs w:val="24"/>
          <w:shd w:val="clear" w:color="auto" w:fill="FFFFFF"/>
          <w:rtl/>
        </w:rPr>
        <w:t xml:space="preserve"> و همکاران، </w:t>
      </w:r>
      <w:r w:rsidRPr="00DB10CA">
        <w:rPr>
          <w:rFonts w:ascii="B Nazanin" w:hAnsi="B Nazanin" w:cs="B Nazanin" w:hint="cs"/>
          <w:color w:val="000000"/>
          <w:sz w:val="24"/>
          <w:szCs w:val="24"/>
          <w:shd w:val="clear" w:color="auto" w:fill="FFFFFF"/>
        </w:rPr>
        <w:t>2015</w:t>
      </w:r>
      <w:r w:rsidRPr="00DB10CA">
        <w:rPr>
          <w:rFonts w:ascii="Verdana" w:hAnsi="Verdana" w:cs="B Nazanin" w:hint="cs"/>
          <w:color w:val="000000"/>
          <w:sz w:val="24"/>
          <w:szCs w:val="24"/>
          <w:shd w:val="clear" w:color="auto" w:fill="FFFFFF"/>
          <w:rtl/>
        </w:rPr>
        <w:t>).</w:t>
      </w:r>
      <w:r w:rsidRPr="00DB10CA">
        <w:rPr>
          <w:rFonts w:ascii="Verdana" w:hAnsi="Verdana" w:cs="B Nazanin"/>
          <w:color w:val="000000"/>
          <w:sz w:val="24"/>
          <w:szCs w:val="24"/>
          <w:shd w:val="clear" w:color="auto" w:fill="FFFFFF"/>
          <w:rtl/>
        </w:rPr>
        <w:t xml:space="preserve"> </w:t>
      </w:r>
      <w:r w:rsidRPr="00DB10CA">
        <w:rPr>
          <w:rFonts w:cs="B Nazanin" w:hint="cs"/>
          <w:sz w:val="24"/>
          <w:szCs w:val="24"/>
          <w:rtl/>
        </w:rPr>
        <w:t>همپوشانی اضطراب و افسردگی ، تشخیص را پیچیده می کند و درمان را به چالش می کشد. قدم اساسی در درمان چنین همبودی</w:t>
      </w:r>
      <w:r w:rsidRPr="00DB10CA">
        <w:rPr>
          <w:rStyle w:val="FootnoteReference"/>
          <w:rFonts w:cs="B Nazanin"/>
          <w:sz w:val="24"/>
          <w:szCs w:val="24"/>
          <w:rtl/>
        </w:rPr>
        <w:footnoteReference w:id="2"/>
      </w:r>
      <w:r w:rsidRPr="00DB10CA">
        <w:rPr>
          <w:rFonts w:cs="B Nazanin" w:hint="cs"/>
          <w:sz w:val="24"/>
          <w:szCs w:val="24"/>
          <w:rtl/>
        </w:rPr>
        <w:t xml:space="preserve"> ، ارزیابی تشخیصی</w:t>
      </w:r>
      <w:r w:rsidRPr="005132D9">
        <w:rPr>
          <w:rFonts w:cs="B Nazanin" w:hint="cs"/>
          <w:sz w:val="24"/>
          <w:szCs w:val="24"/>
          <w:rtl/>
        </w:rPr>
        <w:t xml:space="preserve"> دقیق و جامع است. روشهای روانشناختی و دارویی مختلفی برای </w:t>
      </w:r>
      <w:r>
        <w:rPr>
          <w:rFonts w:cs="B Nazanin" w:hint="cs"/>
          <w:sz w:val="24"/>
          <w:szCs w:val="24"/>
          <w:rtl/>
        </w:rPr>
        <w:t xml:space="preserve">درمان اضطراب و افسردگی وجود دارد </w:t>
      </w:r>
      <w:r w:rsidRPr="005132D9">
        <w:rPr>
          <w:rFonts w:cs="B Nazanin" w:hint="cs"/>
          <w:sz w:val="24"/>
          <w:szCs w:val="24"/>
          <w:rtl/>
        </w:rPr>
        <w:t xml:space="preserve">اما </w:t>
      </w:r>
      <w:r w:rsidRPr="00C07BE8">
        <w:rPr>
          <w:rFonts w:cs="B Nazanin" w:hint="cs"/>
          <w:sz w:val="24"/>
          <w:szCs w:val="24"/>
          <w:rtl/>
        </w:rPr>
        <w:t>درمان اختلال اضطراب و افسردگی همبود، در مقایسه با درمان هر یک از این اختلالات به تنهایی، نیاز به تغییر و تعدیل مولفه های روانشناختی-</w:t>
      </w:r>
      <w:r w:rsidRPr="00DB10CA">
        <w:rPr>
          <w:rFonts w:cs="B Nazanin" w:hint="cs"/>
          <w:sz w:val="24"/>
          <w:szCs w:val="24"/>
          <w:rtl/>
        </w:rPr>
        <w:t>دارویی خاص دارد(کوپلان، آرونسون، پانتنگی، کیم</w:t>
      </w:r>
      <w:r w:rsidR="00DB10CA" w:rsidRPr="00DB10CA">
        <w:rPr>
          <w:rStyle w:val="FootnoteReference"/>
          <w:rFonts w:cs="B Nazanin"/>
          <w:sz w:val="24"/>
          <w:szCs w:val="24"/>
          <w:rtl/>
        </w:rPr>
        <w:footnoteReference w:id="3"/>
      </w:r>
      <w:r w:rsidRPr="00DB10CA">
        <w:rPr>
          <w:rFonts w:cs="B Nazanin" w:hint="cs"/>
          <w:sz w:val="24"/>
          <w:szCs w:val="24"/>
          <w:rtl/>
        </w:rPr>
        <w:t>، ۲۰۱۵). همچنین در</w:t>
      </w:r>
      <w:r w:rsidRPr="00C07BE8">
        <w:rPr>
          <w:rFonts w:cs="B Nazanin" w:hint="cs"/>
          <w:sz w:val="24"/>
          <w:szCs w:val="24"/>
          <w:rtl/>
        </w:rPr>
        <w:t xml:space="preserve"> بین ب</w:t>
      </w:r>
      <w:r>
        <w:rPr>
          <w:rFonts w:cs="B Nazanin" w:hint="cs"/>
          <w:sz w:val="24"/>
          <w:szCs w:val="24"/>
          <w:rtl/>
        </w:rPr>
        <w:t>یماران مبتلا به وسواس فکری-عملی</w:t>
      </w:r>
      <w:r w:rsidRPr="00C07BE8">
        <w:rPr>
          <w:rFonts w:cs="B Nazanin" w:hint="cs"/>
          <w:sz w:val="24"/>
          <w:szCs w:val="24"/>
          <w:rtl/>
        </w:rPr>
        <w:t>، افسردگی عمده نسبتاً شایع است، اگرچه وسواس فکری-عملی در حضور افسردگی عمده کمتر اتفاق می افتد. همبودی اف</w:t>
      </w:r>
      <w:r>
        <w:rPr>
          <w:rFonts w:cs="B Nazanin" w:hint="cs"/>
          <w:sz w:val="24"/>
          <w:szCs w:val="24"/>
          <w:rtl/>
        </w:rPr>
        <w:t>سردگی عمده و اضطراب به طور معمول به</w:t>
      </w:r>
      <w:r w:rsidRPr="00C07BE8">
        <w:rPr>
          <w:rFonts w:cs="B Nazanin" w:hint="cs"/>
          <w:sz w:val="24"/>
          <w:szCs w:val="24"/>
          <w:rtl/>
        </w:rPr>
        <w:t xml:space="preserve"> صورت </w:t>
      </w:r>
      <w:r>
        <w:rPr>
          <w:rFonts w:cs="B Nazanin" w:hint="cs"/>
          <w:sz w:val="24"/>
          <w:szCs w:val="24"/>
          <w:rtl/>
        </w:rPr>
        <w:t>چهار</w:t>
      </w:r>
      <w:r w:rsidRPr="00C07BE8">
        <w:rPr>
          <w:rFonts w:cs="B Nazanin" w:hint="cs"/>
          <w:sz w:val="24"/>
          <w:szCs w:val="24"/>
          <w:rtl/>
        </w:rPr>
        <w:t xml:space="preserve"> ترکیب بالینی اتفاق می افتد</w:t>
      </w:r>
      <w:r>
        <w:rPr>
          <w:rFonts w:cs="B Nazanin" w:hint="cs"/>
          <w:sz w:val="24"/>
          <w:szCs w:val="24"/>
          <w:rtl/>
        </w:rPr>
        <w:t>، که عبارتند از:</w:t>
      </w:r>
    </w:p>
    <w:p w:rsidR="001F0E81" w:rsidRDefault="001F0E81" w:rsidP="001F0E81">
      <w:pPr>
        <w:pStyle w:val="HTMLPreformatted"/>
        <w:numPr>
          <w:ilvl w:val="0"/>
          <w:numId w:val="1"/>
        </w:numPr>
        <w:bidi/>
        <w:spacing w:line="276" w:lineRule="auto"/>
        <w:jc w:val="both"/>
        <w:rPr>
          <w:rFonts w:cs="B Nazanin"/>
          <w:sz w:val="24"/>
          <w:szCs w:val="24"/>
          <w:rtl/>
        </w:rPr>
      </w:pPr>
      <w:r w:rsidRPr="00C07BE8">
        <w:rPr>
          <w:rFonts w:cs="B Nazanin" w:hint="cs"/>
          <w:sz w:val="24"/>
          <w:szCs w:val="24"/>
          <w:rtl/>
        </w:rPr>
        <w:t>بیمار ممکن است معیارهای تشخ</w:t>
      </w:r>
      <w:r>
        <w:rPr>
          <w:rFonts w:cs="B Nazanin" w:hint="cs"/>
          <w:sz w:val="24"/>
          <w:szCs w:val="24"/>
          <w:rtl/>
        </w:rPr>
        <w:t>یص اختلال اضطراب را برآورده کند</w:t>
      </w:r>
      <w:r w:rsidRPr="00C07BE8">
        <w:rPr>
          <w:rFonts w:cs="B Nazanin" w:hint="cs"/>
          <w:sz w:val="24"/>
          <w:szCs w:val="24"/>
          <w:rtl/>
        </w:rPr>
        <w:t>، اما فقط علائم افسردگی را در سطح زیرآستانه ای</w:t>
      </w:r>
      <w:r>
        <w:rPr>
          <w:rStyle w:val="FootnoteReference"/>
          <w:rFonts w:cs="B Nazanin"/>
          <w:sz w:val="24"/>
          <w:szCs w:val="24"/>
          <w:rtl/>
        </w:rPr>
        <w:footnoteReference w:id="4"/>
      </w:r>
      <w:r w:rsidRPr="00C07BE8">
        <w:rPr>
          <w:rFonts w:cs="B Nazanin" w:hint="cs"/>
          <w:sz w:val="24"/>
          <w:szCs w:val="24"/>
          <w:rtl/>
        </w:rPr>
        <w:t xml:space="preserve"> تجربه نماید.</w:t>
      </w:r>
    </w:p>
    <w:p w:rsidR="001F0E81" w:rsidRDefault="001F0E81" w:rsidP="001F0E81">
      <w:pPr>
        <w:pStyle w:val="HTMLPreformatted"/>
        <w:numPr>
          <w:ilvl w:val="0"/>
          <w:numId w:val="1"/>
        </w:numPr>
        <w:bidi/>
        <w:spacing w:line="276" w:lineRule="auto"/>
        <w:jc w:val="both"/>
        <w:rPr>
          <w:rFonts w:cs="B Nazanin"/>
          <w:sz w:val="24"/>
          <w:szCs w:val="24"/>
        </w:rPr>
      </w:pPr>
      <w:r>
        <w:rPr>
          <w:rFonts w:cs="B Nazanin" w:hint="cs"/>
          <w:sz w:val="24"/>
          <w:szCs w:val="24"/>
          <w:rtl/>
        </w:rPr>
        <w:t>از طرف دیگر</w:t>
      </w:r>
      <w:r w:rsidRPr="00C07BE8">
        <w:rPr>
          <w:rFonts w:cs="B Nazanin" w:hint="cs"/>
          <w:sz w:val="24"/>
          <w:szCs w:val="24"/>
          <w:rtl/>
        </w:rPr>
        <w:t>، بیمار ممکن است معیارهای افسردگی اساسی را برآورده کند ، اما تنها علائم اضطرابی را فقط در سطح زیرآستانه ای تجربه نماید</w:t>
      </w:r>
      <w:r>
        <w:rPr>
          <w:rFonts w:cs="B Nazanin" w:hint="cs"/>
          <w:sz w:val="24"/>
          <w:szCs w:val="24"/>
          <w:rtl/>
        </w:rPr>
        <w:t>.</w:t>
      </w:r>
    </w:p>
    <w:p w:rsidR="001F0E81" w:rsidRDefault="001F0E81" w:rsidP="001F0E81">
      <w:pPr>
        <w:pStyle w:val="HTMLPreformatted"/>
        <w:numPr>
          <w:ilvl w:val="0"/>
          <w:numId w:val="1"/>
        </w:numPr>
        <w:bidi/>
        <w:spacing w:line="276" w:lineRule="auto"/>
        <w:jc w:val="both"/>
        <w:rPr>
          <w:rFonts w:cs="B Nazanin"/>
          <w:sz w:val="24"/>
          <w:szCs w:val="24"/>
        </w:rPr>
      </w:pPr>
      <w:r>
        <w:rPr>
          <w:rFonts w:cs="B Nazanin" w:hint="cs"/>
          <w:sz w:val="24"/>
          <w:szCs w:val="24"/>
          <w:rtl/>
        </w:rPr>
        <w:t>-</w:t>
      </w:r>
      <w:r w:rsidRPr="00C07BE8">
        <w:rPr>
          <w:rFonts w:cs="B Nazanin" w:hint="cs"/>
          <w:sz w:val="24"/>
          <w:szCs w:val="24"/>
          <w:rtl/>
        </w:rPr>
        <w:t xml:space="preserve"> بیمار ممکن است از یک تشخیص کامل از اختلال اضطراب و یک تشخیص کامل افسردگی اساسی برخوردار باشد</w:t>
      </w:r>
      <w:r>
        <w:rPr>
          <w:rFonts w:cs="B Nazanin" w:hint="cs"/>
          <w:sz w:val="24"/>
          <w:szCs w:val="24"/>
          <w:rtl/>
        </w:rPr>
        <w:t>.</w:t>
      </w:r>
    </w:p>
    <w:p w:rsidR="001F0E81" w:rsidRPr="00DB10CA" w:rsidRDefault="001F0E81" w:rsidP="001F0E81">
      <w:pPr>
        <w:pStyle w:val="HTMLPreformatted"/>
        <w:numPr>
          <w:ilvl w:val="0"/>
          <w:numId w:val="1"/>
        </w:numPr>
        <w:bidi/>
        <w:spacing w:line="276" w:lineRule="auto"/>
        <w:jc w:val="both"/>
        <w:rPr>
          <w:rFonts w:cs="B Nazanin"/>
          <w:sz w:val="24"/>
          <w:szCs w:val="24"/>
        </w:rPr>
      </w:pPr>
      <w:r>
        <w:rPr>
          <w:rFonts w:cs="B Nazanin" w:hint="cs"/>
          <w:sz w:val="24"/>
          <w:szCs w:val="24"/>
          <w:rtl/>
        </w:rPr>
        <w:t>-</w:t>
      </w:r>
      <w:r w:rsidRPr="00C07BE8">
        <w:rPr>
          <w:rFonts w:cs="B Nazanin" w:hint="cs"/>
          <w:sz w:val="24"/>
          <w:szCs w:val="24"/>
          <w:rtl/>
        </w:rPr>
        <w:t xml:space="preserve"> بیمار ممکن </w:t>
      </w:r>
      <w:r w:rsidRPr="00DB10CA">
        <w:rPr>
          <w:rFonts w:cs="B Nazanin" w:hint="cs"/>
          <w:sz w:val="24"/>
          <w:szCs w:val="24"/>
          <w:rtl/>
        </w:rPr>
        <w:t>است علائم اضطراب و افسردگی را نشان دهد ، ولیکن هیچ یک به اندازه کافی شدید نباشند تا معیارهای تشخیصی را برآورده سازند(هیرشفلد</w:t>
      </w:r>
      <w:r w:rsidRPr="00DB10CA">
        <w:rPr>
          <w:rStyle w:val="FootnoteReference"/>
          <w:rFonts w:cs="B Nazanin"/>
          <w:sz w:val="24"/>
          <w:szCs w:val="24"/>
          <w:rtl/>
        </w:rPr>
        <w:footnoteReference w:id="5"/>
      </w:r>
      <w:r w:rsidRPr="00DB10CA">
        <w:rPr>
          <w:rFonts w:cs="B Nazanin" w:hint="cs"/>
          <w:sz w:val="24"/>
          <w:szCs w:val="24"/>
          <w:rtl/>
        </w:rPr>
        <w:t>، 2001).</w:t>
      </w:r>
    </w:p>
    <w:p w:rsidR="001F0E81" w:rsidRPr="001F0E81" w:rsidRDefault="001F0E81" w:rsidP="001F0E81">
      <w:pPr>
        <w:pStyle w:val="HTMLPreformatted"/>
        <w:bidi/>
        <w:spacing w:line="276" w:lineRule="auto"/>
        <w:jc w:val="both"/>
        <w:rPr>
          <w:rFonts w:cs="B Nazanin"/>
          <w:szCs w:val="24"/>
          <w:rtl/>
        </w:rPr>
      </w:pPr>
      <w:r w:rsidRPr="00DB10CA">
        <w:rPr>
          <w:rFonts w:cs="B Nazanin" w:hint="cs"/>
          <w:szCs w:val="24"/>
          <w:rtl/>
        </w:rPr>
        <w:t>در مورد اثر بخشی مداخلات درمانی و همچنین</w:t>
      </w:r>
      <w:r w:rsidRPr="001F0E81">
        <w:rPr>
          <w:rFonts w:cs="B Nazanin" w:hint="cs"/>
          <w:szCs w:val="24"/>
          <w:rtl/>
        </w:rPr>
        <w:t xml:space="preserve"> ویژگی های بالینی بیماران مبتلا به افسردگی و اختلال اضطرابی همبود </w:t>
      </w:r>
      <w:r w:rsidRPr="001F0E81">
        <w:rPr>
          <w:rFonts w:cs="B Nazanin" w:hint="cs"/>
          <w:sz w:val="24"/>
          <w:szCs w:val="24"/>
          <w:rtl/>
        </w:rPr>
        <w:t>خصوصا اضطراب منتشر پژوهش های بسیار زیادی صورت گرفته است</w:t>
      </w:r>
      <w:r w:rsidRPr="003103BD">
        <w:rPr>
          <w:rFonts w:cs="B Nazanin" w:hint="cs"/>
          <w:sz w:val="24"/>
          <w:szCs w:val="24"/>
          <w:rtl/>
        </w:rPr>
        <w:t>. در یکی از آخرین پژوهش ها، ویژگی های بالینی و نتایج درمانی بیماران مبتلا به اختلال افسردگی عمده و اختلالات اضطرابی همراه بصورت نتایج حاصل از یک مطالعه چند مرکزی اروپا(دولد</w:t>
      </w:r>
      <w:r w:rsidRPr="003103BD">
        <w:rPr>
          <w:rStyle w:val="FootnoteReference"/>
          <w:rFonts w:cs="B Nazanin"/>
          <w:sz w:val="24"/>
          <w:szCs w:val="24"/>
          <w:rtl/>
        </w:rPr>
        <w:footnoteReference w:id="6"/>
      </w:r>
      <w:r w:rsidRPr="003103BD">
        <w:rPr>
          <w:rFonts w:cs="B Nazanin" w:hint="cs"/>
          <w:sz w:val="24"/>
          <w:szCs w:val="24"/>
          <w:rtl/>
        </w:rPr>
        <w:t xml:space="preserve"> و همکاران، 2017) صورت پذیرفت. در این مطالعه اطلاعات دموگرافیک و بالینی 1346 بیمار دارای افسردگی اساسی</w:t>
      </w:r>
      <w:r w:rsidRPr="003103BD">
        <w:rPr>
          <w:rStyle w:val="FootnoteReference"/>
          <w:rFonts w:cs="B Nazanin"/>
          <w:sz w:val="24"/>
          <w:szCs w:val="24"/>
          <w:rtl/>
        </w:rPr>
        <w:footnoteReference w:id="7"/>
      </w:r>
      <w:r w:rsidRPr="003103BD">
        <w:rPr>
          <w:rFonts w:cs="B Nazanin" w:hint="cs"/>
          <w:sz w:val="24"/>
          <w:szCs w:val="24"/>
          <w:rtl/>
        </w:rPr>
        <w:t>، با بیماران با و بدون اضطراب همزمان مقایسه گردید. 286 نفر (2/21</w:t>
      </w:r>
      <w:r w:rsidRPr="003103BD">
        <w:rPr>
          <w:rFonts w:ascii="Arial" w:hAnsi="Arial" w:cs="Arial" w:hint="cs"/>
          <w:sz w:val="24"/>
          <w:szCs w:val="24"/>
          <w:rtl/>
        </w:rPr>
        <w:t>٪</w:t>
      </w:r>
      <w:r w:rsidRPr="003103BD">
        <w:rPr>
          <w:rFonts w:cs="B Nazanin" w:hint="cs"/>
          <w:sz w:val="24"/>
          <w:szCs w:val="24"/>
          <w:rtl/>
        </w:rPr>
        <w:t>) از شرکت کنندگان</w:t>
      </w:r>
      <w:r w:rsidRPr="001F0E81">
        <w:rPr>
          <w:rFonts w:cs="B Nazanin" w:hint="cs"/>
          <w:sz w:val="24"/>
          <w:szCs w:val="24"/>
          <w:rtl/>
        </w:rPr>
        <w:t xml:space="preserve"> در معرض اختلالات اضطراب همراه بودند که از این میزان ، 8/10</w:t>
      </w:r>
      <w:r w:rsidRPr="001F0E81">
        <w:rPr>
          <w:rFonts w:ascii="Arial" w:hAnsi="Arial" w:cs="Arial" w:hint="cs"/>
          <w:sz w:val="24"/>
          <w:szCs w:val="24"/>
          <w:rtl/>
        </w:rPr>
        <w:t>٪</w:t>
      </w:r>
      <w:r w:rsidRPr="001F0E81">
        <w:rPr>
          <w:rFonts w:cs="B Nazanin" w:hint="cs"/>
          <w:sz w:val="24"/>
          <w:szCs w:val="24"/>
          <w:rtl/>
        </w:rPr>
        <w:t xml:space="preserve"> اختلال اضطراب عمومی </w:t>
      </w:r>
      <w:r>
        <w:rPr>
          <w:rStyle w:val="FootnoteReference"/>
          <w:rFonts w:cs="B Nazanin"/>
          <w:sz w:val="24"/>
          <w:szCs w:val="24"/>
          <w:rtl/>
        </w:rPr>
        <w:footnoteReference w:id="8"/>
      </w:r>
      <w:r w:rsidRPr="001F0E81">
        <w:rPr>
          <w:rFonts w:cs="B Nazanin" w:hint="cs"/>
          <w:sz w:val="24"/>
          <w:szCs w:val="24"/>
          <w:rtl/>
        </w:rPr>
        <w:t>، 8.3</w:t>
      </w:r>
      <w:r w:rsidRPr="001F0E81">
        <w:rPr>
          <w:rFonts w:ascii="Arial" w:hAnsi="Arial" w:cs="Arial" w:hint="cs"/>
          <w:sz w:val="24"/>
          <w:szCs w:val="24"/>
          <w:rtl/>
        </w:rPr>
        <w:t>٪</w:t>
      </w:r>
      <w:r w:rsidRPr="001F0E81">
        <w:rPr>
          <w:rFonts w:cs="B Nazanin" w:hint="cs"/>
          <w:sz w:val="24"/>
          <w:szCs w:val="24"/>
          <w:rtl/>
        </w:rPr>
        <w:t xml:space="preserve"> اختلال هراس</w:t>
      </w:r>
      <w:r>
        <w:rPr>
          <w:rStyle w:val="FootnoteReference"/>
          <w:rFonts w:cs="B Nazanin"/>
          <w:sz w:val="24"/>
          <w:szCs w:val="24"/>
          <w:rtl/>
        </w:rPr>
        <w:footnoteReference w:id="9"/>
      </w:r>
      <w:r w:rsidRPr="001F0E81">
        <w:rPr>
          <w:rFonts w:cs="B Nazanin" w:hint="cs"/>
          <w:sz w:val="24"/>
          <w:szCs w:val="24"/>
          <w:rtl/>
        </w:rPr>
        <w:t xml:space="preserve"> ، 8.1</w:t>
      </w:r>
      <w:r w:rsidRPr="001F0E81">
        <w:rPr>
          <w:rFonts w:ascii="Arial" w:hAnsi="Arial" w:cs="Arial" w:hint="cs"/>
          <w:sz w:val="24"/>
          <w:szCs w:val="24"/>
          <w:rtl/>
        </w:rPr>
        <w:t>٪</w:t>
      </w:r>
      <w:r w:rsidRPr="001F0E81">
        <w:rPr>
          <w:rFonts w:cs="B Nazanin" w:hint="cs"/>
          <w:sz w:val="24"/>
          <w:szCs w:val="24"/>
          <w:rtl/>
        </w:rPr>
        <w:t xml:space="preserve"> آگورافوبیا</w:t>
      </w:r>
      <w:r>
        <w:rPr>
          <w:rStyle w:val="FootnoteReference"/>
          <w:rFonts w:cs="B Nazanin"/>
          <w:sz w:val="24"/>
          <w:szCs w:val="24"/>
          <w:rtl/>
        </w:rPr>
        <w:footnoteReference w:id="10"/>
      </w:r>
      <w:r w:rsidRPr="001F0E81">
        <w:rPr>
          <w:rFonts w:cs="B Nazanin" w:hint="cs"/>
          <w:sz w:val="24"/>
          <w:szCs w:val="24"/>
          <w:rtl/>
        </w:rPr>
        <w:t xml:space="preserve"> و 3.3</w:t>
      </w:r>
      <w:r w:rsidRPr="001F0E81">
        <w:rPr>
          <w:rFonts w:ascii="Arial" w:hAnsi="Arial" w:cs="Arial" w:hint="cs"/>
          <w:sz w:val="24"/>
          <w:szCs w:val="24"/>
          <w:rtl/>
        </w:rPr>
        <w:t>٪</w:t>
      </w:r>
      <w:r w:rsidRPr="001F0E81">
        <w:rPr>
          <w:rFonts w:cs="B Nazanin" w:hint="cs"/>
          <w:sz w:val="24"/>
          <w:szCs w:val="24"/>
          <w:rtl/>
        </w:rPr>
        <w:t xml:space="preserve"> اضطراب اجتماعی</w:t>
      </w:r>
      <w:r>
        <w:rPr>
          <w:rStyle w:val="FootnoteReference"/>
          <w:rFonts w:cs="B Nazanin"/>
          <w:sz w:val="24"/>
          <w:szCs w:val="24"/>
          <w:rtl/>
        </w:rPr>
        <w:footnoteReference w:id="11"/>
      </w:r>
      <w:r w:rsidRPr="001F0E81">
        <w:rPr>
          <w:rFonts w:cs="B Nazanin" w:hint="cs"/>
          <w:sz w:val="24"/>
          <w:szCs w:val="24"/>
          <w:rtl/>
        </w:rPr>
        <w:t xml:space="preserve"> را تشکیل می دادند. یافته های این پژوهش نشان می دهد که همبودی افسردگی با اختلال اضطراب منتشر، با شدت بالاتری از علائم همراه است و پاسخ به درمان در آن ضعیف تر می باشد. </w:t>
      </w:r>
    </w:p>
    <w:p w:rsidR="001F0E81" w:rsidRDefault="001F0E81" w:rsidP="00A71D5B">
      <w:pPr>
        <w:pStyle w:val="HTMLPreformatted"/>
        <w:bidi/>
        <w:spacing w:line="276" w:lineRule="auto"/>
        <w:jc w:val="both"/>
        <w:rPr>
          <w:rFonts w:cs="B Nazanin"/>
          <w:sz w:val="24"/>
          <w:szCs w:val="24"/>
          <w:rtl/>
        </w:rPr>
      </w:pPr>
      <w:r>
        <w:rPr>
          <w:rFonts w:cs="B Nazanin" w:hint="cs"/>
          <w:sz w:val="24"/>
          <w:szCs w:val="24"/>
          <w:rtl/>
        </w:rPr>
        <w:t>در سال 2015 در استرالیا، در طرحی شبه آزمایشی و با گروه کنترل تاثیر روان درمانی شناختی-رفتاری  مختص اختلال و تاثیر مداخلات فراتشخیصی</w:t>
      </w:r>
      <w:r w:rsidR="00A71D5B">
        <w:rPr>
          <w:rFonts w:cs="B Nazanin" w:hint="cs"/>
          <w:sz w:val="24"/>
          <w:szCs w:val="24"/>
          <w:rtl/>
        </w:rPr>
        <w:t xml:space="preserve"> </w:t>
      </w:r>
      <w:r>
        <w:rPr>
          <w:rFonts w:cs="B Nazanin" w:hint="cs"/>
          <w:sz w:val="24"/>
          <w:szCs w:val="24"/>
          <w:rtl/>
        </w:rPr>
        <w:t xml:space="preserve">برای </w:t>
      </w:r>
      <w:r w:rsidRPr="003103BD">
        <w:rPr>
          <w:rFonts w:cs="B Nazanin" w:hint="cs"/>
          <w:sz w:val="24"/>
          <w:szCs w:val="24"/>
          <w:rtl/>
        </w:rPr>
        <w:t xml:space="preserve">اختلالات و همچنین تاثیر این مداخلات بصورت مداخلات خودیاری و تاثیر مداخلات هدایت شده توسط </w:t>
      </w:r>
      <w:r w:rsidRPr="003103BD">
        <w:rPr>
          <w:rFonts w:cs="B Nazanin" w:hint="cs"/>
          <w:sz w:val="24"/>
          <w:szCs w:val="24"/>
          <w:rtl/>
        </w:rPr>
        <w:lastRenderedPageBreak/>
        <w:t>درمانگر روی 568 نفر، با یکدیگر مقایسه گردید. این مطالعه بر روی اختلال افسردگی اساسی و اختلالات اضطرابی همراه تاکید داشته و 24 ماه پیگیری انجام رسانیده است( تیتوف</w:t>
      </w:r>
      <w:r w:rsidRPr="003103BD">
        <w:rPr>
          <w:rStyle w:val="FootnoteReference"/>
          <w:rFonts w:cs="B Nazanin"/>
          <w:sz w:val="24"/>
          <w:szCs w:val="24"/>
          <w:rtl/>
        </w:rPr>
        <w:footnoteReference w:id="12"/>
      </w:r>
      <w:r w:rsidRPr="003103BD">
        <w:rPr>
          <w:rFonts w:cs="B Nazanin" w:hint="cs"/>
          <w:sz w:val="24"/>
          <w:szCs w:val="24"/>
          <w:rtl/>
        </w:rPr>
        <w:t xml:space="preserve"> و همکاران، 2015). در این مطالعه نتایج حاکی از آن بود که، </w:t>
      </w:r>
      <w:r w:rsidRPr="003103BD">
        <w:rPr>
          <w:rFonts w:cs="B Nazanin"/>
          <w:sz w:val="24"/>
          <w:szCs w:val="24"/>
          <w:rtl/>
        </w:rPr>
        <w:t>افراد مبتلا به اضطراب و افسردگ</w:t>
      </w:r>
      <w:r w:rsidRPr="003103BD">
        <w:rPr>
          <w:rFonts w:cs="B Nazanin" w:hint="cs"/>
          <w:sz w:val="24"/>
          <w:szCs w:val="24"/>
          <w:rtl/>
        </w:rPr>
        <w:t>ی</w:t>
      </w:r>
      <w:r w:rsidRPr="003103BD">
        <w:rPr>
          <w:rFonts w:cs="B Nazanin"/>
          <w:sz w:val="24"/>
          <w:szCs w:val="24"/>
          <w:rtl/>
        </w:rPr>
        <w:t xml:space="preserve"> </w:t>
      </w:r>
      <w:r w:rsidRPr="003103BD">
        <w:rPr>
          <w:rFonts w:cs="B Nazanin" w:hint="cs"/>
          <w:sz w:val="24"/>
          <w:szCs w:val="24"/>
          <w:rtl/>
        </w:rPr>
        <w:t>همبود</w:t>
      </w:r>
      <w:r w:rsidRPr="003103BD">
        <w:rPr>
          <w:rFonts w:cs="B Nazanin"/>
          <w:sz w:val="24"/>
          <w:szCs w:val="24"/>
          <w:rtl/>
        </w:rPr>
        <w:t xml:space="preserve"> به طور کل</w:t>
      </w:r>
      <w:r w:rsidRPr="003103BD">
        <w:rPr>
          <w:rFonts w:cs="B Nazanin" w:hint="cs"/>
          <w:sz w:val="24"/>
          <w:szCs w:val="24"/>
          <w:rtl/>
        </w:rPr>
        <w:t>ی</w:t>
      </w:r>
      <w:r w:rsidRPr="003103BD">
        <w:rPr>
          <w:rFonts w:cs="B Nazanin"/>
          <w:sz w:val="24"/>
          <w:szCs w:val="24"/>
          <w:rtl/>
        </w:rPr>
        <w:t xml:space="preserve"> م</w:t>
      </w:r>
      <w:r w:rsidRPr="003103BD">
        <w:rPr>
          <w:rFonts w:cs="B Nazanin" w:hint="cs"/>
          <w:sz w:val="24"/>
          <w:szCs w:val="24"/>
          <w:rtl/>
        </w:rPr>
        <w:t>ی</w:t>
      </w:r>
      <w:r w:rsidRPr="003103BD">
        <w:rPr>
          <w:rFonts w:cs="B Nazanin" w:hint="eastAsia"/>
          <w:sz w:val="24"/>
          <w:szCs w:val="24"/>
          <w:rtl/>
        </w:rPr>
        <w:t>زان</w:t>
      </w:r>
      <w:r w:rsidRPr="003103BD">
        <w:rPr>
          <w:rFonts w:cs="B Nazanin"/>
          <w:sz w:val="24"/>
          <w:szCs w:val="24"/>
          <w:rtl/>
        </w:rPr>
        <w:t xml:space="preserve"> ب</w:t>
      </w:r>
      <w:r w:rsidRPr="003103BD">
        <w:rPr>
          <w:rFonts w:cs="B Nazanin" w:hint="cs"/>
          <w:sz w:val="24"/>
          <w:szCs w:val="24"/>
          <w:rtl/>
        </w:rPr>
        <w:t>ی</w:t>
      </w:r>
      <w:r w:rsidRPr="003103BD">
        <w:rPr>
          <w:rFonts w:cs="B Nazanin" w:hint="eastAsia"/>
          <w:sz w:val="24"/>
          <w:szCs w:val="24"/>
          <w:rtl/>
        </w:rPr>
        <w:t>شتر</w:t>
      </w:r>
      <w:r w:rsidRPr="003103BD">
        <w:rPr>
          <w:rFonts w:cs="B Nazanin" w:hint="cs"/>
          <w:sz w:val="24"/>
          <w:szCs w:val="24"/>
          <w:rtl/>
        </w:rPr>
        <w:t>ی</w:t>
      </w:r>
      <w:r w:rsidRPr="003103BD">
        <w:rPr>
          <w:rFonts w:cs="B Nazanin"/>
          <w:sz w:val="24"/>
          <w:szCs w:val="24"/>
          <w:rtl/>
        </w:rPr>
        <w:t xml:space="preserve"> از </w:t>
      </w:r>
      <w:r w:rsidRPr="003103BD">
        <w:rPr>
          <w:rFonts w:cs="B Nazanin" w:hint="cs"/>
          <w:sz w:val="24"/>
          <w:szCs w:val="24"/>
          <w:rtl/>
        </w:rPr>
        <w:t>مشکلات</w:t>
      </w:r>
      <w:r w:rsidRPr="003103BD">
        <w:rPr>
          <w:rFonts w:cs="B Nazanin"/>
          <w:sz w:val="24"/>
          <w:szCs w:val="24"/>
          <w:rtl/>
        </w:rPr>
        <w:t xml:space="preserve"> عملکرد</w:t>
      </w:r>
      <w:r w:rsidRPr="003103BD">
        <w:rPr>
          <w:rFonts w:cs="B Nazanin" w:hint="cs"/>
          <w:sz w:val="24"/>
          <w:szCs w:val="24"/>
          <w:rtl/>
        </w:rPr>
        <w:t>ی</w:t>
      </w:r>
      <w:r w:rsidRPr="006916FD">
        <w:rPr>
          <w:rFonts w:cs="B Nazanin"/>
          <w:sz w:val="24"/>
          <w:szCs w:val="24"/>
          <w:rtl/>
        </w:rPr>
        <w:t xml:space="preserve"> ، کاهش ک</w:t>
      </w:r>
      <w:r w:rsidRPr="006916FD">
        <w:rPr>
          <w:rFonts w:cs="B Nazanin" w:hint="cs"/>
          <w:sz w:val="24"/>
          <w:szCs w:val="24"/>
          <w:rtl/>
        </w:rPr>
        <w:t>ی</w:t>
      </w:r>
      <w:r w:rsidRPr="006916FD">
        <w:rPr>
          <w:rFonts w:cs="B Nazanin" w:hint="eastAsia"/>
          <w:sz w:val="24"/>
          <w:szCs w:val="24"/>
          <w:rtl/>
        </w:rPr>
        <w:t>ف</w:t>
      </w:r>
      <w:r w:rsidRPr="006916FD">
        <w:rPr>
          <w:rFonts w:cs="B Nazanin" w:hint="cs"/>
          <w:sz w:val="24"/>
          <w:szCs w:val="24"/>
          <w:rtl/>
        </w:rPr>
        <w:t>ی</w:t>
      </w:r>
      <w:r w:rsidRPr="006916FD">
        <w:rPr>
          <w:rFonts w:cs="B Nazanin" w:hint="eastAsia"/>
          <w:sz w:val="24"/>
          <w:szCs w:val="24"/>
          <w:rtl/>
        </w:rPr>
        <w:t>ت</w:t>
      </w:r>
      <w:r w:rsidRPr="006916FD">
        <w:rPr>
          <w:rFonts w:cs="B Nazanin"/>
          <w:sz w:val="24"/>
          <w:szCs w:val="24"/>
          <w:rtl/>
        </w:rPr>
        <w:t xml:space="preserve"> زندگ</w:t>
      </w:r>
      <w:r w:rsidRPr="006916FD">
        <w:rPr>
          <w:rFonts w:cs="B Nazanin" w:hint="cs"/>
          <w:sz w:val="24"/>
          <w:szCs w:val="24"/>
          <w:rtl/>
        </w:rPr>
        <w:t>ی بیشتری نسبت به افرادی که تنها دارای یک اختلال هستند از خود نشان می دهند.</w:t>
      </w:r>
      <w:r w:rsidRPr="006916FD">
        <w:rPr>
          <w:rFonts w:cs="B Nazanin"/>
          <w:sz w:val="24"/>
          <w:szCs w:val="24"/>
          <w:rtl/>
        </w:rPr>
        <w:t xml:space="preserve"> </w:t>
      </w:r>
      <w:r w:rsidRPr="006916FD">
        <w:rPr>
          <w:rFonts w:cs="B Nazanin" w:hint="cs"/>
          <w:sz w:val="24"/>
          <w:szCs w:val="24"/>
          <w:rtl/>
        </w:rPr>
        <w:t>همچنین شاهد</w:t>
      </w:r>
      <w:r w:rsidRPr="006916FD">
        <w:rPr>
          <w:rFonts w:cs="B Nazanin"/>
          <w:sz w:val="24"/>
          <w:szCs w:val="24"/>
          <w:rtl/>
        </w:rPr>
        <w:t xml:space="preserve"> پ</w:t>
      </w:r>
      <w:r w:rsidRPr="006916FD">
        <w:rPr>
          <w:rFonts w:cs="B Nazanin" w:hint="cs"/>
          <w:sz w:val="24"/>
          <w:szCs w:val="24"/>
          <w:rtl/>
        </w:rPr>
        <w:t>ی</w:t>
      </w:r>
      <w:r w:rsidRPr="006916FD">
        <w:rPr>
          <w:rFonts w:cs="B Nazanin" w:hint="eastAsia"/>
          <w:sz w:val="24"/>
          <w:szCs w:val="24"/>
          <w:rtl/>
        </w:rPr>
        <w:t>امدها</w:t>
      </w:r>
      <w:r w:rsidRPr="006916FD">
        <w:rPr>
          <w:rFonts w:cs="B Nazanin" w:hint="cs"/>
          <w:sz w:val="24"/>
          <w:szCs w:val="24"/>
          <w:rtl/>
        </w:rPr>
        <w:t>ی</w:t>
      </w:r>
      <w:r w:rsidRPr="006916FD">
        <w:rPr>
          <w:rFonts w:cs="B Nazanin"/>
          <w:sz w:val="24"/>
          <w:szCs w:val="24"/>
          <w:rtl/>
        </w:rPr>
        <w:t xml:space="preserve"> درمان</w:t>
      </w:r>
      <w:r w:rsidRPr="006916FD">
        <w:rPr>
          <w:rFonts w:cs="B Nazanin" w:hint="cs"/>
          <w:sz w:val="24"/>
          <w:szCs w:val="24"/>
          <w:rtl/>
        </w:rPr>
        <w:t>ی</w:t>
      </w:r>
      <w:r w:rsidRPr="006916FD">
        <w:rPr>
          <w:rFonts w:cs="B Nazanin"/>
          <w:sz w:val="24"/>
          <w:szCs w:val="24"/>
          <w:rtl/>
        </w:rPr>
        <w:t xml:space="preserve"> ضع</w:t>
      </w:r>
      <w:r w:rsidRPr="006916FD">
        <w:rPr>
          <w:rFonts w:cs="B Nazanin" w:hint="cs"/>
          <w:sz w:val="24"/>
          <w:szCs w:val="24"/>
          <w:rtl/>
        </w:rPr>
        <w:t>ی</w:t>
      </w:r>
      <w:r w:rsidRPr="006916FD">
        <w:rPr>
          <w:rFonts w:cs="B Nazanin" w:hint="eastAsia"/>
          <w:sz w:val="24"/>
          <w:szCs w:val="24"/>
          <w:rtl/>
        </w:rPr>
        <w:t>ف</w:t>
      </w:r>
      <w:r w:rsidRPr="006916FD">
        <w:rPr>
          <w:rFonts w:cs="B Nazanin"/>
          <w:sz w:val="24"/>
          <w:szCs w:val="24"/>
          <w:rtl/>
        </w:rPr>
        <w:t xml:space="preserve"> تر</w:t>
      </w:r>
      <w:r w:rsidRPr="006916FD">
        <w:rPr>
          <w:rFonts w:cs="B Nazanin" w:hint="cs"/>
          <w:sz w:val="24"/>
          <w:szCs w:val="24"/>
          <w:rtl/>
        </w:rPr>
        <w:t>ی</w:t>
      </w:r>
      <w:r w:rsidRPr="006916FD">
        <w:rPr>
          <w:rFonts w:cs="B Nazanin"/>
          <w:sz w:val="24"/>
          <w:szCs w:val="24"/>
          <w:rtl/>
        </w:rPr>
        <w:t xml:space="preserve"> در مقا</w:t>
      </w:r>
      <w:r w:rsidRPr="006916FD">
        <w:rPr>
          <w:rFonts w:cs="B Nazanin" w:hint="cs"/>
          <w:sz w:val="24"/>
          <w:szCs w:val="24"/>
          <w:rtl/>
        </w:rPr>
        <w:t>ی</w:t>
      </w:r>
      <w:r w:rsidRPr="006916FD">
        <w:rPr>
          <w:rFonts w:cs="B Nazanin" w:hint="eastAsia"/>
          <w:sz w:val="24"/>
          <w:szCs w:val="24"/>
          <w:rtl/>
        </w:rPr>
        <w:t>سه</w:t>
      </w:r>
      <w:r w:rsidRPr="006916FD">
        <w:rPr>
          <w:rFonts w:cs="B Nazanin"/>
          <w:sz w:val="24"/>
          <w:szCs w:val="24"/>
          <w:rtl/>
        </w:rPr>
        <w:t xml:space="preserve"> با افراد دارا</w:t>
      </w:r>
      <w:r w:rsidRPr="006916FD">
        <w:rPr>
          <w:rFonts w:cs="B Nazanin" w:hint="cs"/>
          <w:sz w:val="24"/>
          <w:szCs w:val="24"/>
          <w:rtl/>
        </w:rPr>
        <w:t>ی</w:t>
      </w:r>
      <w:r w:rsidRPr="006916FD">
        <w:rPr>
          <w:rFonts w:cs="B Nazanin"/>
          <w:sz w:val="24"/>
          <w:szCs w:val="24"/>
          <w:rtl/>
        </w:rPr>
        <w:t xml:space="preserve"> تنها </w:t>
      </w:r>
      <w:r w:rsidRPr="006916FD">
        <w:rPr>
          <w:rFonts w:cs="B Nazanin" w:hint="cs"/>
          <w:sz w:val="24"/>
          <w:szCs w:val="24"/>
          <w:rtl/>
        </w:rPr>
        <w:t>ی</w:t>
      </w:r>
      <w:r w:rsidRPr="006916FD">
        <w:rPr>
          <w:rFonts w:cs="B Nazanin" w:hint="eastAsia"/>
          <w:sz w:val="24"/>
          <w:szCs w:val="24"/>
          <w:rtl/>
        </w:rPr>
        <w:t>ک</w:t>
      </w:r>
      <w:r w:rsidRPr="006916FD">
        <w:rPr>
          <w:rFonts w:cs="B Nazanin"/>
          <w:sz w:val="24"/>
          <w:szCs w:val="24"/>
          <w:rtl/>
        </w:rPr>
        <w:t xml:space="preserve"> اختلال </w:t>
      </w:r>
      <w:r w:rsidRPr="00203450">
        <w:rPr>
          <w:rFonts w:cs="B Nazanin" w:hint="cs"/>
          <w:sz w:val="24"/>
          <w:szCs w:val="24"/>
          <w:rtl/>
        </w:rPr>
        <w:t>هستیم</w:t>
      </w:r>
      <w:r w:rsidRPr="00203450">
        <w:rPr>
          <w:rFonts w:cs="B Nazanin"/>
          <w:sz w:val="24"/>
          <w:szCs w:val="24"/>
          <w:rtl/>
        </w:rPr>
        <w:t>.</w:t>
      </w:r>
      <w:r w:rsidRPr="00203450">
        <w:rPr>
          <w:rFonts w:cs="B Nazanin" w:hint="cs"/>
          <w:sz w:val="24"/>
          <w:szCs w:val="24"/>
          <w:rtl/>
        </w:rPr>
        <w:t xml:space="preserve"> مطالعات برخاسته از مشاهدات بالینی و ارزیابی و تشخیص ؛ تا حد زیادی در بروز افسردگی و اختلال اضطراب عمده متمرکز شده است. اگرچه تشخیص این مساله با توجه به حالات اضطرابی آشفته و حالات خلقی، همچنین </w:t>
      </w:r>
      <w:r w:rsidRPr="00007B45">
        <w:rPr>
          <w:rFonts w:cs="B Nazanin"/>
          <w:sz w:val="24"/>
          <w:szCs w:val="24"/>
          <w:rtl/>
        </w:rPr>
        <w:t xml:space="preserve">همپوشانی قابل توجه در علائم جسمی و عاطفی </w:t>
      </w:r>
      <w:r w:rsidRPr="00007B45">
        <w:rPr>
          <w:rFonts w:cs="B Nazanin" w:hint="cs"/>
          <w:sz w:val="24"/>
          <w:szCs w:val="24"/>
          <w:rtl/>
        </w:rPr>
        <w:t xml:space="preserve">این </w:t>
      </w:r>
      <w:r w:rsidRPr="00007B45">
        <w:rPr>
          <w:rFonts w:cs="B Nazanin"/>
          <w:sz w:val="24"/>
          <w:szCs w:val="24"/>
          <w:rtl/>
        </w:rPr>
        <w:t>اختلالات</w:t>
      </w:r>
      <w:r w:rsidRPr="00007B45">
        <w:rPr>
          <w:rFonts w:cs="B Nazanin" w:hint="cs"/>
          <w:sz w:val="24"/>
          <w:szCs w:val="24"/>
          <w:rtl/>
        </w:rPr>
        <w:t xml:space="preserve"> کمی پیچیده است.</w:t>
      </w:r>
      <w:r w:rsidRPr="00007B45">
        <w:rPr>
          <w:rFonts w:cs="B Nazanin"/>
          <w:sz w:val="24"/>
          <w:szCs w:val="24"/>
        </w:rPr>
        <w:t xml:space="preserve"> </w:t>
      </w:r>
      <w:r w:rsidRPr="00007B45">
        <w:rPr>
          <w:rFonts w:cs="B Nazanin" w:hint="cs"/>
          <w:sz w:val="24"/>
          <w:szCs w:val="24"/>
          <w:rtl/>
        </w:rPr>
        <w:t xml:space="preserve">همچنین ناراحتی اضطراب به عنوان زیرگروه در اختلال افسردگی اساسی در دفترچه راهنمای تشخیصی و آماری اختلالات ذهنی ، چاپ پنجم </w:t>
      </w:r>
      <w:r w:rsidRPr="00007B45">
        <w:rPr>
          <w:rFonts w:cs="B Nazanin"/>
          <w:sz w:val="24"/>
          <w:szCs w:val="24"/>
        </w:rPr>
        <w:t>(</w:t>
      </w:r>
      <w:r>
        <w:rPr>
          <w:rStyle w:val="FootnoteReference"/>
          <w:rFonts w:cs="B Nazanin"/>
          <w:sz w:val="24"/>
          <w:szCs w:val="24"/>
        </w:rPr>
        <w:footnoteReference w:id="13"/>
      </w:r>
      <w:r w:rsidRPr="00007B45">
        <w:rPr>
          <w:rFonts w:asciiTheme="majorBidi" w:hAnsiTheme="majorBidi" w:cs="B Nazanin"/>
          <w:sz w:val="24"/>
          <w:szCs w:val="24"/>
        </w:rPr>
        <w:t>DSM-5</w:t>
      </w:r>
      <w:r w:rsidRPr="00007B45">
        <w:rPr>
          <w:rFonts w:cs="B Nazanin"/>
          <w:sz w:val="24"/>
          <w:szCs w:val="24"/>
        </w:rPr>
        <w:t>)</w:t>
      </w:r>
      <w:r w:rsidRPr="00007B45">
        <w:rPr>
          <w:rFonts w:cs="B Nazanin" w:hint="cs"/>
          <w:sz w:val="24"/>
          <w:szCs w:val="24"/>
          <w:rtl/>
        </w:rPr>
        <w:t xml:space="preserve">درج شده است. </w:t>
      </w:r>
    </w:p>
    <w:p w:rsidR="001F0E81" w:rsidRPr="00A71D5B" w:rsidRDefault="001F0E81" w:rsidP="00A71D5B">
      <w:pPr>
        <w:pStyle w:val="HTMLPreformatted"/>
        <w:bidi/>
        <w:spacing w:line="276" w:lineRule="auto"/>
        <w:jc w:val="both"/>
        <w:rPr>
          <w:rFonts w:cs="B Nazanin"/>
          <w:sz w:val="24"/>
          <w:szCs w:val="24"/>
          <w:rtl/>
        </w:rPr>
      </w:pPr>
      <w:r w:rsidRPr="006C36A0">
        <w:rPr>
          <w:rFonts w:cs="B Nazanin" w:hint="cs"/>
          <w:sz w:val="24"/>
          <w:szCs w:val="24"/>
          <w:rtl/>
        </w:rPr>
        <w:t>ح</w:t>
      </w:r>
      <w:r w:rsidRPr="00CE1D3B">
        <w:rPr>
          <w:rFonts w:cs="B Nazanin" w:hint="cs"/>
          <w:sz w:val="24"/>
          <w:szCs w:val="24"/>
          <w:rtl/>
        </w:rPr>
        <w:t>ضور همزمان یک اختلال افسردگی با علائم برجسته اضطراب یا اختلالی اضطرابی در فضای بالینی رایج است. مطالعات نشان داده است که بیش از 70</w:t>
      </w:r>
      <w:r w:rsidRPr="00A71D5B">
        <w:rPr>
          <w:rFonts w:ascii="Sakkal Majalla" w:hAnsi="Sakkal Majalla" w:cs="Sakkal Majalla" w:hint="cs"/>
          <w:sz w:val="24"/>
          <w:szCs w:val="24"/>
          <w:rtl/>
        </w:rPr>
        <w:t>٪</w:t>
      </w:r>
      <w:r w:rsidRPr="00A71D5B">
        <w:rPr>
          <w:rFonts w:cs="B Nazanin" w:hint="cs"/>
          <w:sz w:val="24"/>
          <w:szCs w:val="24"/>
          <w:rtl/>
        </w:rPr>
        <w:t xml:space="preserve"> از افراد مبتلا به اختلال افسردگی ، علائم اضطرابی و 40 تا 70</w:t>
      </w:r>
      <w:r w:rsidRPr="00A71D5B">
        <w:rPr>
          <w:rFonts w:ascii="Sakkal Majalla" w:hAnsi="Sakkal Majalla" w:cs="Sakkal Majalla" w:hint="cs"/>
          <w:sz w:val="24"/>
          <w:szCs w:val="24"/>
          <w:rtl/>
        </w:rPr>
        <w:t>٪</w:t>
      </w:r>
      <w:r w:rsidRPr="00A71D5B">
        <w:rPr>
          <w:rFonts w:cs="B Nazanin" w:hint="cs"/>
          <w:sz w:val="24"/>
          <w:szCs w:val="24"/>
          <w:rtl/>
        </w:rPr>
        <w:t xml:space="preserve"> به طور همزمان معیارهای حداقل یک نوع اختلال اضطراب را برآورده  می سازند(ژیگائو</w:t>
      </w:r>
      <w:r w:rsidRPr="00A71D5B">
        <w:rPr>
          <w:rStyle w:val="FootnoteReference"/>
          <w:rFonts w:cs="B Nazanin"/>
          <w:sz w:val="24"/>
          <w:szCs w:val="24"/>
          <w:rtl/>
        </w:rPr>
        <w:footnoteReference w:id="14"/>
      </w:r>
      <w:r w:rsidRPr="00A71D5B">
        <w:rPr>
          <w:rFonts w:cs="B Nazanin" w:hint="cs"/>
          <w:sz w:val="24"/>
          <w:szCs w:val="24"/>
          <w:rtl/>
        </w:rPr>
        <w:t>، ویرو، 2014). حضور همزمان علائم اضطرابی یا اختلالات اضطرابی ، اغلب درمان اختلالات افسردگی را پیچیده می کند.</w:t>
      </w:r>
      <w:r w:rsidRPr="00A71D5B">
        <w:rPr>
          <w:rFonts w:cs="B Nazanin"/>
          <w:sz w:val="24"/>
          <w:szCs w:val="24"/>
        </w:rPr>
        <w:t xml:space="preserve"> </w:t>
      </w:r>
      <w:r w:rsidRPr="00A71D5B">
        <w:rPr>
          <w:rFonts w:cs="B Nazanin" w:hint="cs"/>
          <w:sz w:val="24"/>
          <w:szCs w:val="24"/>
          <w:rtl/>
        </w:rPr>
        <w:t>این افراد نسبت به افراد دارای افسردگی بدون وجود علائم اضطراب ، از نظر عملکردی و ناکارامدی، رنج بیشتری را متحمل می گردند و نسبت به اختلال بدون همبودی، نسبت به درمان استاندارد مقاوم هستند. بنابراین ، برای بهبود خصوصیات بالینی افسردگی و اثربخشی درمانهای مربوط به اختلالات افسردگی ، درمانگران باید به طور هم زمان شدت علائم افسردگی و اضطراب را ارزیابی کنند و در صورت برجسته بودن هر دو نوع علائم ، برنامه درمانی استاندارد خود را بر این اساس تجدید نظر کنند(ژیگائو، ویرو، 2014).</w:t>
      </w:r>
    </w:p>
    <w:p w:rsidR="001F0E81" w:rsidRPr="00A71D5B" w:rsidRDefault="001F0E81" w:rsidP="001F0E81">
      <w:pPr>
        <w:pStyle w:val="HTMLPreformatted"/>
        <w:bidi/>
        <w:spacing w:line="276" w:lineRule="auto"/>
        <w:jc w:val="both"/>
        <w:rPr>
          <w:rtl/>
        </w:rPr>
      </w:pPr>
      <w:r w:rsidRPr="00A71D5B">
        <w:rPr>
          <w:rFonts w:cs="B Nazanin" w:hint="cs"/>
          <w:sz w:val="24"/>
          <w:szCs w:val="24"/>
          <w:rtl/>
        </w:rPr>
        <w:t>همچنین به نظر می رسد که افسردگی یک عامل خطر ویژه و مهم برای ایجاد برخی از انواع بیماریهای پزشکی عمومی ، که مهمترین آنها بیماریهای عروقی است، می باشد. داده های طولی</w:t>
      </w:r>
      <w:r w:rsidRPr="00574E1F">
        <w:rPr>
          <w:rFonts w:cs="B Nazanin" w:hint="cs"/>
          <w:sz w:val="24"/>
          <w:szCs w:val="24"/>
          <w:rtl/>
        </w:rPr>
        <w:t xml:space="preserve"> در مورد بیماران فشار خون بالا در سالمندان نشان می دهد که به ازای هر 5 امتیاز افزایش در </w:t>
      </w:r>
      <w:r w:rsidRPr="003F60F1">
        <w:rPr>
          <w:rFonts w:cs="B Nazanin" w:hint="cs"/>
          <w:sz w:val="24"/>
          <w:szCs w:val="24"/>
          <w:rtl/>
        </w:rPr>
        <w:t xml:space="preserve">نمره </w:t>
      </w:r>
      <w:r w:rsidRPr="003F60F1">
        <w:rPr>
          <w:rFonts w:asciiTheme="majorBidi" w:hAnsiTheme="majorBidi" w:cs="B Nazanin" w:hint="cs"/>
          <w:sz w:val="24"/>
          <w:szCs w:val="24"/>
          <w:rtl/>
        </w:rPr>
        <w:t xml:space="preserve">تست </w:t>
      </w:r>
      <w:r w:rsidRPr="003F60F1">
        <w:rPr>
          <w:rFonts w:cs="B Nazanin" w:hint="cs"/>
          <w:sz w:val="24"/>
          <w:szCs w:val="24"/>
          <w:rtl/>
        </w:rPr>
        <w:t>مرکز مطالعات اپیدمیولوژیک</w:t>
      </w:r>
      <w:r w:rsidRPr="003F60F1">
        <w:rPr>
          <w:rFonts w:ascii="Sakkal Majalla" w:hAnsi="Sakkal Majalla" w:cs="Sakkal Majalla" w:hint="cs"/>
          <w:sz w:val="24"/>
          <w:szCs w:val="24"/>
          <w:rtl/>
        </w:rPr>
        <w:t>—</w:t>
      </w:r>
      <w:r w:rsidRPr="003F60F1">
        <w:rPr>
          <w:rFonts w:cs="B Nazanin" w:hint="cs"/>
          <w:sz w:val="24"/>
          <w:szCs w:val="24"/>
          <w:rtl/>
        </w:rPr>
        <w:t xml:space="preserve">افسردگی </w:t>
      </w:r>
      <w:r w:rsidRPr="003F60F1">
        <w:rPr>
          <w:rFonts w:asciiTheme="majorBidi" w:hAnsiTheme="majorBidi" w:cstheme="majorBidi"/>
          <w:sz w:val="24"/>
          <w:szCs w:val="24"/>
        </w:rPr>
        <w:t>(CES-D)</w:t>
      </w:r>
      <w:r w:rsidRPr="003F60F1">
        <w:rPr>
          <w:rFonts w:cs="B Nazanin" w:hint="cs"/>
          <w:sz w:val="24"/>
          <w:szCs w:val="24"/>
          <w:rtl/>
        </w:rPr>
        <w:t xml:space="preserve"> ، 18</w:t>
      </w:r>
      <w:r w:rsidRPr="003F60F1">
        <w:rPr>
          <w:rFonts w:ascii="Sakkal Majalla" w:hAnsi="Sakkal Majalla" w:cs="Sakkal Majalla" w:hint="cs"/>
          <w:sz w:val="24"/>
          <w:szCs w:val="24"/>
          <w:rtl/>
        </w:rPr>
        <w:t>٪</w:t>
      </w:r>
      <w:r w:rsidRPr="003F60F1">
        <w:rPr>
          <w:rFonts w:cs="B Nazanin" w:hint="cs"/>
          <w:sz w:val="24"/>
          <w:szCs w:val="24"/>
          <w:rtl/>
        </w:rPr>
        <w:t xml:space="preserve"> خطر ابتلا به سکته</w:t>
      </w:r>
      <w:r w:rsidRPr="00574E1F">
        <w:rPr>
          <w:rFonts w:cs="B Nazanin" w:hint="cs"/>
          <w:sz w:val="24"/>
          <w:szCs w:val="24"/>
          <w:rtl/>
        </w:rPr>
        <w:t xml:space="preserve"> مغزی و افزایش 25</w:t>
      </w:r>
      <w:r w:rsidRPr="00574E1F">
        <w:rPr>
          <w:rFonts w:ascii="Sakkal Majalla" w:hAnsi="Sakkal Majalla" w:cs="Sakkal Majalla" w:hint="cs"/>
          <w:sz w:val="24"/>
          <w:szCs w:val="24"/>
          <w:rtl/>
        </w:rPr>
        <w:t>٪</w:t>
      </w:r>
      <w:r w:rsidRPr="00574E1F">
        <w:rPr>
          <w:rFonts w:cs="B Nazanin" w:hint="cs"/>
          <w:sz w:val="24"/>
          <w:szCs w:val="24"/>
          <w:rtl/>
        </w:rPr>
        <w:t xml:space="preserve"> در میزان مرگ </w:t>
      </w:r>
      <w:r w:rsidRPr="00A71D5B">
        <w:rPr>
          <w:rFonts w:cs="B Nazanin" w:hint="cs"/>
          <w:sz w:val="24"/>
          <w:szCs w:val="24"/>
          <w:rtl/>
        </w:rPr>
        <w:t>و میر کلی وجود دارد(واسرتیل</w:t>
      </w:r>
      <w:r w:rsidRPr="00A71D5B">
        <w:rPr>
          <w:rStyle w:val="FootnoteReference"/>
          <w:rFonts w:cs="B Nazanin"/>
          <w:sz w:val="24"/>
          <w:szCs w:val="24"/>
          <w:rtl/>
        </w:rPr>
        <w:footnoteReference w:id="15"/>
      </w:r>
      <w:r w:rsidRPr="00A71D5B">
        <w:rPr>
          <w:rFonts w:cs="B Nazanin" w:hint="cs"/>
          <w:sz w:val="24"/>
          <w:szCs w:val="24"/>
          <w:rtl/>
        </w:rPr>
        <w:t xml:space="preserve"> و همکاران، 1996). میزان شیوع افسردگی اساسی به دنبال یک بیماری سکته مغزی </w:t>
      </w:r>
      <w:r w:rsidRPr="00A71D5B">
        <w:rPr>
          <w:rFonts w:asciiTheme="majorBidi" w:hAnsiTheme="majorBidi" w:cs="B Nazanin" w:hint="cs"/>
          <w:sz w:val="24"/>
          <w:szCs w:val="24"/>
          <w:rtl/>
        </w:rPr>
        <w:t>20%</w:t>
      </w:r>
      <w:r w:rsidRPr="00A71D5B">
        <w:rPr>
          <w:rFonts w:asciiTheme="majorBidi" w:hAnsiTheme="majorBidi" w:cstheme="majorBidi" w:hint="cs"/>
          <w:sz w:val="24"/>
          <w:szCs w:val="24"/>
          <w:rtl/>
        </w:rPr>
        <w:t xml:space="preserve"> </w:t>
      </w:r>
      <w:r w:rsidRPr="00A71D5B">
        <w:rPr>
          <w:rFonts w:cs="B Nazanin" w:hint="cs"/>
          <w:sz w:val="24"/>
          <w:szCs w:val="24"/>
          <w:rtl/>
        </w:rPr>
        <w:t>است. علاوه بر این ، افسردگی که پس از سکته ایجاد می شود، عامل خطر قابل توجهی در وقوع مجدد سکته و مرگ می باشد(کارنی</w:t>
      </w:r>
      <w:r w:rsidRPr="00A71D5B">
        <w:rPr>
          <w:rStyle w:val="FootnoteReference"/>
          <w:rFonts w:cs="B Nazanin"/>
          <w:sz w:val="24"/>
          <w:szCs w:val="24"/>
          <w:rtl/>
        </w:rPr>
        <w:footnoteReference w:id="16"/>
      </w:r>
      <w:r w:rsidRPr="00A71D5B">
        <w:rPr>
          <w:rFonts w:cs="B Nazanin" w:hint="cs"/>
          <w:sz w:val="24"/>
          <w:szCs w:val="24"/>
          <w:rtl/>
        </w:rPr>
        <w:t>، 1998).</w:t>
      </w:r>
    </w:p>
    <w:p w:rsidR="001F0E81" w:rsidRDefault="001F0E81" w:rsidP="001F0E81">
      <w:pPr>
        <w:pStyle w:val="HTMLPreformatted"/>
        <w:bidi/>
        <w:spacing w:line="276" w:lineRule="auto"/>
        <w:jc w:val="both"/>
        <w:rPr>
          <w:rFonts w:ascii="Verdana" w:hAnsi="Verdana" w:cs="B Nazanin"/>
          <w:color w:val="000000"/>
          <w:sz w:val="24"/>
          <w:szCs w:val="24"/>
          <w:shd w:val="clear" w:color="auto" w:fill="FFFFFF"/>
          <w:rtl/>
        </w:rPr>
      </w:pPr>
      <w:r w:rsidRPr="00A71D5B">
        <w:rPr>
          <w:rFonts w:cs="B Nazanin" w:hint="cs"/>
          <w:sz w:val="24"/>
          <w:szCs w:val="24"/>
          <w:rtl/>
        </w:rPr>
        <w:t>در مقابل تحقیقات صورت گرفته در مورد عوامل خطری</w:t>
      </w:r>
      <w:r w:rsidRPr="00A71D5B">
        <w:rPr>
          <w:rStyle w:val="FootnoteReference"/>
          <w:rFonts w:cs="B Nazanin"/>
          <w:sz w:val="24"/>
          <w:szCs w:val="24"/>
          <w:rtl/>
        </w:rPr>
        <w:footnoteReference w:id="17"/>
      </w:r>
      <w:r w:rsidRPr="00A71D5B">
        <w:rPr>
          <w:rFonts w:cs="B Nazanin" w:hint="cs"/>
          <w:sz w:val="24"/>
          <w:szCs w:val="24"/>
          <w:rtl/>
        </w:rPr>
        <w:t xml:space="preserve"> که هر کدام از اختلالات افسردگی یا اضطرابی </w:t>
      </w:r>
      <w:r w:rsidRPr="00A71D5B">
        <w:rPr>
          <w:rFonts w:ascii="Times New Roman" w:hAnsi="Times New Roman" w:cs="B Nazanin"/>
          <w:sz w:val="24"/>
          <w:szCs w:val="24"/>
          <w:rtl/>
        </w:rPr>
        <w:t>را پیش بینی کرده و در فهم چگونگی بوجود آمدن آن به ما کمک می کند، تحقیقات اندکی در مورد عوامل خطری که پیش بینی کننده و باعث رشد و توسعه این اختلالات به صورت همبود صورت گرفته است. با این حال، میزان بالای همبودی نشان می دهد که بروز ساده یک بیماری باید یک عامل مستعد کننده برای توسعه دیگری در نظر گرفته شود(کمرون</w:t>
      </w:r>
      <w:r w:rsidRPr="00A71D5B">
        <w:rPr>
          <w:rStyle w:val="FootnoteReference"/>
          <w:rFonts w:ascii="Times New Roman" w:hAnsi="Times New Roman" w:cs="B Nazanin"/>
          <w:sz w:val="24"/>
          <w:szCs w:val="24"/>
          <w:rtl/>
        </w:rPr>
        <w:footnoteReference w:id="18"/>
      </w:r>
      <w:r w:rsidRPr="00A71D5B">
        <w:rPr>
          <w:rFonts w:ascii="Times New Roman" w:hAnsi="Times New Roman" w:cs="B Nazanin"/>
          <w:sz w:val="24"/>
          <w:szCs w:val="24"/>
          <w:rtl/>
        </w:rPr>
        <w:t xml:space="preserve">، 2007). پیش آگهی مورد انتظار برای بیماران مبتلا </w:t>
      </w:r>
      <w:r w:rsidRPr="00A71D5B">
        <w:rPr>
          <w:rFonts w:ascii="Times New Roman" w:hAnsi="Times New Roman" w:cs="B Nazanin"/>
          <w:sz w:val="24"/>
          <w:szCs w:val="24"/>
          <w:rtl/>
        </w:rPr>
        <w:lastRenderedPageBreak/>
        <w:t>به اختلا</w:t>
      </w:r>
      <w:r w:rsidRPr="00A71D5B">
        <w:rPr>
          <w:rFonts w:ascii="Times New Roman" w:hAnsi="Times New Roman" w:cs="B Nazanin" w:hint="cs"/>
          <w:sz w:val="24"/>
          <w:szCs w:val="24"/>
          <w:rtl/>
        </w:rPr>
        <w:t>ل</w:t>
      </w:r>
      <w:r w:rsidRPr="00A71D5B">
        <w:rPr>
          <w:rFonts w:ascii="Times New Roman" w:hAnsi="Times New Roman" w:cs="B Nazanin"/>
          <w:sz w:val="24"/>
          <w:szCs w:val="24"/>
          <w:rtl/>
        </w:rPr>
        <w:t xml:space="preserve"> اضطراب و اختلالات افسردگی همراه، ضعیف تر از میزان انتظار برای</w:t>
      </w:r>
      <w:r w:rsidRPr="00CA757E">
        <w:rPr>
          <w:rFonts w:ascii="Times New Roman" w:hAnsi="Times New Roman" w:cs="B Nazanin"/>
          <w:sz w:val="24"/>
          <w:szCs w:val="24"/>
          <w:rtl/>
        </w:rPr>
        <w:t xml:space="preserve"> هر یک از اختلالات به تنهایی است. این بیماران از شدت بیشتری در علائم ، افزایش خطر ابتلا به خودکشی ، دوره ای مزمن تر و مداوم تر رنج می برند. این سندرم همچنین با طولانی تر شدن دوره بهبودی و نیاز به افزایش دارو ، باعث دشوارتر شدن درمان می گردد.</w:t>
      </w:r>
      <w:r>
        <w:rPr>
          <w:rFonts w:ascii="Times New Roman" w:hAnsi="Times New Roman" w:cs="B Nazanin" w:hint="cs"/>
          <w:sz w:val="24"/>
          <w:szCs w:val="24"/>
          <w:rtl/>
        </w:rPr>
        <w:t xml:space="preserve"> </w:t>
      </w:r>
      <w:r w:rsidRPr="00DB40C9">
        <w:rPr>
          <w:rFonts w:ascii="Verdana" w:hAnsi="Verdana" w:cs="B Nazanin"/>
          <w:color w:val="000000"/>
          <w:sz w:val="24"/>
          <w:szCs w:val="24"/>
          <w:shd w:val="clear" w:color="auto" w:fill="FFFFFF"/>
          <w:rtl/>
        </w:rPr>
        <w:t xml:space="preserve">بنابراین </w:t>
      </w:r>
      <w:r>
        <w:rPr>
          <w:rFonts w:ascii="Verdana" w:hAnsi="Verdana" w:cs="B Nazanin" w:hint="cs"/>
          <w:color w:val="000000"/>
          <w:sz w:val="24"/>
          <w:szCs w:val="24"/>
          <w:shd w:val="clear" w:color="auto" w:fill="FFFFFF"/>
          <w:rtl/>
        </w:rPr>
        <w:t>مساله پژوهش حاضر،</w:t>
      </w:r>
      <w:r w:rsidRPr="00DB40C9">
        <w:rPr>
          <w:rFonts w:ascii="Verdana" w:hAnsi="Verdana" w:cs="B Nazanin"/>
          <w:color w:val="000000"/>
          <w:sz w:val="24"/>
          <w:szCs w:val="24"/>
          <w:shd w:val="clear" w:color="auto" w:fill="FFFFFF"/>
          <w:rtl/>
        </w:rPr>
        <w:t xml:space="preserve"> </w:t>
      </w:r>
      <w:r>
        <w:rPr>
          <w:rFonts w:ascii="Verdana" w:hAnsi="Verdana" w:cs="B Nazanin" w:hint="cs"/>
          <w:color w:val="000000"/>
          <w:sz w:val="24"/>
          <w:szCs w:val="24"/>
          <w:shd w:val="clear" w:color="auto" w:fill="FFFFFF"/>
          <w:rtl/>
        </w:rPr>
        <w:t>این است که برنامه یکپارچه درمان فراتشخیصی اختلال های هیجانی، منجر به کاهش معنادار علایم بالینی مبتلایان به اضطراب و افسردگی همبود می گردد یا خیر.</w:t>
      </w:r>
    </w:p>
    <w:p w:rsidR="00737A6A" w:rsidRDefault="001F0E81" w:rsidP="00737A6A">
      <w:pPr>
        <w:pStyle w:val="HTMLPreformatted"/>
        <w:bidi/>
        <w:spacing w:line="276" w:lineRule="auto"/>
        <w:jc w:val="both"/>
        <w:rPr>
          <w:rFonts w:ascii="Verdana" w:hAnsi="Verdana" w:cs="B Nazanin"/>
          <w:b/>
          <w:bCs/>
          <w:color w:val="000000"/>
          <w:sz w:val="24"/>
          <w:szCs w:val="24"/>
          <w:shd w:val="clear" w:color="auto" w:fill="FFFFFF"/>
          <w:rtl/>
        </w:rPr>
      </w:pPr>
      <w:r w:rsidRPr="001F0E81">
        <w:rPr>
          <w:rFonts w:ascii="Verdana" w:hAnsi="Verdana" w:cs="B Nazanin" w:hint="cs"/>
          <w:b/>
          <w:bCs/>
          <w:color w:val="000000"/>
          <w:sz w:val="24"/>
          <w:szCs w:val="24"/>
          <w:shd w:val="clear" w:color="auto" w:fill="FFFFFF"/>
          <w:rtl/>
        </w:rPr>
        <w:t>روش</w:t>
      </w:r>
      <w:bookmarkStart w:id="1" w:name="_Toc33903522"/>
      <w:bookmarkStart w:id="2" w:name="_Toc533475840"/>
    </w:p>
    <w:p w:rsidR="00737A6A" w:rsidRDefault="001F0E81" w:rsidP="00737A6A">
      <w:pPr>
        <w:pStyle w:val="HTMLPreformatted"/>
        <w:bidi/>
        <w:spacing w:line="276" w:lineRule="auto"/>
        <w:jc w:val="both"/>
        <w:rPr>
          <w:rFonts w:cs="B Nazanin"/>
          <w:color w:val="000000" w:themeColor="text1"/>
          <w:szCs w:val="24"/>
          <w:rtl/>
        </w:rPr>
      </w:pPr>
      <w:r w:rsidRPr="00D40683">
        <w:rPr>
          <w:rFonts w:ascii="B Mitra" w:eastAsia="Calibri" w:hAnsi="B Mitra" w:cs="B Nazanin" w:hint="cs"/>
          <w:color w:val="000000" w:themeColor="text1"/>
          <w:sz w:val="24"/>
          <w:szCs w:val="24"/>
          <w:rtl/>
        </w:rPr>
        <w:t xml:space="preserve">روش </w:t>
      </w:r>
      <w:r w:rsidR="00737A6A">
        <w:rPr>
          <w:rFonts w:ascii="B Mitra" w:eastAsia="Calibri" w:hAnsi="B Mitra" w:cs="B Nazanin" w:hint="cs"/>
          <w:color w:val="000000" w:themeColor="text1"/>
          <w:sz w:val="24"/>
          <w:szCs w:val="24"/>
          <w:rtl/>
        </w:rPr>
        <w:t xml:space="preserve">پژوهش حاضر، </w:t>
      </w:r>
      <w:r w:rsidRPr="00D40683">
        <w:rPr>
          <w:rFonts w:ascii="B Mitra" w:eastAsia="Calibri" w:hAnsi="B Mitra" w:cs="B Nazanin" w:hint="cs"/>
          <w:color w:val="000000" w:themeColor="text1"/>
          <w:sz w:val="24"/>
          <w:szCs w:val="24"/>
          <w:rtl/>
        </w:rPr>
        <w:t xml:space="preserve">شبه آزمایشی از نوع پیش آزمون- پس آزمون با گروه کنترل </w:t>
      </w:r>
      <w:r w:rsidR="00737A6A">
        <w:rPr>
          <w:rFonts w:ascii="B Mitra" w:eastAsia="Calibri" w:hAnsi="B Mitra" w:cs="B Nazanin" w:hint="cs"/>
          <w:color w:val="000000" w:themeColor="text1"/>
          <w:sz w:val="24"/>
          <w:szCs w:val="24"/>
          <w:rtl/>
        </w:rPr>
        <w:t>بود.</w:t>
      </w:r>
      <w:r w:rsidRPr="00D40683">
        <w:rPr>
          <w:rFonts w:ascii="B Mitra" w:eastAsia="Calibri" w:hAnsi="B Mitra" w:cs="B Nazanin" w:hint="cs"/>
          <w:color w:val="000000" w:themeColor="text1"/>
          <w:sz w:val="24"/>
          <w:szCs w:val="24"/>
          <w:rtl/>
        </w:rPr>
        <w:t xml:space="preserve"> </w:t>
      </w:r>
      <w:bookmarkStart w:id="3" w:name="_Toc533475841"/>
      <w:bookmarkEnd w:id="1"/>
      <w:bookmarkEnd w:id="2"/>
      <w:r w:rsidR="00737A6A">
        <w:rPr>
          <w:rFonts w:cs="B Nazanin"/>
          <w:color w:val="000000" w:themeColor="text1"/>
          <w:szCs w:val="24"/>
          <w:rtl/>
        </w:rPr>
        <w:t>جامعه آماری مورد نظر</w:t>
      </w:r>
      <w:r w:rsidRPr="00A6356E">
        <w:rPr>
          <w:rFonts w:cs="B Nazanin"/>
          <w:color w:val="000000" w:themeColor="text1"/>
          <w:szCs w:val="24"/>
          <w:rtl/>
        </w:rPr>
        <w:t xml:space="preserve">، تمامی </w:t>
      </w:r>
      <w:r w:rsidRPr="00A6356E">
        <w:rPr>
          <w:rFonts w:cs="B Nazanin" w:hint="cs"/>
          <w:color w:val="000000" w:themeColor="text1"/>
          <w:szCs w:val="24"/>
          <w:rtl/>
        </w:rPr>
        <w:t xml:space="preserve">افراد </w:t>
      </w:r>
      <w:r w:rsidR="00737A6A" w:rsidRPr="00A6356E">
        <w:rPr>
          <w:rFonts w:cs="B Nazanin" w:hint="cs"/>
          <w:color w:val="000000" w:themeColor="text1"/>
          <w:szCs w:val="24"/>
          <w:rtl/>
        </w:rPr>
        <w:t xml:space="preserve">بالای 18 سال </w:t>
      </w:r>
      <w:r w:rsidRPr="00A6356E">
        <w:rPr>
          <w:rFonts w:cs="B Nazanin" w:hint="cs"/>
          <w:color w:val="000000" w:themeColor="text1"/>
          <w:szCs w:val="24"/>
          <w:rtl/>
        </w:rPr>
        <w:t xml:space="preserve">ساکن مشهد </w:t>
      </w:r>
      <w:r w:rsidR="00737A6A">
        <w:rPr>
          <w:rFonts w:cs="B Nazanin" w:hint="cs"/>
          <w:color w:val="000000" w:themeColor="text1"/>
          <w:szCs w:val="24"/>
          <w:rtl/>
        </w:rPr>
        <w:t xml:space="preserve"> بودند </w:t>
      </w:r>
    </w:p>
    <w:p w:rsidR="00737A6A" w:rsidRDefault="00737A6A" w:rsidP="00737A6A">
      <w:pPr>
        <w:pStyle w:val="HTMLPreformatted"/>
        <w:bidi/>
        <w:spacing w:line="276" w:lineRule="auto"/>
        <w:jc w:val="both"/>
        <w:rPr>
          <w:rFonts w:cs="B Nazanin"/>
          <w:color w:val="000000" w:themeColor="text1"/>
          <w:szCs w:val="24"/>
          <w:rtl/>
        </w:rPr>
      </w:pPr>
      <w:r>
        <w:rPr>
          <w:rFonts w:cs="B Nazanin" w:hint="cs"/>
          <w:color w:val="000000" w:themeColor="text1"/>
          <w:szCs w:val="24"/>
          <w:rtl/>
        </w:rPr>
        <w:t>که در بازۀ</w:t>
      </w:r>
      <w:r w:rsidR="001F0E81" w:rsidRPr="00A6356E">
        <w:rPr>
          <w:rFonts w:cs="B Nazanin" w:hint="cs"/>
          <w:color w:val="000000" w:themeColor="text1"/>
          <w:szCs w:val="24"/>
          <w:rtl/>
        </w:rPr>
        <w:t xml:space="preserve"> مرداد ماه و شهریور ماه</w:t>
      </w:r>
      <w:r>
        <w:rPr>
          <w:rFonts w:cs="B Nazanin" w:hint="cs"/>
          <w:color w:val="000000" w:themeColor="text1"/>
          <w:szCs w:val="24"/>
          <w:rtl/>
        </w:rPr>
        <w:t xml:space="preserve"> 1401، </w:t>
      </w:r>
      <w:r w:rsidRPr="00A6356E">
        <w:rPr>
          <w:rFonts w:cs="B Nazanin" w:hint="cs"/>
          <w:color w:val="000000" w:themeColor="text1"/>
          <w:szCs w:val="24"/>
          <w:rtl/>
        </w:rPr>
        <w:t>توسط روانپزشک</w:t>
      </w:r>
      <w:r w:rsidRPr="00737A6A">
        <w:rPr>
          <w:rFonts w:cs="B Nazanin" w:hint="cs"/>
          <w:color w:val="000000" w:themeColor="text1"/>
          <w:szCs w:val="24"/>
          <w:rtl/>
        </w:rPr>
        <w:t xml:space="preserve"> </w:t>
      </w:r>
      <w:r w:rsidRPr="00A6356E">
        <w:rPr>
          <w:rFonts w:cs="B Nazanin" w:hint="cs"/>
          <w:color w:val="000000" w:themeColor="text1"/>
          <w:szCs w:val="24"/>
          <w:rtl/>
        </w:rPr>
        <w:t>تشخیص اختلال افسردگی و اختلال اضطرابی همبود دریافت کرد</w:t>
      </w:r>
      <w:r>
        <w:rPr>
          <w:rFonts w:cs="B Nazanin" w:hint="cs"/>
          <w:color w:val="000000" w:themeColor="text1"/>
          <w:szCs w:val="24"/>
          <w:rtl/>
        </w:rPr>
        <w:t>ه بود</w:t>
      </w:r>
      <w:r w:rsidRPr="00A6356E">
        <w:rPr>
          <w:rFonts w:cs="B Nazanin" w:hint="cs"/>
          <w:color w:val="000000" w:themeColor="text1"/>
          <w:szCs w:val="24"/>
          <w:rtl/>
        </w:rPr>
        <w:t>ند</w:t>
      </w:r>
      <w:r>
        <w:rPr>
          <w:rFonts w:cs="B Nazanin" w:hint="cs"/>
          <w:color w:val="000000" w:themeColor="text1"/>
          <w:szCs w:val="24"/>
          <w:rtl/>
        </w:rPr>
        <w:t xml:space="preserve">. نمونه‌گیری به صورت در دسترس و با مراجعه </w:t>
      </w:r>
      <w:r w:rsidR="001F0E81" w:rsidRPr="00A6356E">
        <w:rPr>
          <w:rFonts w:cs="B Nazanin" w:hint="cs"/>
          <w:color w:val="000000" w:themeColor="text1"/>
          <w:szCs w:val="24"/>
          <w:rtl/>
        </w:rPr>
        <w:t>به</w:t>
      </w:r>
      <w:r>
        <w:rPr>
          <w:rFonts w:cs="B Nazanin" w:hint="cs"/>
          <w:color w:val="000000" w:themeColor="text1"/>
          <w:szCs w:val="24"/>
          <w:rtl/>
        </w:rPr>
        <w:t xml:space="preserve"> یکی از</w:t>
      </w:r>
      <w:r w:rsidR="001F0E81" w:rsidRPr="00A6356E">
        <w:rPr>
          <w:rFonts w:cs="B Nazanin" w:hint="cs"/>
          <w:color w:val="000000" w:themeColor="text1"/>
          <w:szCs w:val="24"/>
          <w:rtl/>
        </w:rPr>
        <w:t xml:space="preserve"> کلینیک</w:t>
      </w:r>
      <w:r>
        <w:rPr>
          <w:rFonts w:cs="B Nazanin" w:hint="cs"/>
          <w:color w:val="000000" w:themeColor="text1"/>
          <w:szCs w:val="24"/>
          <w:rtl/>
        </w:rPr>
        <w:t>‌های</w:t>
      </w:r>
      <w:r w:rsidR="001F0E81" w:rsidRPr="00A6356E">
        <w:rPr>
          <w:rFonts w:cs="B Nazanin" w:hint="cs"/>
          <w:color w:val="000000" w:themeColor="text1"/>
          <w:szCs w:val="24"/>
          <w:rtl/>
        </w:rPr>
        <w:t xml:space="preserve"> اعصاب و روان </w:t>
      </w:r>
      <w:r>
        <w:rPr>
          <w:rFonts w:cs="B Nazanin" w:hint="cs"/>
          <w:color w:val="000000" w:themeColor="text1"/>
          <w:szCs w:val="24"/>
          <w:rtl/>
        </w:rPr>
        <w:t>شهر مشهد</w:t>
      </w:r>
      <w:r w:rsidR="001F0E81" w:rsidRPr="00A6356E">
        <w:rPr>
          <w:rFonts w:cs="B Nazanin" w:hint="cs"/>
          <w:color w:val="000000" w:themeColor="text1"/>
          <w:szCs w:val="24"/>
          <w:rtl/>
        </w:rPr>
        <w:t xml:space="preserve"> </w:t>
      </w:r>
      <w:r>
        <w:rPr>
          <w:rFonts w:cs="B Nazanin" w:hint="cs"/>
          <w:color w:val="000000" w:themeColor="text1"/>
          <w:szCs w:val="24"/>
          <w:rtl/>
        </w:rPr>
        <w:t>انجام گرفت</w:t>
      </w:r>
      <w:r w:rsidR="001F0E81" w:rsidRPr="00A6356E">
        <w:rPr>
          <w:rFonts w:cs="B Nazanin" w:hint="cs"/>
          <w:color w:val="000000" w:themeColor="text1"/>
          <w:szCs w:val="24"/>
          <w:rtl/>
        </w:rPr>
        <w:t xml:space="preserve"> معیارهای ورود پژوهش </w:t>
      </w:r>
    </w:p>
    <w:p w:rsidR="00D55DFD" w:rsidRDefault="00737A6A" w:rsidP="00D55DFD">
      <w:pPr>
        <w:pStyle w:val="HTMLPreformatted"/>
        <w:bidi/>
        <w:spacing w:line="276" w:lineRule="auto"/>
        <w:jc w:val="both"/>
        <w:rPr>
          <w:rFonts w:ascii="B Nazanin" w:hAnsi="B Nazanin" w:cs="B Nazanin"/>
          <w:color w:val="000000" w:themeColor="text1"/>
          <w:sz w:val="24"/>
          <w:szCs w:val="24"/>
          <w:rtl/>
        </w:rPr>
      </w:pPr>
      <w:r>
        <w:rPr>
          <w:rFonts w:cs="B Nazanin" w:hint="cs"/>
          <w:color w:val="000000" w:themeColor="text1"/>
          <w:szCs w:val="24"/>
          <w:rtl/>
        </w:rPr>
        <w:t xml:space="preserve">عبارت بودند از اینکه شرکت‌کنندگان </w:t>
      </w:r>
      <w:r>
        <w:rPr>
          <w:rFonts w:ascii="B Nazanin" w:hAnsi="B Nazanin" w:cs="B Nazanin" w:hint="cs"/>
          <w:color w:val="000000" w:themeColor="text1"/>
          <w:szCs w:val="24"/>
          <w:rtl/>
        </w:rPr>
        <w:t>با استفاده از</w:t>
      </w:r>
      <w:r w:rsidRPr="00737A6A">
        <w:rPr>
          <w:rFonts w:ascii="B Nazanin" w:hAnsi="B Nazanin" w:cs="B Nazanin" w:hint="cs"/>
          <w:color w:val="000000" w:themeColor="text1"/>
          <w:szCs w:val="24"/>
          <w:rtl/>
        </w:rPr>
        <w:t xml:space="preserve"> مصاحبه بالینی ساختاریافته برای اختلالات محور یک </w:t>
      </w:r>
      <w:r w:rsidRPr="00737A6A">
        <w:rPr>
          <w:rFonts w:asciiTheme="majorBidi" w:hAnsiTheme="majorBidi" w:cstheme="majorBidi"/>
          <w:color w:val="000000" w:themeColor="text1"/>
          <w:szCs w:val="24"/>
        </w:rPr>
        <w:t>SCID</w:t>
      </w:r>
      <w:r w:rsidRPr="00737A6A">
        <w:rPr>
          <w:rFonts w:ascii="B Nazanin" w:hAnsi="B Nazanin" w:cs="B Nazanin" w:hint="cs"/>
          <w:color w:val="000000" w:themeColor="text1"/>
          <w:szCs w:val="24"/>
        </w:rPr>
        <w:t>-5</w:t>
      </w:r>
      <w:r>
        <w:rPr>
          <w:rFonts w:ascii="B Nazanin" w:hAnsi="B Nazanin" w:cs="B Nazanin" w:hint="cs"/>
          <w:color w:val="000000" w:themeColor="text1"/>
          <w:szCs w:val="24"/>
          <w:rtl/>
        </w:rPr>
        <w:t>،</w:t>
      </w:r>
      <w:r w:rsidRPr="00737A6A">
        <w:rPr>
          <w:rFonts w:ascii="B Nazanin" w:hAnsi="B Nazanin" w:cs="B Nazanin" w:hint="cs"/>
          <w:color w:val="000000" w:themeColor="text1"/>
          <w:szCs w:val="24"/>
          <w:rtl/>
        </w:rPr>
        <w:t xml:space="preserve"> تشخیص اختلال افسردگی اساسی ، دیستایمی ، اختلال افسردگی غیر مشخص ، اختلال هراس با آگورافوبیا ، اختلال هراس بدون آگورافوبیا ، آگورافوبیا بدون سابقه اختلال هراس ، هراس اجتماعی (اختلال اضطراب اجتماعی) ، استرس پس از سانحه ، اختلال اضطراب عمومی ، اختلال اضطراب غیر مشخص</w:t>
      </w:r>
      <w:r>
        <w:rPr>
          <w:rFonts w:ascii="B Nazanin" w:hAnsi="B Nazanin" w:cs="B Nazanin" w:hint="cs"/>
          <w:color w:val="000000" w:themeColor="text1"/>
          <w:szCs w:val="24"/>
          <w:rtl/>
        </w:rPr>
        <w:t xml:space="preserve"> را دریافت کرده باشند، </w:t>
      </w:r>
      <w:r w:rsidRPr="00737A6A">
        <w:rPr>
          <w:rFonts w:ascii="B Nazanin" w:hAnsi="B Nazanin" w:cs="B Nazanin"/>
          <w:color w:val="000000" w:themeColor="text1"/>
          <w:szCs w:val="24"/>
          <w:rtl/>
          <w:lang w:bidi="ar-SA"/>
        </w:rPr>
        <w:t>علائم افسردگ</w:t>
      </w:r>
      <w:r w:rsidRPr="00737A6A">
        <w:rPr>
          <w:rFonts w:ascii="B Nazanin" w:hAnsi="B Nazanin" w:cs="B Nazanin" w:hint="cs"/>
          <w:color w:val="000000" w:themeColor="text1"/>
          <w:szCs w:val="24"/>
          <w:rtl/>
          <w:lang w:bidi="ar-SA"/>
        </w:rPr>
        <w:t>ی</w:t>
      </w:r>
      <w:r w:rsidRPr="00737A6A">
        <w:rPr>
          <w:rFonts w:ascii="B Nazanin" w:hAnsi="B Nazanin" w:cs="B Nazanin"/>
          <w:color w:val="000000" w:themeColor="text1"/>
          <w:szCs w:val="24"/>
          <w:rtl/>
          <w:lang w:bidi="ar-SA"/>
        </w:rPr>
        <w:t xml:space="preserve"> و اضطراب </w:t>
      </w:r>
      <w:r>
        <w:rPr>
          <w:rFonts w:ascii="B Nazanin" w:hAnsi="B Nazanin" w:cs="B Nazanin" w:hint="cs"/>
          <w:color w:val="000000" w:themeColor="text1"/>
          <w:szCs w:val="24"/>
          <w:rtl/>
          <w:lang w:bidi="ar-SA"/>
        </w:rPr>
        <w:t>متوسط</w:t>
      </w:r>
      <w:r w:rsidRPr="00737A6A">
        <w:rPr>
          <w:rFonts w:ascii="B Nazanin" w:hAnsi="B Nazanin" w:cs="B Nazanin"/>
          <w:color w:val="000000" w:themeColor="text1"/>
          <w:szCs w:val="24"/>
          <w:rtl/>
          <w:lang w:bidi="ar-SA"/>
        </w:rPr>
        <w:t xml:space="preserve"> </w:t>
      </w:r>
      <w:r w:rsidRPr="00737A6A">
        <w:rPr>
          <w:rFonts w:ascii="B Nazanin" w:hAnsi="B Nazanin" w:cs="B Nazanin" w:hint="cs"/>
          <w:color w:val="000000" w:themeColor="text1"/>
          <w:szCs w:val="24"/>
          <w:rtl/>
          <w:lang w:bidi="ar-SA"/>
        </w:rPr>
        <w:t>ی</w:t>
      </w:r>
      <w:r w:rsidRPr="00737A6A">
        <w:rPr>
          <w:rFonts w:ascii="B Nazanin" w:hAnsi="B Nazanin" w:cs="B Nazanin" w:hint="eastAsia"/>
          <w:color w:val="000000" w:themeColor="text1"/>
          <w:szCs w:val="24"/>
          <w:rtl/>
          <w:lang w:bidi="ar-SA"/>
        </w:rPr>
        <w:t>ا</w:t>
      </w:r>
      <w:r w:rsidRPr="00737A6A">
        <w:rPr>
          <w:rFonts w:ascii="B Nazanin" w:hAnsi="B Nazanin" w:cs="B Nazanin"/>
          <w:color w:val="000000" w:themeColor="text1"/>
          <w:szCs w:val="24"/>
          <w:rtl/>
          <w:lang w:bidi="ar-SA"/>
        </w:rPr>
        <w:t xml:space="preserve"> شد</w:t>
      </w:r>
      <w:r w:rsidRPr="00737A6A">
        <w:rPr>
          <w:rFonts w:ascii="B Nazanin" w:hAnsi="B Nazanin" w:cs="B Nazanin" w:hint="cs"/>
          <w:color w:val="000000" w:themeColor="text1"/>
          <w:szCs w:val="24"/>
          <w:rtl/>
          <w:lang w:bidi="ar-SA"/>
        </w:rPr>
        <w:t>ی</w:t>
      </w:r>
      <w:r w:rsidRPr="00737A6A">
        <w:rPr>
          <w:rFonts w:ascii="B Nazanin" w:hAnsi="B Nazanin" w:cs="B Nazanin" w:hint="eastAsia"/>
          <w:color w:val="000000" w:themeColor="text1"/>
          <w:szCs w:val="24"/>
          <w:rtl/>
          <w:lang w:bidi="ar-SA"/>
        </w:rPr>
        <w:t>د</w:t>
      </w:r>
      <w:r w:rsidRPr="00737A6A">
        <w:rPr>
          <w:rFonts w:ascii="B Nazanin" w:hAnsi="B Nazanin" w:cs="B Nazanin"/>
          <w:color w:val="000000" w:themeColor="text1"/>
          <w:szCs w:val="24"/>
          <w:rtl/>
          <w:lang w:bidi="ar-SA"/>
        </w:rPr>
        <w:t xml:space="preserve"> </w:t>
      </w:r>
      <w:r w:rsidRPr="00737A6A">
        <w:rPr>
          <w:rFonts w:ascii="B Nazanin" w:hAnsi="B Nazanin" w:cs="B Nazanin" w:hint="cs"/>
          <w:color w:val="000000" w:themeColor="text1"/>
          <w:szCs w:val="24"/>
          <w:rtl/>
        </w:rPr>
        <w:t>باشد</w:t>
      </w:r>
      <w:r>
        <w:rPr>
          <w:rFonts w:ascii="B Nazanin" w:hAnsi="B Nazanin" w:cs="B Nazanin" w:hint="cs"/>
          <w:color w:val="000000" w:themeColor="text1"/>
          <w:szCs w:val="24"/>
          <w:rtl/>
        </w:rPr>
        <w:t>؛ یعنی</w:t>
      </w:r>
      <w:r w:rsidRPr="00737A6A">
        <w:rPr>
          <w:rFonts w:cs="B Nazanin" w:hint="cs"/>
          <w:color w:val="000000" w:themeColor="text1"/>
          <w:szCs w:val="24"/>
          <w:rtl/>
        </w:rPr>
        <w:t xml:space="preserve"> افرادی</w:t>
      </w:r>
      <w:r>
        <w:rPr>
          <w:rFonts w:cs="B Nazanin" w:hint="cs"/>
          <w:color w:val="000000" w:themeColor="text1"/>
          <w:szCs w:val="24"/>
          <w:rtl/>
        </w:rPr>
        <w:t xml:space="preserve"> امکان شرکت در پژوهش را داشتند</w:t>
      </w:r>
      <w:r w:rsidRPr="00737A6A">
        <w:rPr>
          <w:rFonts w:cs="B Nazanin" w:hint="cs"/>
          <w:color w:val="000000" w:themeColor="text1"/>
          <w:szCs w:val="24"/>
          <w:rtl/>
        </w:rPr>
        <w:t xml:space="preserve"> که نمره اضطراب بک آنها بیشتر از ۱۷ و نمره افسردگی بک آنها بیشتر از 20 می باشد.</w:t>
      </w:r>
      <w:r>
        <w:rPr>
          <w:rFonts w:cs="B Nazanin" w:hint="cs"/>
          <w:color w:val="000000" w:themeColor="text1"/>
          <w:szCs w:val="24"/>
          <w:rtl/>
        </w:rPr>
        <w:t xml:space="preserve"> ملاک‌های خروج نیز عبارت بودند از اینکه</w:t>
      </w:r>
      <w:r w:rsidR="00D55DFD" w:rsidRPr="00D55DFD">
        <w:rPr>
          <w:rFonts w:ascii="B Nazanin" w:hAnsi="B Nazanin" w:cs="B Nazanin" w:hint="cs"/>
          <w:szCs w:val="24"/>
          <w:rtl/>
        </w:rPr>
        <w:t xml:space="preserve"> </w:t>
      </w:r>
      <w:r w:rsidR="00D55DFD">
        <w:rPr>
          <w:rFonts w:ascii="B Nazanin" w:hAnsi="B Nazanin" w:cs="B Nazanin" w:hint="cs"/>
          <w:szCs w:val="24"/>
          <w:rtl/>
        </w:rPr>
        <w:t>شرکت‌کنندگان</w:t>
      </w:r>
      <w:r w:rsidR="00D55DFD" w:rsidRPr="00D55DFD">
        <w:rPr>
          <w:rFonts w:ascii="B Nazanin" w:hAnsi="B Nazanin" w:cs="B Nazanin" w:hint="cs"/>
          <w:szCs w:val="24"/>
          <w:rtl/>
        </w:rPr>
        <w:t xml:space="preserve"> </w:t>
      </w:r>
      <w:r w:rsidR="00D55DFD" w:rsidRPr="00737A6A">
        <w:rPr>
          <w:rFonts w:ascii="B Nazanin" w:hAnsi="B Nazanin" w:cs="B Nazanin" w:hint="cs"/>
          <w:szCs w:val="24"/>
          <w:rtl/>
        </w:rPr>
        <w:t xml:space="preserve">در بازه </w:t>
      </w:r>
      <w:r w:rsidR="00D55DFD">
        <w:rPr>
          <w:rFonts w:ascii="B Nazanin" w:hAnsi="B Nazanin" w:cs="B Nazanin" w:hint="cs"/>
          <w:szCs w:val="24"/>
          <w:rtl/>
        </w:rPr>
        <w:t>زمانی</w:t>
      </w:r>
      <w:r w:rsidR="00D55DFD" w:rsidRPr="00737A6A">
        <w:rPr>
          <w:rFonts w:ascii="B Nazanin" w:hAnsi="B Nazanin" w:cs="B Nazanin" w:hint="cs"/>
          <w:szCs w:val="24"/>
          <w:rtl/>
        </w:rPr>
        <w:t xml:space="preserve"> 6 ماه قبل از شروع ارزیابی توسط </w:t>
      </w:r>
      <w:r w:rsidR="00D55DFD" w:rsidRPr="00737A6A">
        <w:rPr>
          <w:rFonts w:ascii="B Nazanin" w:hAnsi="B Nazanin" w:cs="B Nazanin"/>
          <w:szCs w:val="24"/>
        </w:rPr>
        <w:t xml:space="preserve"> </w:t>
      </w:r>
      <w:r w:rsidR="00D55DFD" w:rsidRPr="00737A6A">
        <w:rPr>
          <w:rFonts w:asciiTheme="majorBidi" w:hAnsiTheme="majorBidi" w:cstheme="majorBidi"/>
          <w:szCs w:val="24"/>
        </w:rPr>
        <w:t>SCID-5</w:t>
      </w:r>
      <w:r w:rsidR="00D55DFD" w:rsidRPr="00D55DFD">
        <w:rPr>
          <w:rFonts w:ascii="B Nazanin" w:hAnsi="B Nazanin" w:cs="B Nazanin" w:hint="cs"/>
          <w:szCs w:val="24"/>
          <w:rtl/>
        </w:rPr>
        <w:t xml:space="preserve"> </w:t>
      </w:r>
      <w:r w:rsidR="00D55DFD" w:rsidRPr="00737A6A">
        <w:rPr>
          <w:rFonts w:ascii="B Nazanin" w:hAnsi="B Nazanin" w:cs="B Nazanin" w:hint="cs"/>
          <w:szCs w:val="24"/>
          <w:rtl/>
        </w:rPr>
        <w:t>اختلال در مصرف الکل یا مواد</w:t>
      </w:r>
      <w:r w:rsidR="00D55DFD">
        <w:rPr>
          <w:rFonts w:ascii="B Nazanin" w:hAnsi="B Nazanin" w:cs="B Nazanin" w:hint="cs"/>
          <w:szCs w:val="24"/>
          <w:rtl/>
        </w:rPr>
        <w:t xml:space="preserve"> داشته باشند، </w:t>
      </w:r>
      <w:r w:rsidRPr="00737A6A">
        <w:rPr>
          <w:rFonts w:ascii="B Nazanin" w:hAnsi="B Nazanin" w:cs="B Nazanin" w:hint="cs"/>
          <w:szCs w:val="24"/>
          <w:rtl/>
        </w:rPr>
        <w:t>اپیزود های شیدایی(مانیا، هیپومانیا)، اسکیزوفرنی و یا هرگونه اختلال سایکوتیک دیگری</w:t>
      </w:r>
      <w:r w:rsidR="00D55DFD">
        <w:rPr>
          <w:rFonts w:ascii="B Nazanin" w:hAnsi="B Nazanin" w:cs="B Nazanin" w:hint="cs"/>
          <w:szCs w:val="24"/>
          <w:rtl/>
        </w:rPr>
        <w:t xml:space="preserve"> را</w:t>
      </w:r>
      <w:r w:rsidRPr="00737A6A">
        <w:rPr>
          <w:rFonts w:ascii="B Nazanin" w:hAnsi="B Nazanin" w:cs="B Nazanin" w:hint="cs"/>
          <w:szCs w:val="24"/>
          <w:rtl/>
        </w:rPr>
        <w:t xml:space="preserve"> هنگام شروع ارزیابی توسط </w:t>
      </w:r>
      <w:r w:rsidRPr="00737A6A">
        <w:rPr>
          <w:rFonts w:ascii="Cambria" w:hAnsi="Cambria" w:cs="B Nazanin"/>
          <w:szCs w:val="24"/>
        </w:rPr>
        <w:t>SCID-5</w:t>
      </w:r>
      <w:r w:rsidR="00D55DFD">
        <w:rPr>
          <w:rFonts w:ascii="Cambria" w:hAnsi="Cambria" w:cs="B Nazanin" w:hint="cs"/>
          <w:szCs w:val="24"/>
          <w:rtl/>
        </w:rPr>
        <w:t xml:space="preserve"> نشان بدهند، </w:t>
      </w:r>
      <w:r w:rsidRPr="00737A6A">
        <w:rPr>
          <w:rFonts w:ascii="Cambria" w:hAnsi="Cambria" w:cs="B Nazanin" w:hint="cs"/>
          <w:szCs w:val="24"/>
          <w:rtl/>
        </w:rPr>
        <w:t xml:space="preserve">ایده جدی برای خودکشی </w:t>
      </w:r>
      <w:r w:rsidR="00D55DFD">
        <w:rPr>
          <w:rFonts w:ascii="Cambria" w:hAnsi="Cambria" w:cs="B Nazanin" w:hint="cs"/>
          <w:szCs w:val="24"/>
          <w:rtl/>
        </w:rPr>
        <w:t xml:space="preserve">داشته باشند، </w:t>
      </w:r>
      <w:r w:rsidRPr="00737A6A">
        <w:rPr>
          <w:rFonts w:ascii="Cambria" w:hAnsi="Cambria" w:cs="B Nazanin" w:hint="cs"/>
          <w:szCs w:val="24"/>
          <w:rtl/>
        </w:rPr>
        <w:t>اختلال های جسمی ناپایدار</w:t>
      </w:r>
      <w:r w:rsidR="00D55DFD">
        <w:rPr>
          <w:rFonts w:ascii="Cambria" w:hAnsi="Cambria" w:cs="B Nazanin" w:hint="cs"/>
          <w:szCs w:val="24"/>
          <w:rtl/>
        </w:rPr>
        <w:t>،</w:t>
      </w:r>
      <w:r w:rsidRPr="00737A6A">
        <w:rPr>
          <w:rFonts w:ascii="Cambria" w:hAnsi="Cambria" w:cs="B Nazanin" w:hint="cs"/>
          <w:szCs w:val="24"/>
          <w:rtl/>
        </w:rPr>
        <w:t xml:space="preserve"> </w:t>
      </w:r>
      <w:r w:rsidR="00D55DFD" w:rsidRPr="00737A6A">
        <w:rPr>
          <w:rFonts w:ascii="Cambria" w:hAnsi="Cambria" w:cs="B Nazanin" w:hint="cs"/>
          <w:szCs w:val="24"/>
          <w:rtl/>
        </w:rPr>
        <w:t xml:space="preserve">شدید </w:t>
      </w:r>
      <w:r w:rsidR="00D55DFD">
        <w:rPr>
          <w:rFonts w:ascii="Cambria" w:hAnsi="Cambria" w:cs="B Nazanin" w:hint="cs"/>
          <w:szCs w:val="24"/>
          <w:rtl/>
        </w:rPr>
        <w:t>و تهدید</w:t>
      </w:r>
      <w:r w:rsidRPr="00737A6A">
        <w:rPr>
          <w:rFonts w:ascii="Cambria" w:hAnsi="Cambria" w:cs="B Nazanin" w:hint="cs"/>
          <w:szCs w:val="24"/>
          <w:rtl/>
        </w:rPr>
        <w:t>کننده زندگی</w:t>
      </w:r>
      <w:r w:rsidR="00D55DFD">
        <w:rPr>
          <w:rFonts w:ascii="Cambria" w:hAnsi="Cambria" w:cs="B Nazanin" w:hint="cs"/>
          <w:szCs w:val="24"/>
          <w:rtl/>
        </w:rPr>
        <w:t>،</w:t>
      </w:r>
      <w:r w:rsidRPr="00737A6A">
        <w:rPr>
          <w:rFonts w:ascii="Cambria" w:hAnsi="Cambria" w:cs="B Nazanin" w:hint="cs"/>
          <w:szCs w:val="24"/>
          <w:rtl/>
        </w:rPr>
        <w:t xml:space="preserve"> و نقص عمده شناختی در شروع ارزیابی داشته </w:t>
      </w:r>
      <w:r w:rsidR="00D55DFD">
        <w:rPr>
          <w:rFonts w:ascii="Cambria" w:hAnsi="Cambria" w:cs="B Nazanin" w:hint="cs"/>
          <w:szCs w:val="24"/>
          <w:rtl/>
        </w:rPr>
        <w:t>ب</w:t>
      </w:r>
      <w:r w:rsidRPr="00737A6A">
        <w:rPr>
          <w:rFonts w:ascii="Cambria" w:hAnsi="Cambria" w:cs="B Nazanin" w:hint="cs"/>
          <w:szCs w:val="24"/>
          <w:rtl/>
        </w:rPr>
        <w:t>ا</w:t>
      </w:r>
      <w:r w:rsidR="00D55DFD">
        <w:rPr>
          <w:rFonts w:ascii="Cambria" w:hAnsi="Cambria" w:cs="B Nazanin" w:hint="cs"/>
          <w:szCs w:val="24"/>
          <w:rtl/>
        </w:rPr>
        <w:t>ش</w:t>
      </w:r>
      <w:r w:rsidRPr="00737A6A">
        <w:rPr>
          <w:rFonts w:ascii="Cambria" w:hAnsi="Cambria" w:cs="B Nazanin" w:hint="cs"/>
          <w:szCs w:val="24"/>
          <w:rtl/>
        </w:rPr>
        <w:t>ند(</w:t>
      </w:r>
      <w:r w:rsidR="00D55DFD">
        <w:rPr>
          <w:rFonts w:ascii="Cambria" w:hAnsi="Cambria" w:cs="B Nazanin" w:hint="cs"/>
          <w:szCs w:val="24"/>
          <w:rtl/>
        </w:rPr>
        <w:t xml:space="preserve">با </w:t>
      </w:r>
      <w:r w:rsidRPr="00737A6A">
        <w:rPr>
          <w:rFonts w:ascii="B Nazanin" w:hAnsi="B Nazanin" w:cs="B Nazanin" w:hint="cs"/>
          <w:color w:val="000000" w:themeColor="text1"/>
          <w:szCs w:val="24"/>
          <w:rtl/>
        </w:rPr>
        <w:t>تشخیص روانپزشک)</w:t>
      </w:r>
      <w:r w:rsidR="00D55DFD">
        <w:rPr>
          <w:rFonts w:ascii="B Nazanin" w:hAnsi="B Nazanin" w:cs="B Nazanin" w:hint="cs"/>
          <w:color w:val="000000" w:themeColor="text1"/>
          <w:szCs w:val="24"/>
          <w:rtl/>
        </w:rPr>
        <w:t xml:space="preserve">، </w:t>
      </w:r>
      <w:r w:rsidRPr="00737A6A">
        <w:rPr>
          <w:rFonts w:ascii="B Nazanin" w:hAnsi="B Nazanin" w:cs="B Nazanin" w:hint="cs"/>
          <w:color w:val="000000" w:themeColor="text1"/>
          <w:szCs w:val="24"/>
          <w:rtl/>
        </w:rPr>
        <w:t xml:space="preserve">جلسات درمانی را تا انتها شرکت </w:t>
      </w:r>
      <w:r w:rsidR="00D55DFD">
        <w:rPr>
          <w:rFonts w:ascii="B Nazanin" w:hAnsi="B Nazanin" w:cs="B Nazanin" w:hint="cs"/>
          <w:color w:val="000000" w:themeColor="text1"/>
          <w:szCs w:val="24"/>
          <w:rtl/>
        </w:rPr>
        <w:t xml:space="preserve">نکنند یا به طور </w:t>
      </w:r>
      <w:r w:rsidR="00D55DFD" w:rsidRPr="00737A6A">
        <w:rPr>
          <w:rFonts w:ascii="B Nazanin" w:hAnsi="B Nazanin" w:cs="B Nazanin" w:hint="cs"/>
          <w:color w:val="000000" w:themeColor="text1"/>
          <w:sz w:val="24"/>
          <w:szCs w:val="24"/>
          <w:rtl/>
        </w:rPr>
        <w:t xml:space="preserve">همزمان </w:t>
      </w:r>
      <w:r w:rsidRPr="00737A6A">
        <w:rPr>
          <w:rFonts w:ascii="B Nazanin" w:hAnsi="B Nazanin" w:cs="B Nazanin" w:hint="cs"/>
          <w:color w:val="000000" w:themeColor="text1"/>
          <w:sz w:val="24"/>
          <w:szCs w:val="24"/>
          <w:rtl/>
        </w:rPr>
        <w:t xml:space="preserve">درمان‌های روانشناختی </w:t>
      </w:r>
      <w:r w:rsidR="00D55DFD">
        <w:rPr>
          <w:rFonts w:ascii="B Nazanin" w:hAnsi="B Nazanin" w:cs="B Nazanin" w:hint="cs"/>
          <w:color w:val="000000" w:themeColor="text1"/>
          <w:sz w:val="24"/>
          <w:szCs w:val="24"/>
          <w:rtl/>
        </w:rPr>
        <w:t xml:space="preserve">دریافت </w:t>
      </w:r>
      <w:r w:rsidRPr="00737A6A">
        <w:rPr>
          <w:rFonts w:ascii="B Nazanin" w:hAnsi="B Nazanin" w:cs="B Nazanin" w:hint="cs"/>
          <w:color w:val="000000" w:themeColor="text1"/>
          <w:sz w:val="24"/>
          <w:szCs w:val="24"/>
          <w:rtl/>
        </w:rPr>
        <w:t>کنند</w:t>
      </w:r>
      <w:r w:rsidR="00D55DFD">
        <w:rPr>
          <w:rFonts w:ascii="B Nazanin" w:hAnsi="B Nazanin" w:cs="B Nazanin" w:hint="cs"/>
          <w:color w:val="000000" w:themeColor="text1"/>
          <w:sz w:val="24"/>
          <w:szCs w:val="24"/>
          <w:rtl/>
        </w:rPr>
        <w:t>.</w:t>
      </w:r>
    </w:p>
    <w:p w:rsidR="00D55DFD" w:rsidRDefault="00D55DFD" w:rsidP="00D55DFD">
      <w:pPr>
        <w:pStyle w:val="HTMLPreformatted"/>
        <w:bidi/>
        <w:spacing w:line="276" w:lineRule="auto"/>
        <w:jc w:val="both"/>
        <w:rPr>
          <w:rFonts w:ascii="B Nazanin" w:hAnsi="B Nazanin" w:cs="B Nazanin"/>
          <w:color w:val="000000" w:themeColor="text1"/>
          <w:sz w:val="24"/>
          <w:szCs w:val="24"/>
          <w:rtl/>
        </w:rPr>
      </w:pPr>
      <w:r>
        <w:rPr>
          <w:rFonts w:ascii="B Nazanin" w:hAnsi="B Nazanin" w:cs="B Nazanin" w:hint="cs"/>
          <w:color w:val="000000" w:themeColor="text1"/>
          <w:sz w:val="24"/>
          <w:szCs w:val="24"/>
          <w:rtl/>
        </w:rPr>
        <w:t>بدین ترتیب،</w:t>
      </w:r>
      <w:r w:rsidRPr="00D55DFD">
        <w:rPr>
          <w:rFonts w:cs="B Nazanin" w:hint="cs"/>
          <w:color w:val="000000" w:themeColor="text1"/>
          <w:szCs w:val="24"/>
          <w:rtl/>
        </w:rPr>
        <w:t xml:space="preserve"> </w:t>
      </w:r>
      <w:r w:rsidRPr="00A6356E">
        <w:rPr>
          <w:rFonts w:cs="B Nazanin" w:hint="cs"/>
          <w:color w:val="000000" w:themeColor="text1"/>
          <w:szCs w:val="24"/>
          <w:rtl/>
        </w:rPr>
        <w:t xml:space="preserve">30 </w:t>
      </w:r>
      <w:r>
        <w:rPr>
          <w:rFonts w:cs="B Nazanin" w:hint="cs"/>
          <w:color w:val="000000" w:themeColor="text1"/>
          <w:szCs w:val="24"/>
          <w:rtl/>
        </w:rPr>
        <w:t>انتخاب شدند</w:t>
      </w:r>
      <w:r w:rsidRPr="00A6356E">
        <w:rPr>
          <w:rFonts w:cs="B Nazanin" w:hint="cs"/>
          <w:color w:val="000000" w:themeColor="text1"/>
          <w:szCs w:val="24"/>
          <w:rtl/>
        </w:rPr>
        <w:t xml:space="preserve"> </w:t>
      </w:r>
      <w:r>
        <w:rPr>
          <w:rFonts w:cs="B Nazanin" w:hint="cs"/>
          <w:color w:val="000000" w:themeColor="text1"/>
          <w:szCs w:val="24"/>
          <w:rtl/>
        </w:rPr>
        <w:t xml:space="preserve">و </w:t>
      </w:r>
      <w:r w:rsidRPr="00A6356E">
        <w:rPr>
          <w:rFonts w:cs="B Nazanin" w:hint="cs"/>
          <w:color w:val="000000" w:themeColor="text1"/>
          <w:szCs w:val="24"/>
          <w:rtl/>
        </w:rPr>
        <w:t>ب</w:t>
      </w:r>
      <w:r>
        <w:rPr>
          <w:rFonts w:cs="B Nazanin" w:hint="cs"/>
          <w:color w:val="000000" w:themeColor="text1"/>
          <w:szCs w:val="24"/>
          <w:rtl/>
        </w:rPr>
        <w:t xml:space="preserve">ه </w:t>
      </w:r>
      <w:r w:rsidRPr="00A6356E">
        <w:rPr>
          <w:rFonts w:cs="B Nazanin" w:hint="cs"/>
          <w:color w:val="000000" w:themeColor="text1"/>
          <w:szCs w:val="24"/>
          <w:rtl/>
        </w:rPr>
        <w:t>صورت تصادفی</w:t>
      </w:r>
      <w:r>
        <w:rPr>
          <w:rFonts w:cs="B Nazanin" w:hint="cs"/>
          <w:color w:val="000000" w:themeColor="text1"/>
          <w:szCs w:val="24"/>
          <w:rtl/>
        </w:rPr>
        <w:t>،</w:t>
      </w:r>
      <w:r w:rsidRPr="00A6356E">
        <w:rPr>
          <w:rFonts w:cs="B Nazanin" w:hint="cs"/>
          <w:color w:val="000000" w:themeColor="text1"/>
          <w:szCs w:val="24"/>
          <w:rtl/>
        </w:rPr>
        <w:t xml:space="preserve"> 15 نفر از آنان در گروه آزمایش و 15 نفر در گروه کنترل قرار </w:t>
      </w:r>
      <w:r>
        <w:rPr>
          <w:rFonts w:cs="B Nazanin" w:hint="cs"/>
          <w:color w:val="000000" w:themeColor="text1"/>
          <w:szCs w:val="24"/>
          <w:rtl/>
        </w:rPr>
        <w:t>گ</w:t>
      </w:r>
      <w:r w:rsidRPr="00A6356E">
        <w:rPr>
          <w:rFonts w:cs="B Nazanin" w:hint="cs"/>
          <w:color w:val="000000" w:themeColor="text1"/>
          <w:szCs w:val="24"/>
          <w:rtl/>
        </w:rPr>
        <w:t>ر</w:t>
      </w:r>
      <w:r>
        <w:rPr>
          <w:rFonts w:cs="B Nazanin" w:hint="cs"/>
          <w:color w:val="000000" w:themeColor="text1"/>
          <w:szCs w:val="24"/>
          <w:rtl/>
        </w:rPr>
        <w:t>فت</w:t>
      </w:r>
      <w:r w:rsidRPr="00A6356E">
        <w:rPr>
          <w:rFonts w:cs="B Nazanin" w:hint="cs"/>
          <w:color w:val="000000" w:themeColor="text1"/>
          <w:szCs w:val="24"/>
          <w:rtl/>
        </w:rPr>
        <w:t>ند</w:t>
      </w:r>
      <w:r>
        <w:rPr>
          <w:rFonts w:cs="B Nazanin" w:hint="cs"/>
          <w:color w:val="000000" w:themeColor="text1"/>
          <w:szCs w:val="24"/>
          <w:rtl/>
        </w:rPr>
        <w:t>.</w:t>
      </w:r>
      <w:r w:rsidRPr="00A6356E">
        <w:rPr>
          <w:rFonts w:hint="cs"/>
          <w:color w:val="000000" w:themeColor="text1"/>
          <w:szCs w:val="24"/>
          <w:rtl/>
        </w:rPr>
        <w:t xml:space="preserve"> </w:t>
      </w:r>
    </w:p>
    <w:p w:rsidR="00D55DFD" w:rsidRPr="00D55DFD" w:rsidRDefault="00D55DFD" w:rsidP="00D55DFD">
      <w:pPr>
        <w:pStyle w:val="HTMLPreformatted"/>
        <w:bidi/>
        <w:spacing w:line="276" w:lineRule="auto"/>
        <w:jc w:val="both"/>
        <w:rPr>
          <w:rFonts w:ascii="B Nazanin" w:hAnsi="B Nazanin" w:cs="B Nazanin"/>
          <w:b/>
          <w:bCs/>
          <w:color w:val="000000" w:themeColor="text1"/>
          <w:sz w:val="24"/>
          <w:szCs w:val="24"/>
          <w:rtl/>
        </w:rPr>
      </w:pPr>
      <w:r w:rsidRPr="00D55DFD">
        <w:rPr>
          <w:rFonts w:ascii="B Nazanin" w:hAnsi="B Nazanin" w:cs="B Nazanin" w:hint="cs"/>
          <w:b/>
          <w:bCs/>
          <w:color w:val="000000" w:themeColor="text1"/>
          <w:sz w:val="24"/>
          <w:szCs w:val="24"/>
          <w:rtl/>
        </w:rPr>
        <w:t>ابزارها</w:t>
      </w:r>
    </w:p>
    <w:p w:rsidR="00737848" w:rsidRDefault="00D55DFD" w:rsidP="00DB10CA">
      <w:pPr>
        <w:bidi/>
        <w:spacing w:line="276" w:lineRule="auto"/>
        <w:jc w:val="both"/>
        <w:rPr>
          <w:rFonts w:ascii="Tahoma" w:hAnsi="Tahoma" w:cs="Tahoma"/>
          <w:sz w:val="20"/>
          <w:szCs w:val="20"/>
          <w:rtl/>
        </w:rPr>
      </w:pPr>
      <w:r w:rsidRPr="00143F92">
        <w:rPr>
          <w:rFonts w:ascii="Tahoma" w:hAnsi="Tahoma" w:cs="B Nazanin"/>
          <w:b/>
          <w:bCs/>
          <w:szCs w:val="24"/>
          <w:rtl/>
        </w:rPr>
        <w:t>پرسشنامه اضطراب بک:</w:t>
      </w:r>
      <w:r w:rsidRPr="00143F92">
        <w:rPr>
          <w:rFonts w:ascii="Tahoma" w:hAnsi="Tahoma" w:cs="B Nazanin"/>
          <w:szCs w:val="24"/>
          <w:rtl/>
        </w:rPr>
        <w:t xml:space="preserve"> پرسشنامه اضطراب بک </w:t>
      </w:r>
      <w:r w:rsidRPr="00D85448">
        <w:rPr>
          <w:rFonts w:cs="Times New Roman"/>
          <w:szCs w:val="24"/>
          <w:rtl/>
        </w:rPr>
        <w:t>(</w:t>
      </w:r>
      <w:r w:rsidRPr="00D85448">
        <w:rPr>
          <w:rFonts w:cs="Times New Roman"/>
          <w:szCs w:val="24"/>
        </w:rPr>
        <w:t>BAI</w:t>
      </w:r>
      <w:r w:rsidRPr="00D85448">
        <w:rPr>
          <w:rFonts w:cs="Times New Roman"/>
          <w:szCs w:val="24"/>
          <w:rtl/>
        </w:rPr>
        <w:t>)</w:t>
      </w:r>
      <w:r w:rsidRPr="00143F92">
        <w:rPr>
          <w:rFonts w:ascii="Tahoma" w:hAnsi="Tahoma" w:cs="B Nazanin"/>
          <w:szCs w:val="24"/>
          <w:rtl/>
        </w:rPr>
        <w:t xml:space="preserve"> توسط آرون تی بک</w:t>
      </w:r>
      <w:r>
        <w:rPr>
          <w:rStyle w:val="FootnoteReference"/>
          <w:rFonts w:ascii="Tahoma" w:hAnsi="Tahoma" w:cs="B Nazanin"/>
          <w:szCs w:val="24"/>
          <w:rtl/>
        </w:rPr>
        <w:footnoteReference w:id="19"/>
      </w:r>
      <w:r w:rsidRPr="00143F92">
        <w:rPr>
          <w:rFonts w:ascii="Tahoma" w:hAnsi="Tahoma" w:cs="B Nazanin"/>
          <w:szCs w:val="24"/>
          <w:rtl/>
        </w:rPr>
        <w:t xml:space="preserve"> و همکارانش در سال </w:t>
      </w:r>
      <w:r w:rsidRPr="00143F92">
        <w:rPr>
          <w:rFonts w:ascii="Tahoma" w:hAnsi="Tahoma" w:cs="B Nazanin"/>
          <w:szCs w:val="24"/>
          <w:rtl/>
          <w:lang w:bidi="fa-IR"/>
        </w:rPr>
        <w:t>۱۹۸۸</w:t>
      </w:r>
      <w:r w:rsidRPr="00143F92">
        <w:rPr>
          <w:rFonts w:ascii="Tahoma" w:hAnsi="Tahoma" w:cs="B Nazanin"/>
          <w:szCs w:val="24"/>
          <w:rtl/>
        </w:rPr>
        <w:t xml:space="preserve"> ساخته شد. این پرسشنامه دارای </w:t>
      </w:r>
      <w:r w:rsidRPr="00143F92">
        <w:rPr>
          <w:rFonts w:ascii="Tahoma" w:hAnsi="Tahoma" w:cs="B Nazanin"/>
          <w:szCs w:val="24"/>
          <w:rtl/>
          <w:lang w:bidi="fa-IR"/>
        </w:rPr>
        <w:t>۲۱</w:t>
      </w:r>
      <w:r w:rsidRPr="00143F92">
        <w:rPr>
          <w:rFonts w:ascii="Tahoma" w:hAnsi="Tahoma" w:cs="B Nazanin"/>
          <w:szCs w:val="24"/>
          <w:rtl/>
        </w:rPr>
        <w:t xml:space="preserve"> گویه است </w:t>
      </w:r>
      <w:r w:rsidRPr="00531421">
        <w:rPr>
          <w:rFonts w:ascii="Tahoma" w:hAnsi="Tahoma" w:cs="B Nazanin"/>
          <w:szCs w:val="24"/>
          <w:rtl/>
        </w:rPr>
        <w:t>که</w:t>
      </w:r>
      <w:r>
        <w:rPr>
          <w:rFonts w:ascii="Tahoma" w:hAnsi="Tahoma" w:cs="B Nazanin" w:hint="cs"/>
          <w:szCs w:val="24"/>
          <w:rtl/>
        </w:rPr>
        <w:t xml:space="preserve"> </w:t>
      </w:r>
      <w:r w:rsidRPr="00143F92">
        <w:rPr>
          <w:rFonts w:ascii="Tahoma" w:hAnsi="Tahoma" w:cs="B Nazanin"/>
          <w:szCs w:val="24"/>
          <w:rtl/>
        </w:rPr>
        <w:t>علایم اضطراب را فهرست کرده</w:t>
      </w:r>
      <w:r>
        <w:rPr>
          <w:rFonts w:ascii="Tahoma" w:hAnsi="Tahoma" w:cs="B Nazanin" w:hint="cs"/>
          <w:szCs w:val="24"/>
          <w:rtl/>
        </w:rPr>
        <w:t xml:space="preserve"> است</w:t>
      </w:r>
      <w:r w:rsidRPr="00143F92">
        <w:rPr>
          <w:rFonts w:ascii="Tahoma" w:hAnsi="Tahoma" w:cs="B Nazanin"/>
          <w:szCs w:val="24"/>
          <w:rtl/>
        </w:rPr>
        <w:t xml:space="preserve">. </w:t>
      </w:r>
      <w:r w:rsidRPr="00531421">
        <w:rPr>
          <w:rFonts w:ascii="Tahoma" w:hAnsi="Tahoma" w:cs="B Nazanin"/>
          <w:szCs w:val="24"/>
          <w:rtl/>
        </w:rPr>
        <w:t xml:space="preserve"> آزمودن</w:t>
      </w:r>
      <w:r w:rsidRPr="00531421">
        <w:rPr>
          <w:rFonts w:ascii="Tahoma" w:hAnsi="Tahoma" w:cs="B Nazanin" w:hint="cs"/>
          <w:szCs w:val="24"/>
          <w:rtl/>
        </w:rPr>
        <w:t>ی</w:t>
      </w:r>
      <w:r w:rsidRPr="00531421">
        <w:rPr>
          <w:rFonts w:ascii="Tahoma" w:hAnsi="Tahoma" w:cs="B Nazanin"/>
          <w:szCs w:val="24"/>
          <w:rtl/>
        </w:rPr>
        <w:t xml:space="preserve"> در هر ماده </w:t>
      </w:r>
      <w:r w:rsidRPr="00531421">
        <w:rPr>
          <w:rFonts w:ascii="Tahoma" w:hAnsi="Tahoma" w:cs="B Nazanin" w:hint="cs"/>
          <w:szCs w:val="24"/>
          <w:rtl/>
        </w:rPr>
        <w:t>ی</w:t>
      </w:r>
      <w:r w:rsidRPr="00531421">
        <w:rPr>
          <w:rFonts w:ascii="Tahoma" w:hAnsi="Tahoma" w:cs="B Nazanin" w:hint="eastAsia"/>
          <w:szCs w:val="24"/>
          <w:rtl/>
        </w:rPr>
        <w:t>ک</w:t>
      </w:r>
      <w:r w:rsidRPr="00531421">
        <w:rPr>
          <w:rFonts w:ascii="Tahoma" w:hAnsi="Tahoma" w:cs="B Nazanin" w:hint="cs"/>
          <w:szCs w:val="24"/>
          <w:rtl/>
        </w:rPr>
        <w:t>ی</w:t>
      </w:r>
      <w:r w:rsidRPr="00531421">
        <w:rPr>
          <w:rFonts w:ascii="Tahoma" w:hAnsi="Tahoma" w:cs="B Nazanin"/>
          <w:szCs w:val="24"/>
          <w:rtl/>
        </w:rPr>
        <w:t xml:space="preserve"> از گز</w:t>
      </w:r>
      <w:r w:rsidRPr="00531421">
        <w:rPr>
          <w:rFonts w:ascii="Tahoma" w:hAnsi="Tahoma" w:cs="B Nazanin" w:hint="cs"/>
          <w:szCs w:val="24"/>
          <w:rtl/>
        </w:rPr>
        <w:t>ی</w:t>
      </w:r>
      <w:r w:rsidRPr="00531421">
        <w:rPr>
          <w:rFonts w:ascii="Tahoma" w:hAnsi="Tahoma" w:cs="B Nazanin" w:hint="eastAsia"/>
          <w:szCs w:val="24"/>
          <w:rtl/>
        </w:rPr>
        <w:t>نه</w:t>
      </w:r>
      <w:r>
        <w:rPr>
          <w:rFonts w:ascii="Cambria" w:hAnsi="Cambria" w:cs="Cambria" w:hint="cs"/>
          <w:szCs w:val="24"/>
          <w:rtl/>
        </w:rPr>
        <w:t xml:space="preserve"> </w:t>
      </w:r>
      <w:r w:rsidRPr="00531421">
        <w:rPr>
          <w:rFonts w:ascii="Tahoma" w:hAnsi="Tahoma" w:cs="B Nazanin" w:hint="eastAsia"/>
          <w:szCs w:val="24"/>
          <w:rtl/>
        </w:rPr>
        <w:t>ها</w:t>
      </w:r>
      <w:r w:rsidRPr="00531421">
        <w:rPr>
          <w:rFonts w:ascii="Tahoma" w:hAnsi="Tahoma" w:cs="B Nazanin" w:hint="cs"/>
          <w:szCs w:val="24"/>
          <w:rtl/>
        </w:rPr>
        <w:t>یی</w:t>
      </w:r>
      <w:r w:rsidRPr="00531421">
        <w:rPr>
          <w:rFonts w:ascii="Tahoma" w:hAnsi="Tahoma" w:cs="B Nazanin"/>
          <w:szCs w:val="24"/>
          <w:rtl/>
        </w:rPr>
        <w:t xml:space="preserve"> را که نشان دهنده اضطراب اوست، </w:t>
      </w:r>
      <w:r w:rsidRPr="003103BD">
        <w:rPr>
          <w:rFonts w:ascii="Tahoma" w:hAnsi="Tahoma" w:cs="B Nazanin"/>
          <w:szCs w:val="24"/>
          <w:rtl/>
        </w:rPr>
        <w:t>انتخاب کرده و ا</w:t>
      </w:r>
      <w:r w:rsidRPr="003103BD">
        <w:rPr>
          <w:rFonts w:ascii="Tahoma" w:hAnsi="Tahoma" w:cs="B Nazanin" w:hint="cs"/>
          <w:szCs w:val="24"/>
          <w:rtl/>
        </w:rPr>
        <w:t>ی</w:t>
      </w:r>
      <w:r w:rsidRPr="003103BD">
        <w:rPr>
          <w:rFonts w:ascii="Tahoma" w:hAnsi="Tahoma" w:cs="B Nazanin" w:hint="eastAsia"/>
          <w:szCs w:val="24"/>
          <w:rtl/>
        </w:rPr>
        <w:t>ن</w:t>
      </w:r>
      <w:r w:rsidRPr="003103BD">
        <w:rPr>
          <w:rFonts w:ascii="Tahoma" w:hAnsi="Tahoma" w:cs="B Nazanin"/>
          <w:szCs w:val="24"/>
          <w:rtl/>
        </w:rPr>
        <w:t xml:space="preserve"> چهار گز</w:t>
      </w:r>
      <w:r w:rsidRPr="003103BD">
        <w:rPr>
          <w:rFonts w:ascii="Tahoma" w:hAnsi="Tahoma" w:cs="B Nazanin" w:hint="cs"/>
          <w:szCs w:val="24"/>
          <w:rtl/>
        </w:rPr>
        <w:t>ی</w:t>
      </w:r>
      <w:r w:rsidRPr="003103BD">
        <w:rPr>
          <w:rFonts w:ascii="Tahoma" w:hAnsi="Tahoma" w:cs="B Nazanin" w:hint="eastAsia"/>
          <w:szCs w:val="24"/>
          <w:rtl/>
        </w:rPr>
        <w:t>نه</w:t>
      </w:r>
      <w:r w:rsidRPr="003103BD">
        <w:rPr>
          <w:rFonts w:ascii="Tahoma" w:hAnsi="Tahoma" w:cs="B Nazanin"/>
          <w:szCs w:val="24"/>
          <w:rtl/>
        </w:rPr>
        <w:t xml:space="preserve"> از 0 تا 3 نمره</w:t>
      </w:r>
      <w:r w:rsidRPr="003103BD">
        <w:rPr>
          <w:rFonts w:ascii="Cambria" w:hAnsi="Cambria" w:cs="Cambria" w:hint="cs"/>
          <w:szCs w:val="24"/>
          <w:rtl/>
        </w:rPr>
        <w:t xml:space="preserve"> </w:t>
      </w:r>
      <w:r w:rsidRPr="003103BD">
        <w:rPr>
          <w:rFonts w:ascii="Tahoma" w:hAnsi="Tahoma" w:cs="B Nazanin"/>
          <w:szCs w:val="24"/>
          <w:rtl/>
        </w:rPr>
        <w:t>گذار</w:t>
      </w:r>
      <w:r w:rsidRPr="003103BD">
        <w:rPr>
          <w:rFonts w:ascii="Tahoma" w:hAnsi="Tahoma" w:cs="B Nazanin" w:hint="cs"/>
          <w:szCs w:val="24"/>
          <w:rtl/>
        </w:rPr>
        <w:t>ی</w:t>
      </w:r>
      <w:r w:rsidRPr="003103BD">
        <w:rPr>
          <w:rFonts w:ascii="Tahoma" w:hAnsi="Tahoma" w:cs="B Nazanin"/>
          <w:szCs w:val="24"/>
          <w:rtl/>
        </w:rPr>
        <w:t xml:space="preserve"> م</w:t>
      </w:r>
      <w:r w:rsidRPr="003103BD">
        <w:rPr>
          <w:rFonts w:ascii="Tahoma" w:hAnsi="Tahoma" w:cs="B Nazanin" w:hint="cs"/>
          <w:szCs w:val="24"/>
          <w:rtl/>
        </w:rPr>
        <w:t>ی</w:t>
      </w:r>
      <w:r w:rsidRPr="003103BD">
        <w:rPr>
          <w:rFonts w:ascii="Cambria" w:hAnsi="Cambria" w:cs="Cambria" w:hint="cs"/>
          <w:szCs w:val="24"/>
          <w:rtl/>
        </w:rPr>
        <w:t xml:space="preserve"> </w:t>
      </w:r>
      <w:r w:rsidRPr="003103BD">
        <w:rPr>
          <w:rFonts w:ascii="Tahoma" w:hAnsi="Tahoma" w:cs="B Nazanin" w:hint="eastAsia"/>
          <w:szCs w:val="24"/>
          <w:rtl/>
        </w:rPr>
        <w:t>شود،</w:t>
      </w:r>
      <w:r w:rsidRPr="003103BD">
        <w:rPr>
          <w:rFonts w:ascii="Tahoma" w:hAnsi="Tahoma" w:cs="B Nazanin"/>
          <w:szCs w:val="24"/>
          <w:rtl/>
        </w:rPr>
        <w:t xml:space="preserve"> بنابرا</w:t>
      </w:r>
      <w:r w:rsidRPr="003103BD">
        <w:rPr>
          <w:rFonts w:ascii="Tahoma" w:hAnsi="Tahoma" w:cs="B Nazanin" w:hint="cs"/>
          <w:szCs w:val="24"/>
          <w:rtl/>
        </w:rPr>
        <w:t>ی</w:t>
      </w:r>
      <w:r w:rsidRPr="003103BD">
        <w:rPr>
          <w:rFonts w:ascii="Tahoma" w:hAnsi="Tahoma" w:cs="B Nazanin" w:hint="eastAsia"/>
          <w:szCs w:val="24"/>
          <w:rtl/>
        </w:rPr>
        <w:t>ن</w:t>
      </w:r>
      <w:r w:rsidRPr="003103BD">
        <w:rPr>
          <w:rFonts w:ascii="Tahoma" w:hAnsi="Tahoma" w:cs="B Nazanin"/>
          <w:szCs w:val="24"/>
          <w:rtl/>
        </w:rPr>
        <w:t xml:space="preserve"> نمره کل ا</w:t>
      </w:r>
      <w:r w:rsidRPr="003103BD">
        <w:rPr>
          <w:rFonts w:ascii="Tahoma" w:hAnsi="Tahoma" w:cs="B Nazanin" w:hint="cs"/>
          <w:szCs w:val="24"/>
          <w:rtl/>
        </w:rPr>
        <w:t>ی</w:t>
      </w:r>
      <w:r w:rsidRPr="003103BD">
        <w:rPr>
          <w:rFonts w:ascii="Tahoma" w:hAnsi="Tahoma" w:cs="B Nazanin" w:hint="eastAsia"/>
          <w:szCs w:val="24"/>
          <w:rtl/>
        </w:rPr>
        <w:t>ن</w:t>
      </w:r>
      <w:r w:rsidRPr="003103BD">
        <w:rPr>
          <w:rFonts w:ascii="Tahoma" w:hAnsi="Tahoma" w:cs="B Nazanin"/>
          <w:szCs w:val="24"/>
          <w:rtl/>
        </w:rPr>
        <w:t xml:space="preserve"> پرسشنامه در دامنه 0 تا 63 قرار دارد. نقطه برش پ</w:t>
      </w:r>
      <w:r w:rsidRPr="003103BD">
        <w:rPr>
          <w:rFonts w:ascii="Tahoma" w:hAnsi="Tahoma" w:cs="B Nazanin" w:hint="cs"/>
          <w:szCs w:val="24"/>
          <w:rtl/>
        </w:rPr>
        <w:t>ی</w:t>
      </w:r>
      <w:r w:rsidRPr="003103BD">
        <w:rPr>
          <w:rFonts w:ascii="Tahoma" w:hAnsi="Tahoma" w:cs="B Nazanin" w:hint="eastAsia"/>
          <w:szCs w:val="24"/>
          <w:rtl/>
        </w:rPr>
        <w:t>شنهاد</w:t>
      </w:r>
      <w:r w:rsidRPr="003103BD">
        <w:rPr>
          <w:rFonts w:ascii="Tahoma" w:hAnsi="Tahoma" w:cs="B Nazanin" w:hint="cs"/>
          <w:szCs w:val="24"/>
          <w:rtl/>
        </w:rPr>
        <w:t>ی</w:t>
      </w:r>
      <w:r w:rsidRPr="003103BD">
        <w:rPr>
          <w:rFonts w:ascii="Tahoma" w:hAnsi="Tahoma" w:cs="B Nazanin"/>
          <w:szCs w:val="24"/>
          <w:rtl/>
        </w:rPr>
        <w:t xml:space="preserve"> برا</w:t>
      </w:r>
      <w:r w:rsidRPr="003103BD">
        <w:rPr>
          <w:rFonts w:ascii="Tahoma" w:hAnsi="Tahoma" w:cs="B Nazanin" w:hint="cs"/>
          <w:szCs w:val="24"/>
          <w:rtl/>
        </w:rPr>
        <w:t>ی</w:t>
      </w:r>
      <w:r w:rsidRPr="003103BD">
        <w:rPr>
          <w:rFonts w:ascii="Tahoma" w:hAnsi="Tahoma" w:cs="B Nazanin"/>
          <w:szCs w:val="24"/>
          <w:rtl/>
        </w:rPr>
        <w:t xml:space="preserve"> ا</w:t>
      </w:r>
      <w:r w:rsidRPr="003103BD">
        <w:rPr>
          <w:rFonts w:ascii="Tahoma" w:hAnsi="Tahoma" w:cs="B Nazanin" w:hint="cs"/>
          <w:szCs w:val="24"/>
          <w:rtl/>
        </w:rPr>
        <w:t>ی</w:t>
      </w:r>
      <w:r w:rsidRPr="003103BD">
        <w:rPr>
          <w:rFonts w:ascii="Tahoma" w:hAnsi="Tahoma" w:cs="B Nazanin" w:hint="eastAsia"/>
          <w:szCs w:val="24"/>
          <w:rtl/>
        </w:rPr>
        <w:t>ن</w:t>
      </w:r>
      <w:r w:rsidRPr="003103BD">
        <w:rPr>
          <w:rFonts w:ascii="Tahoma" w:hAnsi="Tahoma" w:cs="B Nazanin"/>
          <w:szCs w:val="24"/>
          <w:rtl/>
        </w:rPr>
        <w:t xml:space="preserve"> پرسشنامه عبارت است از 0 تا 7 اضطراب جزئ</w:t>
      </w:r>
      <w:r w:rsidRPr="003103BD">
        <w:rPr>
          <w:rFonts w:ascii="Tahoma" w:hAnsi="Tahoma" w:cs="B Nazanin" w:hint="cs"/>
          <w:szCs w:val="24"/>
          <w:rtl/>
        </w:rPr>
        <w:t>ی</w:t>
      </w:r>
      <w:r w:rsidRPr="003103BD">
        <w:rPr>
          <w:rFonts w:ascii="Tahoma" w:hAnsi="Tahoma" w:cs="B Nazanin" w:hint="eastAsia"/>
          <w:szCs w:val="24"/>
          <w:rtl/>
        </w:rPr>
        <w:t>،</w:t>
      </w:r>
      <w:r w:rsidRPr="003103BD">
        <w:rPr>
          <w:rFonts w:ascii="Tahoma" w:hAnsi="Tahoma" w:cs="B Nazanin"/>
          <w:szCs w:val="24"/>
          <w:rtl/>
        </w:rPr>
        <w:t xml:space="preserve"> 8 تا 15 خف</w:t>
      </w:r>
      <w:r w:rsidRPr="003103BD">
        <w:rPr>
          <w:rFonts w:ascii="Tahoma" w:hAnsi="Tahoma" w:cs="B Nazanin" w:hint="cs"/>
          <w:szCs w:val="24"/>
          <w:rtl/>
        </w:rPr>
        <w:t>ی</w:t>
      </w:r>
      <w:r w:rsidRPr="003103BD">
        <w:rPr>
          <w:rFonts w:ascii="Tahoma" w:hAnsi="Tahoma" w:cs="B Nazanin" w:hint="eastAsia"/>
          <w:szCs w:val="24"/>
          <w:rtl/>
        </w:rPr>
        <w:t>ف،</w:t>
      </w:r>
      <w:r w:rsidRPr="003103BD">
        <w:rPr>
          <w:rFonts w:ascii="Tahoma" w:hAnsi="Tahoma" w:cs="B Nazanin"/>
          <w:szCs w:val="24"/>
          <w:rtl/>
        </w:rPr>
        <w:t xml:space="preserve"> 16 تا 25 متوسط، 26 تا 63 اضطراب شد</w:t>
      </w:r>
      <w:r w:rsidRPr="003103BD">
        <w:rPr>
          <w:rFonts w:ascii="Tahoma" w:hAnsi="Tahoma" w:cs="B Nazanin" w:hint="cs"/>
          <w:szCs w:val="24"/>
          <w:rtl/>
        </w:rPr>
        <w:t>ی</w:t>
      </w:r>
      <w:r w:rsidRPr="003103BD">
        <w:rPr>
          <w:rFonts w:ascii="Tahoma" w:hAnsi="Tahoma" w:cs="B Nazanin" w:hint="eastAsia"/>
          <w:szCs w:val="24"/>
          <w:rtl/>
        </w:rPr>
        <w:t>د</w:t>
      </w:r>
      <w:r w:rsidRPr="003103BD">
        <w:rPr>
          <w:rFonts w:ascii="Tahoma" w:hAnsi="Tahoma" w:cs="B Nazanin" w:hint="cs"/>
          <w:szCs w:val="24"/>
          <w:rtl/>
        </w:rPr>
        <w:t>.</w:t>
      </w:r>
      <w:r w:rsidRPr="003103BD">
        <w:rPr>
          <w:rFonts w:ascii="Tahoma" w:hAnsi="Tahoma" w:cs="B Nazanin"/>
          <w:szCs w:val="24"/>
          <w:rtl/>
        </w:rPr>
        <w:t xml:space="preserve"> غرا</w:t>
      </w:r>
      <w:r w:rsidRPr="003103BD">
        <w:rPr>
          <w:rFonts w:ascii="Tahoma" w:hAnsi="Tahoma" w:cs="B Nazanin" w:hint="cs"/>
          <w:szCs w:val="24"/>
          <w:rtl/>
        </w:rPr>
        <w:t>یی(</w:t>
      </w:r>
      <w:r w:rsidRPr="003103BD">
        <w:rPr>
          <w:rFonts w:ascii="Tahoma" w:hAnsi="Tahoma" w:cs="B Nazanin"/>
          <w:szCs w:val="24"/>
          <w:rtl/>
        </w:rPr>
        <w:t>1382)</w:t>
      </w:r>
      <w:r w:rsidRPr="003103BD">
        <w:rPr>
          <w:rFonts w:ascii="Tahoma" w:hAnsi="Tahoma" w:cs="B Nazanin" w:hint="cs"/>
          <w:szCs w:val="24"/>
          <w:rtl/>
        </w:rPr>
        <w:t>،</w:t>
      </w:r>
      <w:r w:rsidRPr="003103BD">
        <w:rPr>
          <w:rFonts w:ascii="Tahoma" w:hAnsi="Tahoma" w:cs="B Nazanin"/>
          <w:szCs w:val="24"/>
          <w:rtl/>
        </w:rPr>
        <w:t xml:space="preserve"> ضر</w:t>
      </w:r>
      <w:r w:rsidRPr="003103BD">
        <w:rPr>
          <w:rFonts w:ascii="Tahoma" w:hAnsi="Tahoma" w:cs="B Nazanin" w:hint="cs"/>
          <w:szCs w:val="24"/>
          <w:rtl/>
        </w:rPr>
        <w:t>ی</w:t>
      </w:r>
      <w:r w:rsidRPr="003103BD">
        <w:rPr>
          <w:rFonts w:ascii="Tahoma" w:hAnsi="Tahoma" w:cs="B Nazanin" w:hint="eastAsia"/>
          <w:szCs w:val="24"/>
          <w:rtl/>
        </w:rPr>
        <w:t>ب</w:t>
      </w:r>
      <w:r w:rsidRPr="003103BD">
        <w:rPr>
          <w:rFonts w:ascii="Tahoma" w:hAnsi="Tahoma" w:cs="B Nazanin"/>
          <w:szCs w:val="24"/>
          <w:rtl/>
        </w:rPr>
        <w:t xml:space="preserve"> ثبات درون</w:t>
      </w:r>
      <w:r w:rsidRPr="003103BD">
        <w:rPr>
          <w:rFonts w:ascii="Tahoma" w:hAnsi="Tahoma" w:cs="B Nazanin" w:hint="cs"/>
          <w:szCs w:val="24"/>
          <w:rtl/>
        </w:rPr>
        <w:t>ی</w:t>
      </w:r>
      <w:r w:rsidRPr="003103BD">
        <w:rPr>
          <w:rFonts w:ascii="Tahoma" w:hAnsi="Tahoma" w:cs="B Nazanin"/>
          <w:szCs w:val="24"/>
          <w:rtl/>
        </w:rPr>
        <w:t xml:space="preserve"> ا</w:t>
      </w:r>
      <w:r w:rsidRPr="003103BD">
        <w:rPr>
          <w:rFonts w:ascii="Tahoma" w:hAnsi="Tahoma" w:cs="B Nazanin" w:hint="cs"/>
          <w:szCs w:val="24"/>
          <w:rtl/>
        </w:rPr>
        <w:t>ی</w:t>
      </w:r>
      <w:r w:rsidRPr="003103BD">
        <w:rPr>
          <w:rFonts w:ascii="Tahoma" w:hAnsi="Tahoma" w:cs="B Nazanin" w:hint="eastAsia"/>
          <w:szCs w:val="24"/>
          <w:rtl/>
        </w:rPr>
        <w:t>ن</w:t>
      </w:r>
      <w:r w:rsidRPr="003103BD">
        <w:rPr>
          <w:rFonts w:ascii="Tahoma" w:hAnsi="Tahoma" w:cs="B Nazanin"/>
          <w:szCs w:val="24"/>
          <w:rtl/>
        </w:rPr>
        <w:t xml:space="preserve"> پرسشنامه را 8/0 گزارش کرده است. در پژوهش نعمت</w:t>
      </w:r>
      <w:r w:rsidRPr="003103BD">
        <w:rPr>
          <w:rFonts w:ascii="Tahoma" w:hAnsi="Tahoma" w:cs="B Nazanin" w:hint="cs"/>
          <w:szCs w:val="24"/>
          <w:rtl/>
        </w:rPr>
        <w:t>ی</w:t>
      </w:r>
      <w:r w:rsidRPr="003103BD">
        <w:rPr>
          <w:rFonts w:ascii="Tahoma" w:hAnsi="Tahoma" w:cs="B Nazanin"/>
          <w:szCs w:val="24"/>
          <w:rtl/>
        </w:rPr>
        <w:t xml:space="preserve"> سوگل</w:t>
      </w:r>
      <w:r w:rsidRPr="003103BD">
        <w:rPr>
          <w:rFonts w:ascii="Tahoma" w:hAnsi="Tahoma" w:cs="B Nazanin" w:hint="cs"/>
          <w:szCs w:val="24"/>
          <w:rtl/>
        </w:rPr>
        <w:t>ی</w:t>
      </w:r>
      <w:r w:rsidRPr="003103BD">
        <w:rPr>
          <w:rFonts w:ascii="Tahoma" w:hAnsi="Tahoma" w:cs="B Nazanin"/>
          <w:szCs w:val="24"/>
          <w:rtl/>
        </w:rPr>
        <w:t xml:space="preserve"> تپه و همکاران ( 1386) پا</w:t>
      </w:r>
      <w:r w:rsidRPr="003103BD">
        <w:rPr>
          <w:rFonts w:ascii="Tahoma" w:hAnsi="Tahoma" w:cs="B Nazanin" w:hint="cs"/>
          <w:szCs w:val="24"/>
          <w:rtl/>
        </w:rPr>
        <w:t>ی</w:t>
      </w:r>
      <w:r w:rsidRPr="003103BD">
        <w:rPr>
          <w:rFonts w:ascii="Tahoma" w:hAnsi="Tahoma" w:cs="B Nazanin" w:hint="eastAsia"/>
          <w:szCs w:val="24"/>
          <w:rtl/>
        </w:rPr>
        <w:t>ا</w:t>
      </w:r>
      <w:r w:rsidRPr="003103BD">
        <w:rPr>
          <w:rFonts w:ascii="Tahoma" w:hAnsi="Tahoma" w:cs="B Nazanin" w:hint="cs"/>
          <w:szCs w:val="24"/>
          <w:rtl/>
        </w:rPr>
        <w:t>یی</w:t>
      </w:r>
      <w:r w:rsidRPr="003103BD">
        <w:rPr>
          <w:rFonts w:ascii="Tahoma" w:hAnsi="Tahoma" w:cs="B Nazanin"/>
          <w:szCs w:val="24"/>
          <w:rtl/>
        </w:rPr>
        <w:t xml:space="preserve"> پرسش نامه</w:t>
      </w:r>
      <w:r w:rsidRPr="00531421">
        <w:rPr>
          <w:rFonts w:ascii="Tahoma" w:hAnsi="Tahoma" w:cs="B Nazanin"/>
          <w:szCs w:val="24"/>
          <w:rtl/>
        </w:rPr>
        <w:t xml:space="preserve"> به روش باز آزما</w:t>
      </w:r>
      <w:r w:rsidRPr="00531421">
        <w:rPr>
          <w:rFonts w:ascii="Tahoma" w:hAnsi="Tahoma" w:cs="B Nazanin" w:hint="cs"/>
          <w:szCs w:val="24"/>
          <w:rtl/>
        </w:rPr>
        <w:t>یی</w:t>
      </w:r>
      <w:r w:rsidRPr="00531421">
        <w:rPr>
          <w:rFonts w:ascii="Tahoma" w:hAnsi="Tahoma" w:cs="B Nazanin"/>
          <w:szCs w:val="24"/>
          <w:rtl/>
        </w:rPr>
        <w:t xml:space="preserve"> به فاصله سه هفته برابر با 73/0 به دست آمد.</w:t>
      </w:r>
      <w:r w:rsidRPr="00143F92">
        <w:rPr>
          <w:rFonts w:ascii="Tahoma" w:hAnsi="Tahoma" w:cs="B Nazanin"/>
          <w:szCs w:val="24"/>
          <w:rtl/>
        </w:rPr>
        <w:t xml:space="preserve"> </w:t>
      </w:r>
      <w:r>
        <w:rPr>
          <w:rFonts w:ascii="Tahoma" w:hAnsi="Tahoma" w:cs="B Nazanin" w:hint="cs"/>
          <w:szCs w:val="24"/>
          <w:rtl/>
        </w:rPr>
        <w:t xml:space="preserve">طبق مطالعات انجام شده </w:t>
      </w:r>
      <w:r w:rsidRPr="00143F92">
        <w:rPr>
          <w:rFonts w:ascii="Tahoma" w:hAnsi="Tahoma" w:cs="B Nazanin"/>
          <w:szCs w:val="24"/>
          <w:rtl/>
        </w:rPr>
        <w:t xml:space="preserve">ضریب همسانی درونی آن (ضریب آلفا)0.92 ، اعتبار آن با روش بازآزمایی به فاصله یک هفته 0.75 </w:t>
      </w:r>
      <w:r w:rsidRPr="00143F92">
        <w:rPr>
          <w:rFonts w:cs="Times New Roman" w:hint="cs"/>
          <w:szCs w:val="24"/>
          <w:rtl/>
        </w:rPr>
        <w:t> </w:t>
      </w:r>
      <w:r w:rsidRPr="00143F92">
        <w:rPr>
          <w:rFonts w:ascii="Tahoma" w:hAnsi="Tahoma" w:cs="B Nazanin" w:hint="cs"/>
          <w:szCs w:val="24"/>
          <w:rtl/>
        </w:rPr>
        <w:t>و</w:t>
      </w:r>
      <w:r w:rsidRPr="00143F92">
        <w:rPr>
          <w:rFonts w:ascii="Tahoma" w:hAnsi="Tahoma" w:cs="B Nazanin"/>
          <w:szCs w:val="24"/>
          <w:rtl/>
        </w:rPr>
        <w:t xml:space="preserve"> </w:t>
      </w:r>
      <w:r w:rsidRPr="00143F92">
        <w:rPr>
          <w:rFonts w:ascii="Tahoma" w:hAnsi="Tahoma" w:cs="B Nazanin" w:hint="cs"/>
          <w:szCs w:val="24"/>
          <w:rtl/>
        </w:rPr>
        <w:t>همبستگی</w:t>
      </w:r>
      <w:r w:rsidRPr="00143F92">
        <w:rPr>
          <w:rFonts w:ascii="Tahoma" w:hAnsi="Tahoma" w:cs="B Nazanin"/>
          <w:szCs w:val="24"/>
          <w:rtl/>
        </w:rPr>
        <w:t xml:space="preserve"> </w:t>
      </w:r>
      <w:r w:rsidRPr="00143F92">
        <w:rPr>
          <w:rFonts w:ascii="Tahoma" w:hAnsi="Tahoma" w:cs="B Nazanin" w:hint="cs"/>
          <w:szCs w:val="24"/>
          <w:rtl/>
        </w:rPr>
        <w:t>ماده</w:t>
      </w:r>
      <w:r w:rsidRPr="00143F92">
        <w:rPr>
          <w:rFonts w:ascii="Tahoma" w:hAnsi="Tahoma" w:cs="B Nazanin"/>
          <w:szCs w:val="24"/>
          <w:rtl/>
        </w:rPr>
        <w:t xml:space="preserve"> </w:t>
      </w:r>
      <w:r w:rsidRPr="00143F92">
        <w:rPr>
          <w:rFonts w:ascii="Tahoma" w:hAnsi="Tahoma" w:cs="B Nazanin" w:hint="cs"/>
          <w:szCs w:val="24"/>
          <w:rtl/>
        </w:rPr>
        <w:t>های</w:t>
      </w:r>
      <w:r w:rsidRPr="00143F92">
        <w:rPr>
          <w:rFonts w:ascii="Tahoma" w:hAnsi="Tahoma" w:cs="B Nazanin"/>
          <w:szCs w:val="24"/>
          <w:rtl/>
        </w:rPr>
        <w:t xml:space="preserve"> </w:t>
      </w:r>
      <w:r w:rsidRPr="00143F92">
        <w:rPr>
          <w:rFonts w:ascii="Tahoma" w:hAnsi="Tahoma" w:cs="B Nazanin" w:hint="cs"/>
          <w:szCs w:val="24"/>
          <w:rtl/>
        </w:rPr>
        <w:t>آن</w:t>
      </w:r>
      <w:r w:rsidRPr="00143F92">
        <w:rPr>
          <w:rFonts w:ascii="Tahoma" w:hAnsi="Tahoma" w:cs="B Nazanin"/>
          <w:szCs w:val="24"/>
          <w:rtl/>
        </w:rPr>
        <w:t xml:space="preserve"> </w:t>
      </w:r>
      <w:r w:rsidRPr="00143F92">
        <w:rPr>
          <w:rFonts w:ascii="Tahoma" w:hAnsi="Tahoma" w:cs="B Nazanin" w:hint="cs"/>
          <w:szCs w:val="24"/>
          <w:rtl/>
        </w:rPr>
        <w:t>از</w:t>
      </w:r>
      <w:r w:rsidRPr="00143F92">
        <w:rPr>
          <w:rFonts w:ascii="Tahoma" w:hAnsi="Tahoma" w:cs="B Nazanin"/>
          <w:szCs w:val="24"/>
          <w:rtl/>
        </w:rPr>
        <w:t xml:space="preserve"> 0.30 </w:t>
      </w:r>
      <w:r w:rsidRPr="00143F92">
        <w:rPr>
          <w:rFonts w:ascii="Tahoma" w:hAnsi="Tahoma" w:cs="B Nazanin" w:hint="cs"/>
          <w:szCs w:val="24"/>
          <w:rtl/>
        </w:rPr>
        <w:t>تا</w:t>
      </w:r>
      <w:r w:rsidRPr="00143F92">
        <w:rPr>
          <w:rFonts w:ascii="Tahoma" w:hAnsi="Tahoma" w:cs="B Nazanin"/>
          <w:szCs w:val="24"/>
          <w:rtl/>
        </w:rPr>
        <w:t xml:space="preserve"> 0.76 </w:t>
      </w:r>
      <w:r w:rsidRPr="00143F92">
        <w:rPr>
          <w:rFonts w:ascii="Tahoma" w:hAnsi="Tahoma" w:cs="B Nazanin" w:hint="cs"/>
          <w:szCs w:val="24"/>
          <w:rtl/>
        </w:rPr>
        <w:t>متغیر</w:t>
      </w:r>
      <w:r w:rsidRPr="00143F92">
        <w:rPr>
          <w:rFonts w:ascii="Tahoma" w:hAnsi="Tahoma" w:cs="B Nazanin"/>
          <w:szCs w:val="24"/>
          <w:rtl/>
        </w:rPr>
        <w:t xml:space="preserve"> </w:t>
      </w:r>
      <w:r w:rsidRPr="00143F92">
        <w:rPr>
          <w:rFonts w:ascii="Tahoma" w:hAnsi="Tahoma" w:cs="B Nazanin" w:hint="cs"/>
          <w:szCs w:val="24"/>
          <w:rtl/>
        </w:rPr>
        <w:t>است</w:t>
      </w:r>
      <w:r>
        <w:rPr>
          <w:rFonts w:ascii="Tahoma" w:hAnsi="Tahoma" w:cs="B Nazanin" w:hint="cs"/>
          <w:szCs w:val="24"/>
          <w:rtl/>
        </w:rPr>
        <w:t xml:space="preserve">. </w:t>
      </w:r>
      <w:r w:rsidRPr="00143F92">
        <w:rPr>
          <w:rFonts w:ascii="Tahoma" w:hAnsi="Tahoma" w:cs="B Nazanin" w:hint="cs"/>
          <w:szCs w:val="24"/>
          <w:rtl/>
        </w:rPr>
        <w:t>پنج</w:t>
      </w:r>
      <w:r w:rsidRPr="00143F92">
        <w:rPr>
          <w:rFonts w:ascii="Tahoma" w:hAnsi="Tahoma" w:cs="B Nazanin"/>
          <w:szCs w:val="24"/>
          <w:rtl/>
        </w:rPr>
        <w:t xml:space="preserve"> </w:t>
      </w:r>
      <w:r w:rsidRPr="00143F92">
        <w:rPr>
          <w:rFonts w:ascii="Tahoma" w:hAnsi="Tahoma" w:cs="B Nazanin" w:hint="cs"/>
          <w:szCs w:val="24"/>
          <w:rtl/>
        </w:rPr>
        <w:t>نوع</w:t>
      </w:r>
      <w:r w:rsidRPr="00143F92">
        <w:rPr>
          <w:rFonts w:ascii="Tahoma" w:hAnsi="Tahoma" w:cs="B Nazanin"/>
          <w:szCs w:val="24"/>
          <w:rtl/>
        </w:rPr>
        <w:t xml:space="preserve"> </w:t>
      </w:r>
      <w:r w:rsidRPr="00143F92">
        <w:rPr>
          <w:rFonts w:ascii="Tahoma" w:hAnsi="Tahoma" w:cs="B Nazanin" w:hint="cs"/>
          <w:szCs w:val="24"/>
          <w:rtl/>
        </w:rPr>
        <w:t>روایی</w:t>
      </w:r>
      <w:r w:rsidRPr="00143F92">
        <w:rPr>
          <w:rFonts w:ascii="Tahoma" w:hAnsi="Tahoma" w:cs="B Nazanin"/>
          <w:szCs w:val="24"/>
          <w:rtl/>
        </w:rPr>
        <w:t xml:space="preserve"> </w:t>
      </w:r>
      <w:r w:rsidRPr="00143F92">
        <w:rPr>
          <w:rFonts w:ascii="Tahoma" w:hAnsi="Tahoma" w:cs="B Nazanin" w:hint="cs"/>
          <w:szCs w:val="24"/>
          <w:rtl/>
        </w:rPr>
        <w:t>محتوا،</w:t>
      </w:r>
      <w:r w:rsidRPr="00143F92">
        <w:rPr>
          <w:rFonts w:ascii="Tahoma" w:hAnsi="Tahoma" w:cs="B Nazanin"/>
          <w:szCs w:val="24"/>
          <w:rtl/>
        </w:rPr>
        <w:t xml:space="preserve"> </w:t>
      </w:r>
      <w:r w:rsidRPr="00143F92">
        <w:rPr>
          <w:rFonts w:ascii="Tahoma" w:hAnsi="Tahoma" w:cs="B Nazanin" w:hint="cs"/>
          <w:szCs w:val="24"/>
          <w:rtl/>
        </w:rPr>
        <w:t>همزمان،</w:t>
      </w:r>
      <w:r w:rsidRPr="00143F92">
        <w:rPr>
          <w:rFonts w:ascii="Tahoma" w:hAnsi="Tahoma" w:cs="B Nazanin"/>
          <w:szCs w:val="24"/>
          <w:rtl/>
        </w:rPr>
        <w:t xml:space="preserve"> </w:t>
      </w:r>
      <w:r w:rsidRPr="00143F92">
        <w:rPr>
          <w:rFonts w:ascii="Tahoma" w:hAnsi="Tahoma" w:cs="B Nazanin" w:hint="cs"/>
          <w:szCs w:val="24"/>
          <w:rtl/>
        </w:rPr>
        <w:t>سازه،</w:t>
      </w:r>
      <w:r w:rsidRPr="00143F92">
        <w:rPr>
          <w:rFonts w:ascii="Tahoma" w:hAnsi="Tahoma" w:cs="B Nazanin"/>
          <w:szCs w:val="24"/>
          <w:rtl/>
        </w:rPr>
        <w:t xml:space="preserve"> </w:t>
      </w:r>
      <w:r w:rsidRPr="003103BD">
        <w:rPr>
          <w:rFonts w:ascii="Tahoma" w:hAnsi="Tahoma" w:cs="B Nazanin" w:hint="cs"/>
          <w:szCs w:val="24"/>
          <w:rtl/>
        </w:rPr>
        <w:t>تشخیصی</w:t>
      </w:r>
      <w:r w:rsidRPr="003103BD">
        <w:rPr>
          <w:rFonts w:ascii="Tahoma" w:hAnsi="Tahoma" w:cs="B Nazanin"/>
          <w:szCs w:val="24"/>
          <w:rtl/>
        </w:rPr>
        <w:t xml:space="preserve"> و عاملی برای این آزمون سنجیده شده است که همگی </w:t>
      </w:r>
      <w:r w:rsidRPr="003103BD">
        <w:rPr>
          <w:rFonts w:ascii="Tahoma" w:hAnsi="Tahoma" w:cs="B Nazanin"/>
          <w:szCs w:val="24"/>
          <w:rtl/>
        </w:rPr>
        <w:lastRenderedPageBreak/>
        <w:t>نشان دهنده کارایی بالای این ابزار در اندازه گیری شدت اضطراب می باشد (بک و همکاران، 1988).</w:t>
      </w:r>
      <w:r w:rsidRPr="00143F92">
        <w:rPr>
          <w:rFonts w:ascii="Tahoma" w:hAnsi="Tahoma" w:cs="B Nazanin"/>
          <w:szCs w:val="24"/>
          <w:rtl/>
        </w:rPr>
        <w:t xml:space="preserve"> در پژوهش کاویانی و همکاران (1387) ضریب همسانی درونی آن (ضریب آلفا) 0.92، اعتبار آن با روش بازآزمایی به فاصله یک هفته 0.75 </w:t>
      </w:r>
      <w:r w:rsidRPr="00143F92">
        <w:rPr>
          <w:rFonts w:cs="Times New Roman" w:hint="cs"/>
          <w:szCs w:val="24"/>
          <w:rtl/>
        </w:rPr>
        <w:t> </w:t>
      </w:r>
      <w:r w:rsidRPr="00143F92">
        <w:rPr>
          <w:rFonts w:ascii="Tahoma" w:hAnsi="Tahoma" w:cs="B Nazanin" w:hint="cs"/>
          <w:szCs w:val="24"/>
          <w:rtl/>
        </w:rPr>
        <w:t>و</w:t>
      </w:r>
      <w:r w:rsidRPr="00143F92">
        <w:rPr>
          <w:rFonts w:ascii="Tahoma" w:hAnsi="Tahoma" w:cs="B Nazanin"/>
          <w:szCs w:val="24"/>
          <w:rtl/>
        </w:rPr>
        <w:t xml:space="preserve"> </w:t>
      </w:r>
      <w:r w:rsidRPr="00143F92">
        <w:rPr>
          <w:rFonts w:ascii="Tahoma" w:hAnsi="Tahoma" w:cs="B Nazanin" w:hint="cs"/>
          <w:szCs w:val="24"/>
          <w:rtl/>
        </w:rPr>
        <w:t>همبستگی</w:t>
      </w:r>
      <w:r w:rsidRPr="00143F92">
        <w:rPr>
          <w:rFonts w:ascii="Tahoma" w:hAnsi="Tahoma" w:cs="B Nazanin"/>
          <w:szCs w:val="24"/>
          <w:rtl/>
        </w:rPr>
        <w:t xml:space="preserve"> </w:t>
      </w:r>
      <w:r w:rsidRPr="00143F92">
        <w:rPr>
          <w:rFonts w:ascii="Tahoma" w:hAnsi="Tahoma" w:cs="B Nazanin" w:hint="cs"/>
          <w:szCs w:val="24"/>
          <w:rtl/>
        </w:rPr>
        <w:t>ماده</w:t>
      </w:r>
      <w:r w:rsidRPr="00143F92">
        <w:rPr>
          <w:rFonts w:ascii="Tahoma" w:hAnsi="Tahoma" w:cs="B Nazanin"/>
          <w:szCs w:val="24"/>
          <w:rtl/>
        </w:rPr>
        <w:t xml:space="preserve"> </w:t>
      </w:r>
      <w:r w:rsidRPr="00143F92">
        <w:rPr>
          <w:rFonts w:ascii="Tahoma" w:hAnsi="Tahoma" w:cs="B Nazanin" w:hint="cs"/>
          <w:szCs w:val="24"/>
          <w:rtl/>
        </w:rPr>
        <w:t>های</w:t>
      </w:r>
      <w:r w:rsidRPr="00143F92">
        <w:rPr>
          <w:rFonts w:ascii="Tahoma" w:hAnsi="Tahoma" w:cs="B Nazanin"/>
          <w:szCs w:val="24"/>
          <w:rtl/>
        </w:rPr>
        <w:t xml:space="preserve"> </w:t>
      </w:r>
      <w:r w:rsidRPr="00143F92">
        <w:rPr>
          <w:rFonts w:ascii="Tahoma" w:hAnsi="Tahoma" w:cs="B Nazanin" w:hint="cs"/>
          <w:szCs w:val="24"/>
          <w:rtl/>
        </w:rPr>
        <w:t>آن</w:t>
      </w:r>
      <w:r w:rsidRPr="00143F92">
        <w:rPr>
          <w:rFonts w:ascii="Tahoma" w:hAnsi="Tahoma" w:cs="B Nazanin"/>
          <w:szCs w:val="24"/>
          <w:rtl/>
        </w:rPr>
        <w:t xml:space="preserve"> </w:t>
      </w:r>
      <w:r w:rsidRPr="00143F92">
        <w:rPr>
          <w:rFonts w:ascii="Tahoma" w:hAnsi="Tahoma" w:cs="B Nazanin" w:hint="cs"/>
          <w:szCs w:val="24"/>
          <w:rtl/>
        </w:rPr>
        <w:t>از</w:t>
      </w:r>
      <w:r w:rsidRPr="00143F92">
        <w:rPr>
          <w:rFonts w:ascii="Tahoma" w:hAnsi="Tahoma" w:cs="B Nazanin"/>
          <w:szCs w:val="24"/>
          <w:rtl/>
        </w:rPr>
        <w:t xml:space="preserve"> 0.30 </w:t>
      </w:r>
      <w:r w:rsidRPr="00143F92">
        <w:rPr>
          <w:rFonts w:ascii="Tahoma" w:hAnsi="Tahoma" w:cs="B Nazanin" w:hint="cs"/>
          <w:szCs w:val="24"/>
          <w:rtl/>
        </w:rPr>
        <w:t>تا</w:t>
      </w:r>
      <w:r w:rsidRPr="00143F92">
        <w:rPr>
          <w:rFonts w:ascii="Tahoma" w:hAnsi="Tahoma" w:cs="B Nazanin"/>
          <w:szCs w:val="24"/>
          <w:rtl/>
        </w:rPr>
        <w:t xml:space="preserve"> 0.76 </w:t>
      </w:r>
      <w:r w:rsidRPr="00143F92">
        <w:rPr>
          <w:rFonts w:ascii="Tahoma" w:hAnsi="Tahoma" w:cs="B Nazanin" w:hint="cs"/>
          <w:szCs w:val="24"/>
          <w:rtl/>
        </w:rPr>
        <w:t>متغیر</w:t>
      </w:r>
      <w:r w:rsidRPr="00143F92">
        <w:rPr>
          <w:rFonts w:ascii="Tahoma" w:hAnsi="Tahoma" w:cs="B Nazanin"/>
          <w:szCs w:val="24"/>
          <w:rtl/>
        </w:rPr>
        <w:t xml:space="preserve"> </w:t>
      </w:r>
      <w:r w:rsidRPr="00143F92">
        <w:rPr>
          <w:rFonts w:ascii="Tahoma" w:hAnsi="Tahoma" w:cs="B Nazanin" w:hint="cs"/>
          <w:szCs w:val="24"/>
          <w:rtl/>
        </w:rPr>
        <w:t>است</w:t>
      </w:r>
      <w:r w:rsidRPr="00143F92">
        <w:rPr>
          <w:rFonts w:ascii="Tahoma" w:hAnsi="Tahoma" w:cs="B Nazanin"/>
          <w:szCs w:val="24"/>
          <w:rtl/>
        </w:rPr>
        <w:t xml:space="preserve">. </w:t>
      </w:r>
      <w:r w:rsidRPr="00143F92">
        <w:rPr>
          <w:rFonts w:ascii="Tahoma" w:hAnsi="Tahoma" w:cs="B Nazanin" w:hint="cs"/>
          <w:szCs w:val="24"/>
          <w:rtl/>
        </w:rPr>
        <w:t>پنج</w:t>
      </w:r>
      <w:r w:rsidRPr="00143F92">
        <w:rPr>
          <w:rFonts w:ascii="Tahoma" w:hAnsi="Tahoma" w:cs="B Nazanin"/>
          <w:szCs w:val="24"/>
          <w:rtl/>
        </w:rPr>
        <w:t xml:space="preserve"> </w:t>
      </w:r>
      <w:r w:rsidRPr="00143F92">
        <w:rPr>
          <w:rFonts w:ascii="Tahoma" w:hAnsi="Tahoma" w:cs="B Nazanin" w:hint="cs"/>
          <w:szCs w:val="24"/>
          <w:rtl/>
        </w:rPr>
        <w:t>نوع</w:t>
      </w:r>
      <w:r w:rsidRPr="00143F92">
        <w:rPr>
          <w:rFonts w:ascii="Tahoma" w:hAnsi="Tahoma" w:cs="B Nazanin"/>
          <w:szCs w:val="24"/>
          <w:rtl/>
        </w:rPr>
        <w:t xml:space="preserve"> </w:t>
      </w:r>
      <w:r w:rsidRPr="00143F92">
        <w:rPr>
          <w:rFonts w:ascii="Tahoma" w:hAnsi="Tahoma" w:cs="B Nazanin" w:hint="cs"/>
          <w:szCs w:val="24"/>
          <w:rtl/>
        </w:rPr>
        <w:t>روایی</w:t>
      </w:r>
      <w:r w:rsidRPr="00143F92">
        <w:rPr>
          <w:rFonts w:ascii="Tahoma" w:hAnsi="Tahoma" w:cs="B Nazanin"/>
          <w:szCs w:val="24"/>
          <w:rtl/>
        </w:rPr>
        <w:t xml:space="preserve"> </w:t>
      </w:r>
      <w:r w:rsidRPr="00143F92">
        <w:rPr>
          <w:rFonts w:ascii="Tahoma" w:hAnsi="Tahoma" w:cs="B Nazanin" w:hint="cs"/>
          <w:szCs w:val="24"/>
          <w:rtl/>
        </w:rPr>
        <w:t>محتوا،</w:t>
      </w:r>
      <w:r w:rsidRPr="00143F92">
        <w:rPr>
          <w:rFonts w:ascii="Tahoma" w:hAnsi="Tahoma" w:cs="B Nazanin"/>
          <w:szCs w:val="24"/>
          <w:rtl/>
        </w:rPr>
        <w:t xml:space="preserve"> </w:t>
      </w:r>
      <w:r w:rsidRPr="00143F92">
        <w:rPr>
          <w:rFonts w:ascii="Tahoma" w:hAnsi="Tahoma" w:cs="B Nazanin" w:hint="cs"/>
          <w:szCs w:val="24"/>
          <w:rtl/>
        </w:rPr>
        <w:t>همزمان،</w:t>
      </w:r>
      <w:r w:rsidRPr="00143F92">
        <w:rPr>
          <w:rFonts w:ascii="Tahoma" w:hAnsi="Tahoma" w:cs="B Nazanin"/>
          <w:szCs w:val="24"/>
          <w:rtl/>
        </w:rPr>
        <w:t xml:space="preserve"> </w:t>
      </w:r>
      <w:r w:rsidRPr="00143F92">
        <w:rPr>
          <w:rFonts w:ascii="Tahoma" w:hAnsi="Tahoma" w:cs="B Nazanin" w:hint="cs"/>
          <w:szCs w:val="24"/>
          <w:rtl/>
        </w:rPr>
        <w:t>سازه،</w:t>
      </w:r>
      <w:r w:rsidRPr="00143F92">
        <w:rPr>
          <w:rFonts w:ascii="Tahoma" w:hAnsi="Tahoma" w:cs="B Nazanin"/>
          <w:szCs w:val="24"/>
          <w:rtl/>
        </w:rPr>
        <w:t xml:space="preserve"> </w:t>
      </w:r>
      <w:r w:rsidRPr="00143F92">
        <w:rPr>
          <w:rFonts w:ascii="Tahoma" w:hAnsi="Tahoma" w:cs="B Nazanin" w:hint="cs"/>
          <w:szCs w:val="24"/>
          <w:rtl/>
        </w:rPr>
        <w:t>تشخیصی</w:t>
      </w:r>
      <w:r w:rsidRPr="00143F92">
        <w:rPr>
          <w:rFonts w:ascii="Tahoma" w:hAnsi="Tahoma" w:cs="B Nazanin"/>
          <w:szCs w:val="24"/>
          <w:rtl/>
        </w:rPr>
        <w:t xml:space="preserve"> </w:t>
      </w:r>
      <w:r w:rsidRPr="00143F92">
        <w:rPr>
          <w:rFonts w:ascii="Tahoma" w:hAnsi="Tahoma" w:cs="B Nazanin" w:hint="cs"/>
          <w:szCs w:val="24"/>
          <w:rtl/>
        </w:rPr>
        <w:t>و</w:t>
      </w:r>
      <w:r w:rsidRPr="00143F92">
        <w:rPr>
          <w:rFonts w:ascii="Tahoma" w:hAnsi="Tahoma" w:cs="B Nazanin"/>
          <w:szCs w:val="24"/>
          <w:rtl/>
        </w:rPr>
        <w:t xml:space="preserve"> </w:t>
      </w:r>
      <w:r w:rsidRPr="00143F92">
        <w:rPr>
          <w:rFonts w:ascii="Tahoma" w:hAnsi="Tahoma" w:cs="B Nazanin" w:hint="cs"/>
          <w:szCs w:val="24"/>
          <w:rtl/>
        </w:rPr>
        <w:t>عاملی</w:t>
      </w:r>
      <w:r w:rsidRPr="00143F92">
        <w:rPr>
          <w:rFonts w:ascii="Tahoma" w:hAnsi="Tahoma" w:cs="B Nazanin"/>
          <w:szCs w:val="24"/>
          <w:rtl/>
        </w:rPr>
        <w:t xml:space="preserve"> </w:t>
      </w:r>
      <w:r w:rsidRPr="00143F92">
        <w:rPr>
          <w:rFonts w:ascii="Tahoma" w:hAnsi="Tahoma" w:cs="B Nazanin" w:hint="cs"/>
          <w:szCs w:val="24"/>
          <w:rtl/>
        </w:rPr>
        <w:t>برای</w:t>
      </w:r>
      <w:r w:rsidRPr="00143F92">
        <w:rPr>
          <w:rFonts w:ascii="Tahoma" w:hAnsi="Tahoma" w:cs="B Nazanin"/>
          <w:szCs w:val="24"/>
          <w:rtl/>
        </w:rPr>
        <w:t xml:space="preserve"> </w:t>
      </w:r>
      <w:r w:rsidRPr="00143F92">
        <w:rPr>
          <w:rFonts w:ascii="Tahoma" w:hAnsi="Tahoma" w:cs="B Nazanin" w:hint="cs"/>
          <w:szCs w:val="24"/>
          <w:rtl/>
        </w:rPr>
        <w:t>این</w:t>
      </w:r>
      <w:r w:rsidRPr="00143F92">
        <w:rPr>
          <w:rFonts w:ascii="Tahoma" w:hAnsi="Tahoma" w:cs="B Nazanin"/>
          <w:szCs w:val="24"/>
          <w:rtl/>
        </w:rPr>
        <w:t xml:space="preserve"> </w:t>
      </w:r>
      <w:r w:rsidRPr="00143F92">
        <w:rPr>
          <w:rFonts w:ascii="Tahoma" w:hAnsi="Tahoma" w:cs="B Nazanin" w:hint="cs"/>
          <w:szCs w:val="24"/>
          <w:rtl/>
        </w:rPr>
        <w:t>آزمون</w:t>
      </w:r>
      <w:r w:rsidRPr="00143F92">
        <w:rPr>
          <w:rFonts w:ascii="Tahoma" w:hAnsi="Tahoma" w:cs="B Nazanin"/>
          <w:szCs w:val="24"/>
          <w:rtl/>
        </w:rPr>
        <w:t xml:space="preserve"> </w:t>
      </w:r>
      <w:r w:rsidRPr="00143F92">
        <w:rPr>
          <w:rFonts w:ascii="Tahoma" w:hAnsi="Tahoma" w:cs="B Nazanin" w:hint="cs"/>
          <w:szCs w:val="24"/>
          <w:rtl/>
        </w:rPr>
        <w:t>سنجیده</w:t>
      </w:r>
      <w:r w:rsidRPr="00143F92">
        <w:rPr>
          <w:rFonts w:ascii="Tahoma" w:hAnsi="Tahoma" w:cs="B Nazanin"/>
          <w:szCs w:val="24"/>
          <w:rtl/>
        </w:rPr>
        <w:t xml:space="preserve"> </w:t>
      </w:r>
      <w:r w:rsidRPr="00143F92">
        <w:rPr>
          <w:rFonts w:ascii="Tahoma" w:hAnsi="Tahoma" w:cs="B Nazanin" w:hint="cs"/>
          <w:szCs w:val="24"/>
          <w:rtl/>
        </w:rPr>
        <w:t>شده</w:t>
      </w:r>
      <w:r w:rsidRPr="00143F92">
        <w:rPr>
          <w:rFonts w:ascii="Tahoma" w:hAnsi="Tahoma" w:cs="B Nazanin"/>
          <w:szCs w:val="24"/>
          <w:rtl/>
        </w:rPr>
        <w:t xml:space="preserve"> </w:t>
      </w:r>
      <w:r w:rsidRPr="00143F92">
        <w:rPr>
          <w:rFonts w:ascii="Tahoma" w:hAnsi="Tahoma" w:cs="B Nazanin" w:hint="cs"/>
          <w:szCs w:val="24"/>
          <w:rtl/>
        </w:rPr>
        <w:t>است</w:t>
      </w:r>
      <w:r w:rsidRPr="00143F92">
        <w:rPr>
          <w:rFonts w:ascii="Tahoma" w:hAnsi="Tahoma" w:cs="B Nazanin"/>
          <w:szCs w:val="24"/>
          <w:rtl/>
        </w:rPr>
        <w:t xml:space="preserve"> </w:t>
      </w:r>
      <w:r w:rsidRPr="00143F92">
        <w:rPr>
          <w:rFonts w:ascii="Tahoma" w:hAnsi="Tahoma" w:cs="B Nazanin" w:hint="cs"/>
          <w:szCs w:val="24"/>
          <w:rtl/>
        </w:rPr>
        <w:t>که</w:t>
      </w:r>
      <w:r w:rsidRPr="00143F92">
        <w:rPr>
          <w:rFonts w:ascii="Tahoma" w:hAnsi="Tahoma" w:cs="B Nazanin"/>
          <w:szCs w:val="24"/>
          <w:rtl/>
        </w:rPr>
        <w:t xml:space="preserve"> </w:t>
      </w:r>
      <w:r w:rsidRPr="00143F92">
        <w:rPr>
          <w:rFonts w:ascii="Tahoma" w:hAnsi="Tahoma" w:cs="B Nazanin" w:hint="cs"/>
          <w:szCs w:val="24"/>
          <w:rtl/>
        </w:rPr>
        <w:t>همگی</w:t>
      </w:r>
      <w:r w:rsidRPr="00143F92">
        <w:rPr>
          <w:rFonts w:ascii="Tahoma" w:hAnsi="Tahoma" w:cs="B Nazanin"/>
          <w:szCs w:val="24"/>
          <w:rtl/>
        </w:rPr>
        <w:t xml:space="preserve"> </w:t>
      </w:r>
      <w:r w:rsidRPr="00143F92">
        <w:rPr>
          <w:rFonts w:ascii="Tahoma" w:hAnsi="Tahoma" w:cs="B Nazanin" w:hint="cs"/>
          <w:szCs w:val="24"/>
          <w:rtl/>
        </w:rPr>
        <w:t>نشان</w:t>
      </w:r>
      <w:r w:rsidRPr="00143F92">
        <w:rPr>
          <w:rFonts w:ascii="Tahoma" w:hAnsi="Tahoma" w:cs="B Nazanin"/>
          <w:szCs w:val="24"/>
          <w:rtl/>
        </w:rPr>
        <w:t xml:space="preserve"> </w:t>
      </w:r>
      <w:r w:rsidRPr="00143F92">
        <w:rPr>
          <w:rFonts w:ascii="Tahoma" w:hAnsi="Tahoma" w:cs="B Nazanin" w:hint="cs"/>
          <w:szCs w:val="24"/>
          <w:rtl/>
        </w:rPr>
        <w:t>دهنده</w:t>
      </w:r>
      <w:r w:rsidRPr="00143F92">
        <w:rPr>
          <w:rFonts w:ascii="Tahoma" w:hAnsi="Tahoma" w:cs="B Nazanin"/>
          <w:szCs w:val="24"/>
          <w:rtl/>
        </w:rPr>
        <w:t xml:space="preserve"> </w:t>
      </w:r>
      <w:r w:rsidRPr="00143F92">
        <w:rPr>
          <w:rFonts w:ascii="Tahoma" w:hAnsi="Tahoma" w:cs="B Nazanin" w:hint="cs"/>
          <w:szCs w:val="24"/>
          <w:rtl/>
        </w:rPr>
        <w:t>کارایی</w:t>
      </w:r>
      <w:r w:rsidRPr="00143F92">
        <w:rPr>
          <w:rFonts w:ascii="Tahoma" w:hAnsi="Tahoma" w:cs="B Nazanin"/>
          <w:szCs w:val="24"/>
          <w:rtl/>
        </w:rPr>
        <w:t xml:space="preserve"> </w:t>
      </w:r>
      <w:r w:rsidRPr="00143F92">
        <w:rPr>
          <w:rFonts w:ascii="Tahoma" w:hAnsi="Tahoma" w:cs="B Nazanin" w:hint="cs"/>
          <w:szCs w:val="24"/>
          <w:rtl/>
        </w:rPr>
        <w:t>بالای</w:t>
      </w:r>
      <w:r w:rsidRPr="00143F92">
        <w:rPr>
          <w:rFonts w:ascii="Tahoma" w:hAnsi="Tahoma" w:cs="B Nazanin"/>
          <w:szCs w:val="24"/>
          <w:rtl/>
        </w:rPr>
        <w:t xml:space="preserve"> </w:t>
      </w:r>
      <w:r w:rsidRPr="00143F92">
        <w:rPr>
          <w:rFonts w:ascii="Tahoma" w:hAnsi="Tahoma" w:cs="B Nazanin" w:hint="cs"/>
          <w:szCs w:val="24"/>
          <w:rtl/>
        </w:rPr>
        <w:t>این</w:t>
      </w:r>
      <w:r w:rsidRPr="00143F92">
        <w:rPr>
          <w:rFonts w:ascii="Tahoma" w:hAnsi="Tahoma" w:cs="B Nazanin"/>
          <w:szCs w:val="24"/>
          <w:rtl/>
        </w:rPr>
        <w:t xml:space="preserve"> </w:t>
      </w:r>
      <w:r w:rsidRPr="00143F92">
        <w:rPr>
          <w:rFonts w:ascii="Tahoma" w:hAnsi="Tahoma" w:cs="B Nazanin" w:hint="cs"/>
          <w:szCs w:val="24"/>
          <w:rtl/>
        </w:rPr>
        <w:t>ابزار</w:t>
      </w:r>
      <w:r w:rsidRPr="00143F92">
        <w:rPr>
          <w:rFonts w:ascii="Tahoma" w:hAnsi="Tahoma" w:cs="B Nazanin"/>
          <w:szCs w:val="24"/>
          <w:rtl/>
        </w:rPr>
        <w:t xml:space="preserve"> </w:t>
      </w:r>
      <w:r w:rsidRPr="00143F92">
        <w:rPr>
          <w:rFonts w:ascii="Tahoma" w:hAnsi="Tahoma" w:cs="B Nazanin" w:hint="cs"/>
          <w:szCs w:val="24"/>
          <w:rtl/>
        </w:rPr>
        <w:t>در</w:t>
      </w:r>
      <w:r w:rsidRPr="00143F92">
        <w:rPr>
          <w:rFonts w:ascii="Tahoma" w:hAnsi="Tahoma" w:cs="B Nazanin"/>
          <w:szCs w:val="24"/>
          <w:rtl/>
        </w:rPr>
        <w:t xml:space="preserve"> </w:t>
      </w:r>
      <w:r w:rsidRPr="00143F92">
        <w:rPr>
          <w:rFonts w:ascii="Tahoma" w:hAnsi="Tahoma" w:cs="B Nazanin" w:hint="cs"/>
          <w:szCs w:val="24"/>
          <w:rtl/>
        </w:rPr>
        <w:t>اندازه</w:t>
      </w:r>
      <w:r w:rsidRPr="00143F92">
        <w:rPr>
          <w:rFonts w:ascii="Tahoma" w:hAnsi="Tahoma" w:cs="B Nazanin"/>
          <w:szCs w:val="24"/>
          <w:rtl/>
        </w:rPr>
        <w:t xml:space="preserve"> </w:t>
      </w:r>
      <w:r w:rsidRPr="00143F92">
        <w:rPr>
          <w:rFonts w:ascii="Tahoma" w:hAnsi="Tahoma" w:cs="B Nazanin" w:hint="cs"/>
          <w:szCs w:val="24"/>
          <w:rtl/>
        </w:rPr>
        <w:t>گیری</w:t>
      </w:r>
      <w:r w:rsidRPr="00143F92">
        <w:rPr>
          <w:rFonts w:ascii="Tahoma" w:hAnsi="Tahoma" w:cs="B Nazanin"/>
          <w:szCs w:val="24"/>
          <w:rtl/>
        </w:rPr>
        <w:t xml:space="preserve"> </w:t>
      </w:r>
      <w:r w:rsidRPr="00143F92">
        <w:rPr>
          <w:rFonts w:ascii="Tahoma" w:hAnsi="Tahoma" w:cs="B Nazanin" w:hint="cs"/>
          <w:szCs w:val="24"/>
          <w:rtl/>
        </w:rPr>
        <w:t>شدت</w:t>
      </w:r>
      <w:r w:rsidRPr="00143F92">
        <w:rPr>
          <w:rFonts w:ascii="Tahoma" w:hAnsi="Tahoma" w:cs="B Nazanin"/>
          <w:szCs w:val="24"/>
          <w:rtl/>
        </w:rPr>
        <w:t xml:space="preserve"> </w:t>
      </w:r>
      <w:r w:rsidRPr="00143F92">
        <w:rPr>
          <w:rFonts w:ascii="Tahoma" w:hAnsi="Tahoma" w:cs="B Nazanin" w:hint="cs"/>
          <w:szCs w:val="24"/>
          <w:rtl/>
        </w:rPr>
        <w:t>اضطراب</w:t>
      </w:r>
      <w:r w:rsidRPr="00143F92">
        <w:rPr>
          <w:rFonts w:ascii="Tahoma" w:hAnsi="Tahoma" w:cs="B Nazanin"/>
          <w:szCs w:val="24"/>
          <w:rtl/>
        </w:rPr>
        <w:t xml:space="preserve"> </w:t>
      </w:r>
      <w:r w:rsidRPr="00143F92">
        <w:rPr>
          <w:rFonts w:ascii="Tahoma" w:hAnsi="Tahoma" w:cs="B Nazanin" w:hint="cs"/>
          <w:szCs w:val="24"/>
          <w:rtl/>
        </w:rPr>
        <w:t>می</w:t>
      </w:r>
      <w:r w:rsidRPr="00143F92">
        <w:rPr>
          <w:rFonts w:ascii="Tahoma" w:hAnsi="Tahoma" w:cs="B Nazanin"/>
          <w:szCs w:val="24"/>
          <w:rtl/>
        </w:rPr>
        <w:t xml:space="preserve"> باشد.</w:t>
      </w:r>
    </w:p>
    <w:p w:rsidR="00737848" w:rsidRPr="00737848" w:rsidRDefault="00D55DFD" w:rsidP="00737848">
      <w:pPr>
        <w:bidi/>
        <w:spacing w:line="276" w:lineRule="auto"/>
        <w:jc w:val="both"/>
        <w:rPr>
          <w:rFonts w:ascii="Tahoma" w:hAnsi="Tahoma" w:cs="Tahoma"/>
          <w:sz w:val="20"/>
          <w:szCs w:val="20"/>
        </w:rPr>
      </w:pPr>
      <w:r>
        <w:rPr>
          <w:rFonts w:ascii="Tahoma" w:hAnsi="Tahoma" w:cs="B Nazanin" w:hint="cs"/>
          <w:b/>
          <w:bCs/>
          <w:szCs w:val="24"/>
          <w:rtl/>
        </w:rPr>
        <w:t xml:space="preserve">پرسشنامه افسردگی بک 2: </w:t>
      </w:r>
      <w:r w:rsidRPr="000723FB">
        <w:rPr>
          <w:rFonts w:cs="B Nazanin"/>
          <w:szCs w:val="24"/>
          <w:rtl/>
        </w:rPr>
        <w:t xml:space="preserve">پرسش‌نامه افسردگی بک برای اولین بار در سال 1961 توسط بک و همکاران تدوین شد. به این ترتیب که ابتدا در سال 1961 از سوی </w:t>
      </w:r>
      <w:r>
        <w:rPr>
          <w:rFonts w:cs="B Nazanin" w:hint="cs"/>
          <w:szCs w:val="24"/>
          <w:rtl/>
        </w:rPr>
        <w:t>آرون</w:t>
      </w:r>
      <w:r>
        <w:rPr>
          <w:rFonts w:cs="B Nazanin"/>
          <w:szCs w:val="24"/>
        </w:rPr>
        <w:t xml:space="preserve"> </w:t>
      </w:r>
      <w:r w:rsidRPr="000723FB">
        <w:rPr>
          <w:rFonts w:cs="B Nazanin"/>
          <w:szCs w:val="24"/>
          <w:rtl/>
        </w:rPr>
        <w:t>تی</w:t>
      </w:r>
      <w:r>
        <w:rPr>
          <w:rFonts w:cs="B Nazanin"/>
          <w:szCs w:val="24"/>
        </w:rPr>
        <w:t xml:space="preserve"> </w:t>
      </w:r>
      <w:r w:rsidRPr="000723FB">
        <w:rPr>
          <w:rFonts w:cs="B Nazanin"/>
          <w:szCs w:val="24"/>
          <w:rtl/>
        </w:rPr>
        <w:t>بک</w:t>
      </w:r>
      <w:r>
        <w:rPr>
          <w:rFonts w:cs="B Nazanin" w:hint="cs"/>
          <w:szCs w:val="24"/>
          <w:rtl/>
        </w:rPr>
        <w:t xml:space="preserve"> و همکاران </w:t>
      </w:r>
      <w:r>
        <w:rPr>
          <w:rFonts w:cs="B Nazanin"/>
          <w:szCs w:val="24"/>
          <w:rtl/>
        </w:rPr>
        <w:t>معرفی شد</w:t>
      </w:r>
      <w:r w:rsidRPr="000723FB">
        <w:rPr>
          <w:rFonts w:cs="B Nazanin"/>
          <w:szCs w:val="24"/>
        </w:rPr>
        <w:t>.</w:t>
      </w:r>
      <w:r w:rsidRPr="000723FB">
        <w:rPr>
          <w:rFonts w:cs="B Nazanin"/>
          <w:szCs w:val="24"/>
          <w:rtl/>
        </w:rPr>
        <w:t xml:space="preserve"> در سال 1996، بک و همکارانش برای تحت پوشش قرار دادن دامنه وسیعی از نشانه‌ها و برای هماهنگی بیشتر با ملاک‌های تشخیصی اختلال‌های افسردگی راهنمای تشخیصی و آماری اختلالات روانی‌</w:t>
      </w:r>
      <w:r w:rsidRPr="000723FB">
        <w:rPr>
          <w:rFonts w:cs="B Nazanin"/>
          <w:szCs w:val="24"/>
        </w:rPr>
        <w:t>(DSM-IV)</w:t>
      </w:r>
      <w:r w:rsidRPr="000723FB">
        <w:rPr>
          <w:rFonts w:cs="B Nazanin"/>
          <w:szCs w:val="24"/>
          <w:rtl/>
        </w:rPr>
        <w:t>، یک تجدیدنظر اساسی در آن انجام دادند. در فرم تجدیدنظرشده این پرسش‌نامه که شامل 21 سوال است، به منظور سنجش بازخوردها و نشانه‌های بیماران افسرده ساخته شده است و ماده‌های آن اساسا بر مبنای مشاهده و تلخیص نگرش‌ها و نشانه‌های متداول در میان بیماران روانی افسرده تهیه شده‌اند</w:t>
      </w:r>
      <w:r>
        <w:rPr>
          <w:rFonts w:cs="B Nazanin" w:hint="cs"/>
          <w:szCs w:val="24"/>
          <w:rtl/>
        </w:rPr>
        <w:t xml:space="preserve"> . </w:t>
      </w:r>
      <w:r w:rsidRPr="00723A77">
        <w:rPr>
          <w:rFonts w:cs="B Nazanin"/>
          <w:szCs w:val="24"/>
          <w:rtl/>
        </w:rPr>
        <w:t>پاسخ ها</w:t>
      </w:r>
      <w:r w:rsidRPr="00723A77">
        <w:rPr>
          <w:rFonts w:cs="B Nazanin" w:hint="cs"/>
          <w:szCs w:val="24"/>
          <w:rtl/>
        </w:rPr>
        <w:t>ی</w:t>
      </w:r>
      <w:r>
        <w:rPr>
          <w:rFonts w:cs="B Nazanin" w:hint="cs"/>
          <w:szCs w:val="24"/>
          <w:rtl/>
        </w:rPr>
        <w:t xml:space="preserve"> این پرسشنامه</w:t>
      </w:r>
      <w:r w:rsidRPr="00723A77">
        <w:rPr>
          <w:rFonts w:cs="B Nazanin"/>
          <w:szCs w:val="24"/>
          <w:rtl/>
        </w:rPr>
        <w:t xml:space="preserve"> ب</w:t>
      </w:r>
      <w:r w:rsidRPr="00723A77">
        <w:rPr>
          <w:rFonts w:cs="B Nazanin" w:hint="cs"/>
          <w:szCs w:val="24"/>
          <w:rtl/>
        </w:rPr>
        <w:t>ی</w:t>
      </w:r>
      <w:r w:rsidRPr="00723A77">
        <w:rPr>
          <w:rFonts w:cs="B Nazanin" w:hint="eastAsia"/>
          <w:szCs w:val="24"/>
          <w:rtl/>
        </w:rPr>
        <w:t>ن</w:t>
      </w:r>
      <w:r w:rsidRPr="00723A77">
        <w:rPr>
          <w:rFonts w:cs="B Nazanin"/>
          <w:szCs w:val="24"/>
          <w:rtl/>
        </w:rPr>
        <w:t xml:space="preserve"> 0 تا 3 نمره گذار</w:t>
      </w:r>
      <w:r w:rsidRPr="00723A77">
        <w:rPr>
          <w:rFonts w:cs="B Nazanin" w:hint="cs"/>
          <w:szCs w:val="24"/>
          <w:rtl/>
        </w:rPr>
        <w:t>ی</w:t>
      </w:r>
      <w:r w:rsidRPr="00723A77">
        <w:rPr>
          <w:rFonts w:cs="B Nazanin"/>
          <w:szCs w:val="24"/>
          <w:rtl/>
        </w:rPr>
        <w:t xml:space="preserve"> م</w:t>
      </w:r>
      <w:r w:rsidRPr="00723A77">
        <w:rPr>
          <w:rFonts w:cs="B Nazanin" w:hint="cs"/>
          <w:szCs w:val="24"/>
          <w:rtl/>
        </w:rPr>
        <w:t>ی</w:t>
      </w:r>
      <w:r w:rsidRPr="00723A77">
        <w:rPr>
          <w:rFonts w:cs="B Nazanin"/>
          <w:szCs w:val="24"/>
          <w:rtl/>
        </w:rPr>
        <w:t xml:space="preserve"> شوند، </w:t>
      </w:r>
      <w:r>
        <w:rPr>
          <w:rFonts w:cs="B Nazanin" w:hint="cs"/>
          <w:szCs w:val="24"/>
          <w:rtl/>
        </w:rPr>
        <w:t xml:space="preserve">و </w:t>
      </w:r>
      <w:r w:rsidRPr="00723A77">
        <w:rPr>
          <w:rFonts w:cs="B Nazanin"/>
          <w:szCs w:val="24"/>
          <w:rtl/>
        </w:rPr>
        <w:t>نقاط برش به ا</w:t>
      </w:r>
      <w:r w:rsidRPr="00723A77">
        <w:rPr>
          <w:rFonts w:cs="B Nazanin" w:hint="cs"/>
          <w:szCs w:val="24"/>
          <w:rtl/>
        </w:rPr>
        <w:t>ی</w:t>
      </w:r>
      <w:r w:rsidRPr="00723A77">
        <w:rPr>
          <w:rFonts w:cs="B Nazanin" w:hint="eastAsia"/>
          <w:szCs w:val="24"/>
          <w:rtl/>
        </w:rPr>
        <w:t>ن</w:t>
      </w:r>
      <w:r w:rsidRPr="00723A77">
        <w:rPr>
          <w:rFonts w:cs="B Nazanin"/>
          <w:szCs w:val="24"/>
          <w:rtl/>
        </w:rPr>
        <w:t xml:space="preserve"> صورت است</w:t>
      </w:r>
      <w:r>
        <w:rPr>
          <w:rFonts w:cs="B Nazanin" w:hint="cs"/>
          <w:szCs w:val="24"/>
          <w:rtl/>
        </w:rPr>
        <w:t xml:space="preserve"> که</w:t>
      </w:r>
      <w:r w:rsidRPr="00723A77">
        <w:rPr>
          <w:rFonts w:cs="B Nazanin"/>
          <w:szCs w:val="24"/>
          <w:rtl/>
        </w:rPr>
        <w:t xml:space="preserve"> : 0 تا13 نشانگر افسردگ</w:t>
      </w:r>
      <w:r w:rsidRPr="00723A77">
        <w:rPr>
          <w:rFonts w:cs="B Nazanin" w:hint="cs"/>
          <w:szCs w:val="24"/>
          <w:rtl/>
        </w:rPr>
        <w:t>ی</w:t>
      </w:r>
      <w:r w:rsidRPr="00723A77">
        <w:rPr>
          <w:rFonts w:cs="B Nazanin"/>
          <w:szCs w:val="24"/>
          <w:rtl/>
        </w:rPr>
        <w:t xml:space="preserve"> جزئ</w:t>
      </w:r>
      <w:r w:rsidRPr="00723A77">
        <w:rPr>
          <w:rFonts w:cs="B Nazanin" w:hint="cs"/>
          <w:szCs w:val="24"/>
          <w:rtl/>
        </w:rPr>
        <w:t>ی</w:t>
      </w:r>
      <w:r w:rsidRPr="00723A77">
        <w:rPr>
          <w:rFonts w:cs="B Nazanin" w:hint="eastAsia"/>
          <w:szCs w:val="24"/>
          <w:rtl/>
        </w:rPr>
        <w:t>،</w:t>
      </w:r>
      <w:r w:rsidRPr="00723A77">
        <w:rPr>
          <w:rFonts w:cs="B Nazanin"/>
          <w:szCs w:val="24"/>
          <w:rtl/>
        </w:rPr>
        <w:t xml:space="preserve"> 14 تا 19 افسردگ</w:t>
      </w:r>
      <w:r w:rsidRPr="00723A77">
        <w:rPr>
          <w:rFonts w:cs="B Nazanin" w:hint="cs"/>
          <w:szCs w:val="24"/>
          <w:rtl/>
        </w:rPr>
        <w:t>ی</w:t>
      </w:r>
      <w:r w:rsidRPr="00723A77">
        <w:rPr>
          <w:rFonts w:cs="B Nazanin"/>
          <w:szCs w:val="24"/>
          <w:rtl/>
        </w:rPr>
        <w:t xml:space="preserve"> خف</w:t>
      </w:r>
      <w:r w:rsidRPr="00723A77">
        <w:rPr>
          <w:rFonts w:cs="B Nazanin" w:hint="cs"/>
          <w:szCs w:val="24"/>
          <w:rtl/>
        </w:rPr>
        <w:t>ی</w:t>
      </w:r>
      <w:r w:rsidRPr="00723A77">
        <w:rPr>
          <w:rFonts w:cs="B Nazanin" w:hint="eastAsia"/>
          <w:szCs w:val="24"/>
          <w:rtl/>
        </w:rPr>
        <w:t>ف،</w:t>
      </w:r>
      <w:r w:rsidRPr="00723A77">
        <w:rPr>
          <w:rFonts w:cs="B Nazanin"/>
          <w:szCs w:val="24"/>
          <w:rtl/>
        </w:rPr>
        <w:t xml:space="preserve"> 20 تا 28 افسردگ</w:t>
      </w:r>
      <w:r w:rsidRPr="00723A77">
        <w:rPr>
          <w:rFonts w:cs="B Nazanin" w:hint="cs"/>
          <w:szCs w:val="24"/>
          <w:rtl/>
        </w:rPr>
        <w:t>ی</w:t>
      </w:r>
      <w:r w:rsidRPr="00723A77">
        <w:rPr>
          <w:rFonts w:cs="B Nazanin"/>
          <w:szCs w:val="24"/>
          <w:rtl/>
        </w:rPr>
        <w:t xml:space="preserve"> متوسط، و29 تا 63 </w:t>
      </w:r>
      <w:r w:rsidRPr="003103BD">
        <w:rPr>
          <w:rFonts w:cs="B Nazanin"/>
          <w:szCs w:val="24"/>
          <w:rtl/>
        </w:rPr>
        <w:t>مشخص کننده افسردگ</w:t>
      </w:r>
      <w:r w:rsidRPr="003103BD">
        <w:rPr>
          <w:rFonts w:cs="B Nazanin" w:hint="cs"/>
          <w:szCs w:val="24"/>
          <w:rtl/>
        </w:rPr>
        <w:t>ی</w:t>
      </w:r>
      <w:r w:rsidRPr="003103BD">
        <w:rPr>
          <w:rFonts w:cs="B Nazanin"/>
          <w:szCs w:val="24"/>
          <w:rtl/>
        </w:rPr>
        <w:t xml:space="preserve"> شد</w:t>
      </w:r>
      <w:r w:rsidRPr="003103BD">
        <w:rPr>
          <w:rFonts w:cs="B Nazanin" w:hint="cs"/>
          <w:szCs w:val="24"/>
          <w:rtl/>
        </w:rPr>
        <w:t>ی</w:t>
      </w:r>
      <w:r w:rsidRPr="003103BD">
        <w:rPr>
          <w:rFonts w:cs="B Nazanin" w:hint="eastAsia"/>
          <w:szCs w:val="24"/>
          <w:rtl/>
        </w:rPr>
        <w:t>د</w:t>
      </w:r>
      <w:r w:rsidRPr="003103BD">
        <w:rPr>
          <w:rFonts w:cs="B Nazanin"/>
          <w:szCs w:val="24"/>
          <w:rtl/>
        </w:rPr>
        <w:t xml:space="preserve"> است. ا</w:t>
      </w:r>
      <w:r w:rsidRPr="003103BD">
        <w:rPr>
          <w:rFonts w:cs="B Nazanin" w:hint="cs"/>
          <w:szCs w:val="24"/>
          <w:rtl/>
        </w:rPr>
        <w:t>ی</w:t>
      </w:r>
      <w:r w:rsidRPr="003103BD">
        <w:rPr>
          <w:rFonts w:cs="B Nazanin"/>
          <w:szCs w:val="24"/>
          <w:rtl/>
        </w:rPr>
        <w:t>ن پرسشنامه با مق</w:t>
      </w:r>
      <w:r w:rsidRPr="003103BD">
        <w:rPr>
          <w:rFonts w:cs="B Nazanin" w:hint="cs"/>
          <w:szCs w:val="24"/>
          <w:rtl/>
        </w:rPr>
        <w:t>ی</w:t>
      </w:r>
      <w:r w:rsidRPr="003103BD">
        <w:rPr>
          <w:rFonts w:cs="B Nazanin" w:hint="eastAsia"/>
          <w:szCs w:val="24"/>
          <w:rtl/>
        </w:rPr>
        <w:t>اس</w:t>
      </w:r>
      <w:r w:rsidRPr="003103BD">
        <w:rPr>
          <w:rFonts w:cs="B Nazanin"/>
          <w:szCs w:val="24"/>
          <w:rtl/>
        </w:rPr>
        <w:t xml:space="preserve"> درجه بند</w:t>
      </w:r>
      <w:r w:rsidRPr="003103BD">
        <w:rPr>
          <w:rFonts w:cs="B Nazanin" w:hint="cs"/>
          <w:szCs w:val="24"/>
          <w:rtl/>
        </w:rPr>
        <w:t>ی</w:t>
      </w:r>
      <w:r w:rsidRPr="003103BD">
        <w:rPr>
          <w:rFonts w:cs="B Nazanin"/>
          <w:szCs w:val="24"/>
          <w:rtl/>
        </w:rPr>
        <w:t xml:space="preserve"> افسردگ</w:t>
      </w:r>
      <w:r w:rsidRPr="003103BD">
        <w:rPr>
          <w:rFonts w:cs="B Nazanin" w:hint="cs"/>
          <w:szCs w:val="24"/>
          <w:rtl/>
        </w:rPr>
        <w:t>ی</w:t>
      </w:r>
      <w:r w:rsidRPr="003103BD">
        <w:rPr>
          <w:rFonts w:cs="B Nazanin"/>
          <w:szCs w:val="24"/>
          <w:rtl/>
        </w:rPr>
        <w:t xml:space="preserve"> هام</w:t>
      </w:r>
      <w:r w:rsidRPr="003103BD">
        <w:rPr>
          <w:rFonts w:cs="B Nazanin" w:hint="cs"/>
          <w:szCs w:val="24"/>
          <w:rtl/>
        </w:rPr>
        <w:t>ی</w:t>
      </w:r>
      <w:r w:rsidRPr="003103BD">
        <w:rPr>
          <w:rFonts w:cs="B Nazanin" w:hint="eastAsia"/>
          <w:szCs w:val="24"/>
          <w:rtl/>
        </w:rPr>
        <w:t>لتون</w:t>
      </w:r>
      <w:r w:rsidRPr="003103BD">
        <w:rPr>
          <w:rFonts w:cs="B Nazanin"/>
          <w:szCs w:val="24"/>
          <w:rtl/>
        </w:rPr>
        <w:t xml:space="preserve"> همبستگ</w:t>
      </w:r>
      <w:r w:rsidRPr="003103BD">
        <w:rPr>
          <w:rFonts w:cs="B Nazanin" w:hint="cs"/>
          <w:szCs w:val="24"/>
          <w:rtl/>
        </w:rPr>
        <w:t>ی</w:t>
      </w:r>
      <w:r w:rsidRPr="003103BD">
        <w:rPr>
          <w:rFonts w:cs="B Nazanin"/>
          <w:szCs w:val="24"/>
          <w:rtl/>
        </w:rPr>
        <w:t xml:space="preserve"> 71/0 + دارد و پا</w:t>
      </w:r>
      <w:r w:rsidRPr="003103BD">
        <w:rPr>
          <w:rFonts w:cs="B Nazanin" w:hint="cs"/>
          <w:szCs w:val="24"/>
          <w:rtl/>
        </w:rPr>
        <w:t>ی</w:t>
      </w:r>
      <w:r w:rsidRPr="003103BD">
        <w:rPr>
          <w:rFonts w:cs="B Nazanin" w:hint="eastAsia"/>
          <w:szCs w:val="24"/>
          <w:rtl/>
        </w:rPr>
        <w:t>ا</w:t>
      </w:r>
      <w:r w:rsidRPr="003103BD">
        <w:rPr>
          <w:rFonts w:cs="B Nazanin" w:hint="cs"/>
          <w:szCs w:val="24"/>
          <w:rtl/>
        </w:rPr>
        <w:t>یی</w:t>
      </w:r>
      <w:r w:rsidRPr="003103BD">
        <w:rPr>
          <w:rFonts w:cs="B Nazanin"/>
          <w:szCs w:val="24"/>
          <w:rtl/>
        </w:rPr>
        <w:t xml:space="preserve"> باز آزما</w:t>
      </w:r>
      <w:r w:rsidRPr="003103BD">
        <w:rPr>
          <w:rFonts w:cs="B Nazanin" w:hint="cs"/>
          <w:szCs w:val="24"/>
          <w:rtl/>
        </w:rPr>
        <w:t>یی</w:t>
      </w:r>
      <w:r w:rsidRPr="003103BD">
        <w:rPr>
          <w:rFonts w:cs="B Nazanin"/>
          <w:szCs w:val="24"/>
          <w:rtl/>
        </w:rPr>
        <w:t xml:space="preserve"> </w:t>
      </w:r>
      <w:r w:rsidRPr="003103BD">
        <w:rPr>
          <w:rFonts w:cs="B Nazanin" w:hint="cs"/>
          <w:szCs w:val="24"/>
          <w:rtl/>
        </w:rPr>
        <w:t>ی</w:t>
      </w:r>
      <w:r w:rsidRPr="003103BD">
        <w:rPr>
          <w:rFonts w:cs="B Nazanin" w:hint="eastAsia"/>
          <w:szCs w:val="24"/>
          <w:rtl/>
        </w:rPr>
        <w:t>ک</w:t>
      </w:r>
      <w:r w:rsidRPr="003103BD">
        <w:rPr>
          <w:rFonts w:cs="B Nazanin"/>
          <w:szCs w:val="24"/>
          <w:rtl/>
        </w:rPr>
        <w:t xml:space="preserve"> هفته ا</w:t>
      </w:r>
      <w:r w:rsidRPr="003103BD">
        <w:rPr>
          <w:rFonts w:cs="B Nazanin" w:hint="cs"/>
          <w:szCs w:val="24"/>
          <w:rtl/>
        </w:rPr>
        <w:t>ی</w:t>
      </w:r>
      <w:r w:rsidRPr="003103BD">
        <w:rPr>
          <w:rFonts w:cs="B Nazanin"/>
          <w:szCs w:val="24"/>
          <w:rtl/>
        </w:rPr>
        <w:t xml:space="preserve"> آن 93/0 است</w:t>
      </w:r>
      <w:r w:rsidRPr="003103BD">
        <w:rPr>
          <w:rFonts w:cs="B Nazanin" w:hint="cs"/>
          <w:szCs w:val="24"/>
          <w:rtl/>
        </w:rPr>
        <w:t>.</w:t>
      </w:r>
      <w:r w:rsidRPr="003103BD">
        <w:rPr>
          <w:rFonts w:cs="B Nazanin"/>
          <w:szCs w:val="24"/>
          <w:rtl/>
        </w:rPr>
        <w:t xml:space="preserve"> محتوای این پرسش‌نامه، به طور جامع نشانه‌شناسی افسردگی است، اما بیشتر بر محتوای شناختی تاکید دارد</w:t>
      </w:r>
      <w:r w:rsidRPr="003103BD">
        <w:rPr>
          <w:rFonts w:cs="B Nazanin" w:hint="cs"/>
          <w:szCs w:val="24"/>
          <w:rtl/>
        </w:rPr>
        <w:t>.</w:t>
      </w:r>
      <w:r w:rsidRPr="003103BD">
        <w:rPr>
          <w:rFonts w:cs="B Nazanin"/>
          <w:szCs w:val="24"/>
          <w:rtl/>
        </w:rPr>
        <w:t xml:space="preserve"> تشکری و مهریار </w:t>
      </w:r>
      <w:r w:rsidR="00737848" w:rsidRPr="003103BD">
        <w:rPr>
          <w:rFonts w:cs="B Nazanin" w:hint="cs"/>
          <w:szCs w:val="24"/>
          <w:rtl/>
        </w:rPr>
        <w:t>(</w:t>
      </w:r>
      <w:r w:rsidRPr="003103BD">
        <w:rPr>
          <w:rFonts w:cs="B Nazanin"/>
          <w:szCs w:val="24"/>
          <w:rtl/>
        </w:rPr>
        <w:t>1373</w:t>
      </w:r>
      <w:r w:rsidRPr="003103BD">
        <w:rPr>
          <w:rFonts w:cs="B Nazanin" w:hint="cs"/>
          <w:szCs w:val="24"/>
          <w:rtl/>
        </w:rPr>
        <w:t>)</w:t>
      </w:r>
      <w:r w:rsidRPr="003103BD">
        <w:rPr>
          <w:rFonts w:cs="B Nazanin"/>
          <w:szCs w:val="24"/>
          <w:rtl/>
        </w:rPr>
        <w:t xml:space="preserve"> ضریب</w:t>
      </w:r>
      <w:r w:rsidRPr="000723FB">
        <w:rPr>
          <w:rFonts w:cs="B Nazanin"/>
          <w:szCs w:val="24"/>
          <w:rtl/>
        </w:rPr>
        <w:t xml:space="preserve"> پایایی </w:t>
      </w:r>
      <w:r w:rsidR="00737848">
        <w:rPr>
          <w:rFonts w:cs="B Nazanin" w:hint="cs"/>
          <w:szCs w:val="24"/>
          <w:rtl/>
        </w:rPr>
        <w:t>این آزمون را</w:t>
      </w:r>
      <w:r w:rsidRPr="000723FB">
        <w:rPr>
          <w:rFonts w:cs="B Nazanin"/>
          <w:szCs w:val="24"/>
          <w:rtl/>
        </w:rPr>
        <w:t xml:space="preserve"> در ایران 78/0 به دست آورد</w:t>
      </w:r>
      <w:r w:rsidR="00737848">
        <w:rPr>
          <w:rFonts w:cs="B Nazanin" w:hint="cs"/>
          <w:szCs w:val="24"/>
          <w:rtl/>
        </w:rPr>
        <w:t>ه‌ا</w:t>
      </w:r>
      <w:r w:rsidRPr="000723FB">
        <w:rPr>
          <w:rFonts w:cs="B Nazanin"/>
          <w:szCs w:val="24"/>
          <w:rtl/>
        </w:rPr>
        <w:t>ند.</w:t>
      </w:r>
    </w:p>
    <w:p w:rsidR="00D55DFD" w:rsidRPr="00D55DFD" w:rsidRDefault="00D55DFD" w:rsidP="00582C10">
      <w:pPr>
        <w:pStyle w:val="HTMLPreformatted"/>
        <w:bidi/>
        <w:spacing w:line="276" w:lineRule="auto"/>
        <w:jc w:val="both"/>
        <w:rPr>
          <w:rFonts w:cs="B Nazanin"/>
          <w:color w:val="000000" w:themeColor="text1"/>
          <w:szCs w:val="24"/>
          <w:rtl/>
        </w:rPr>
      </w:pPr>
      <w:r w:rsidRPr="00C436A6">
        <w:rPr>
          <w:rFonts w:cs="B Nazanin" w:hint="cs"/>
          <w:b/>
          <w:bCs/>
          <w:szCs w:val="24"/>
          <w:rtl/>
        </w:rPr>
        <w:t>برنامه درمانی</w:t>
      </w:r>
      <w:r>
        <w:rPr>
          <w:rFonts w:ascii="Tahoma" w:hAnsi="Tahoma" w:cs="B Nazanin" w:hint="cs"/>
          <w:b/>
          <w:bCs/>
          <w:szCs w:val="24"/>
          <w:rtl/>
        </w:rPr>
        <w:t xml:space="preserve"> یکپارچه:</w:t>
      </w:r>
      <w:r>
        <w:rPr>
          <w:rFonts w:ascii="Tahoma" w:hAnsi="Tahoma" w:cs="B Nazanin" w:hint="cs"/>
          <w:szCs w:val="24"/>
          <w:rtl/>
        </w:rPr>
        <w:t xml:space="preserve"> برنامه یکپارچه دارای پنج بخش درمانی بنیادین است که جنبه های اساسی پردازش هیجانی و تنظیم تجربه های هیجانی را هدف قرار می دهد:1-آگاهی هیجانی متمرکز بر حال ، 2-انعطاف پذیری شناختی ، 3-اجتناب از هیجان و رفتارهای هیجان-خاست ، 4-آگاهی و مدارا با احساس های بدنی ، 5-مواجهه با علائم بدنی و هیجان های مبتنی بر موقعیت. طبق رویکردهای سنتی شناختی-رفتاری</w:t>
      </w:r>
      <w:r w:rsidR="00737848">
        <w:rPr>
          <w:rFonts w:ascii="Tahoma" w:hAnsi="Tahoma" w:cs="B Nazanin" w:hint="cs"/>
          <w:szCs w:val="24"/>
          <w:rtl/>
        </w:rPr>
        <w:t>.</w:t>
      </w:r>
      <w:r>
        <w:rPr>
          <w:rFonts w:ascii="Tahoma" w:hAnsi="Tahoma" w:cs="B Nazanin" w:hint="cs"/>
          <w:szCs w:val="24"/>
          <w:rtl/>
        </w:rPr>
        <w:t xml:space="preserve"> این بخش ها ارتباط قوی ای با مدل مقوله ای و سه مولفه ای (افکار ، احساس ها ، رفتار) دارند، و بر </w:t>
      </w:r>
      <w:r w:rsidRPr="003103BD">
        <w:rPr>
          <w:rFonts w:ascii="Tahoma" w:hAnsi="Tahoma" w:cs="B Nazanin" w:hint="cs"/>
          <w:szCs w:val="24"/>
          <w:rtl/>
        </w:rPr>
        <w:t>افزایش آگاهی بیمار نسبت به هریک از این مولفه ها و کارکرد هیجان ها و رفتارها در بافتار تجربه کنونی تاکید می کنند.</w:t>
      </w:r>
      <w:r w:rsidR="00737848" w:rsidRPr="003103BD">
        <w:rPr>
          <w:rFonts w:ascii="Tahoma" w:hAnsi="Tahoma" w:cs="B Nazanin" w:hint="cs"/>
          <w:szCs w:val="24"/>
          <w:rtl/>
        </w:rPr>
        <w:t xml:space="preserve"> </w:t>
      </w:r>
      <w:r w:rsidRPr="003103BD">
        <w:rPr>
          <w:rFonts w:ascii="Tahoma" w:hAnsi="Tahoma" w:cs="B Nazanin" w:hint="cs"/>
          <w:szCs w:val="24"/>
          <w:rtl/>
        </w:rPr>
        <w:t>برنامه یکپارچه از هدف قرار داد</w:t>
      </w:r>
      <w:r w:rsidR="00737848" w:rsidRPr="003103BD">
        <w:rPr>
          <w:rFonts w:ascii="Tahoma" w:hAnsi="Tahoma" w:cs="B Nazanin" w:hint="cs"/>
          <w:szCs w:val="24"/>
          <w:rtl/>
        </w:rPr>
        <w:t>ن علائم اختصاصی اختلال فراتر می‌</w:t>
      </w:r>
      <w:r w:rsidRPr="003103BD">
        <w:rPr>
          <w:rFonts w:ascii="Tahoma" w:hAnsi="Tahoma" w:cs="B Nazanin" w:hint="cs"/>
          <w:szCs w:val="24"/>
          <w:rtl/>
        </w:rPr>
        <w:t>رود و سازکارهای زیربنایی پیو</w:t>
      </w:r>
      <w:r w:rsidR="00737848" w:rsidRPr="003103BD">
        <w:rPr>
          <w:rFonts w:ascii="Tahoma" w:hAnsi="Tahoma" w:cs="B Nazanin" w:hint="cs"/>
          <w:szCs w:val="24"/>
          <w:rtl/>
        </w:rPr>
        <w:t>ستار روان رنجوری را هدف قرار می‌</w:t>
      </w:r>
      <w:r w:rsidRPr="003103BD">
        <w:rPr>
          <w:rFonts w:ascii="Tahoma" w:hAnsi="Tahoma" w:cs="B Nazanin" w:hint="cs"/>
          <w:szCs w:val="24"/>
          <w:rtl/>
        </w:rPr>
        <w:t>دهد(بارلو، 2002؛ واتسن</w:t>
      </w:r>
      <w:r w:rsidRPr="003103BD">
        <w:rPr>
          <w:rStyle w:val="FootnoteReference"/>
          <w:rFonts w:ascii="Tahoma" w:hAnsi="Tahoma" w:cs="B Nazanin"/>
          <w:szCs w:val="24"/>
          <w:rtl/>
        </w:rPr>
        <w:footnoteReference w:id="20"/>
      </w:r>
      <w:r w:rsidR="00582C10" w:rsidRPr="003103BD">
        <w:rPr>
          <w:rFonts w:ascii="Tahoma" w:hAnsi="Tahoma" w:cs="B Nazanin"/>
          <w:szCs w:val="24"/>
        </w:rPr>
        <w:t xml:space="preserve"> </w:t>
      </w:r>
      <w:r w:rsidR="00582C10" w:rsidRPr="003103BD">
        <w:rPr>
          <w:rFonts w:ascii="Tahoma" w:hAnsi="Tahoma" w:cs="B Nazanin" w:hint="cs"/>
          <w:szCs w:val="24"/>
          <w:rtl/>
        </w:rPr>
        <w:t xml:space="preserve"> 2009</w:t>
      </w:r>
      <w:r w:rsidRPr="003103BD">
        <w:rPr>
          <w:rFonts w:ascii="Tahoma" w:hAnsi="Tahoma" w:cs="B Nazanin" w:hint="cs"/>
          <w:szCs w:val="24"/>
          <w:rtl/>
        </w:rPr>
        <w:t>، براون</w:t>
      </w:r>
      <w:r w:rsidRPr="003103BD">
        <w:rPr>
          <w:rStyle w:val="FootnoteReference"/>
          <w:rFonts w:ascii="Tahoma" w:hAnsi="Tahoma" w:cs="B Nazanin"/>
          <w:szCs w:val="24"/>
          <w:rtl/>
        </w:rPr>
        <w:footnoteReference w:id="21"/>
      </w:r>
      <w:r w:rsidRPr="003103BD">
        <w:rPr>
          <w:rFonts w:ascii="Tahoma" w:hAnsi="Tahoma" w:cs="B Nazanin" w:hint="cs"/>
          <w:szCs w:val="24"/>
          <w:rtl/>
        </w:rPr>
        <w:t xml:space="preserve"> ، 200). قبل از</w:t>
      </w:r>
      <w:r w:rsidRPr="00322A49">
        <w:rPr>
          <w:rFonts w:ascii="Tahoma" w:hAnsi="Tahoma" w:cs="B Nazanin" w:hint="cs"/>
          <w:szCs w:val="24"/>
          <w:rtl/>
        </w:rPr>
        <w:t xml:space="preserve"> پنج بخش بنیادین ، یک بخش دیگر وجود دارد که برای افزایش انگیزه و آمادگی برای تغییر و مشارکت در درمان تاکید دارد.</w:t>
      </w:r>
      <w:r w:rsidR="00737848">
        <w:rPr>
          <w:rFonts w:ascii="Tahoma" w:hAnsi="Tahoma" w:cs="B Nazanin" w:hint="cs"/>
          <w:szCs w:val="24"/>
          <w:rtl/>
        </w:rPr>
        <w:t xml:space="preserve"> همچنین</w:t>
      </w:r>
      <w:r w:rsidRPr="00322A49">
        <w:rPr>
          <w:rFonts w:ascii="Tahoma" w:hAnsi="Tahoma" w:cs="B Nazanin" w:hint="cs"/>
          <w:szCs w:val="24"/>
          <w:rtl/>
        </w:rPr>
        <w:t>،</w:t>
      </w:r>
      <w:r w:rsidR="00737848">
        <w:rPr>
          <w:rFonts w:ascii="Tahoma" w:hAnsi="Tahoma" w:cs="B Nazanin" w:hint="cs"/>
          <w:szCs w:val="24"/>
          <w:rtl/>
        </w:rPr>
        <w:t xml:space="preserve"> یک</w:t>
      </w:r>
      <w:r w:rsidRPr="00322A49">
        <w:rPr>
          <w:rFonts w:ascii="Tahoma" w:hAnsi="Tahoma" w:cs="B Nazanin" w:hint="cs"/>
          <w:szCs w:val="24"/>
          <w:rtl/>
        </w:rPr>
        <w:t xml:space="preserve"> بخش مقدماتی وجود دارد که بیمار با ماهیت هیجان ها آشنا می شود و چارچوبی برای درک تجارب هیجانی شان فراهم می سازد.</w:t>
      </w:r>
      <w:r w:rsidR="00737848">
        <w:rPr>
          <w:rFonts w:ascii="Tahoma" w:hAnsi="Tahoma" w:cs="B Nazanin" w:hint="cs"/>
          <w:szCs w:val="24"/>
          <w:rtl/>
        </w:rPr>
        <w:t xml:space="preserve"> </w:t>
      </w:r>
      <w:r w:rsidRPr="00322A49">
        <w:rPr>
          <w:rFonts w:ascii="Tahoma" w:hAnsi="Tahoma" w:cs="B Nazanin" w:hint="cs"/>
          <w:szCs w:val="24"/>
          <w:rtl/>
        </w:rPr>
        <w:t>بخش نهایی نیز شامل بررسی پیشرفت درمانی و شکل دهی راهبردهای پیشگیری از عود است.</w:t>
      </w:r>
    </w:p>
    <w:p w:rsidR="00737A6A" w:rsidRPr="00737A6A" w:rsidRDefault="00737848" w:rsidP="00737848">
      <w:pPr>
        <w:pStyle w:val="HTMLPreformatted"/>
        <w:bidi/>
        <w:spacing w:line="276" w:lineRule="auto"/>
        <w:jc w:val="center"/>
        <w:rPr>
          <w:rFonts w:cs="B Nazanin"/>
          <w:color w:val="000000" w:themeColor="text1"/>
          <w:szCs w:val="24"/>
        </w:rPr>
      </w:pPr>
      <w:r>
        <w:rPr>
          <w:rFonts w:cs="B Nazanin" w:hint="cs"/>
          <w:color w:val="000000" w:themeColor="text1"/>
          <w:szCs w:val="24"/>
          <w:rtl/>
        </w:rPr>
        <w:t>جدول 1: پروتکل درمانی اجرا شده</w:t>
      </w:r>
    </w:p>
    <w:tbl>
      <w:tblPr>
        <w:tblStyle w:val="TableSimple11"/>
        <w:tblpPr w:leftFromText="180" w:rightFromText="180" w:vertAnchor="text" w:horzAnchor="margin" w:tblpXSpec="center" w:tblpY="55"/>
        <w:bidiVisual/>
        <w:tblW w:w="5940" w:type="dxa"/>
        <w:tblLook w:val="0000" w:firstRow="0" w:lastRow="0" w:firstColumn="0" w:lastColumn="0" w:noHBand="0" w:noVBand="0"/>
      </w:tblPr>
      <w:tblGrid>
        <w:gridCol w:w="1701"/>
        <w:gridCol w:w="236"/>
        <w:gridCol w:w="4003"/>
      </w:tblGrid>
      <w:tr w:rsidR="00737848" w:rsidRPr="00BA02E5" w:rsidTr="006649C7">
        <w:trPr>
          <w:trHeight w:hRule="exact" w:val="390"/>
        </w:trPr>
        <w:tc>
          <w:tcPr>
            <w:tcW w:w="1701" w:type="dxa"/>
            <w:tcBorders>
              <w:bottom w:val="single" w:sz="4" w:space="0" w:color="auto"/>
            </w:tcBorders>
          </w:tcPr>
          <w:p w:rsidR="00737848" w:rsidRPr="006649C7" w:rsidRDefault="00737848" w:rsidP="00737848">
            <w:pPr>
              <w:autoSpaceDE w:val="0"/>
              <w:autoSpaceDN w:val="0"/>
              <w:bidi/>
              <w:adjustRightInd w:val="0"/>
              <w:ind w:left="60" w:right="60"/>
              <w:jc w:val="both"/>
              <w:rPr>
                <w:rFonts w:ascii="Arial" w:eastAsia="Calibri" w:hAnsi="Arial" w:cs="B Nazanin"/>
                <w:b/>
                <w:bCs/>
                <w:szCs w:val="24"/>
                <w:lang w:bidi="fa-IR"/>
              </w:rPr>
            </w:pPr>
            <w:r w:rsidRPr="006649C7">
              <w:rPr>
                <w:rFonts w:ascii="Calibri" w:hAnsi="Calibri" w:cs="B Nazanin" w:hint="cs"/>
                <w:b/>
                <w:bCs/>
                <w:szCs w:val="24"/>
                <w:rtl/>
                <w:lang w:bidi="fa-IR"/>
              </w:rPr>
              <w:t>هفته درمان</w:t>
            </w:r>
          </w:p>
        </w:tc>
        <w:tc>
          <w:tcPr>
            <w:tcW w:w="236" w:type="dxa"/>
            <w:tcBorders>
              <w:bottom w:val="single" w:sz="4" w:space="0" w:color="auto"/>
            </w:tcBorders>
          </w:tcPr>
          <w:p w:rsidR="00737848" w:rsidRPr="006649C7" w:rsidRDefault="00737848" w:rsidP="00737848">
            <w:pPr>
              <w:autoSpaceDE w:val="0"/>
              <w:autoSpaceDN w:val="0"/>
              <w:bidi/>
              <w:adjustRightInd w:val="0"/>
              <w:ind w:left="60" w:right="60"/>
              <w:jc w:val="both"/>
              <w:rPr>
                <w:rFonts w:ascii="Calibri" w:hAnsi="Calibri" w:cs="B Nazanin"/>
                <w:b/>
                <w:bCs/>
                <w:szCs w:val="24"/>
                <w:rtl/>
                <w:lang w:bidi="fa-IR"/>
              </w:rPr>
            </w:pPr>
          </w:p>
        </w:tc>
        <w:tc>
          <w:tcPr>
            <w:tcW w:w="4003" w:type="dxa"/>
            <w:tcBorders>
              <w:bottom w:val="single" w:sz="4" w:space="0" w:color="auto"/>
            </w:tcBorders>
          </w:tcPr>
          <w:p w:rsidR="00737848" w:rsidRPr="006649C7" w:rsidRDefault="00737848" w:rsidP="00737848">
            <w:pPr>
              <w:autoSpaceDE w:val="0"/>
              <w:autoSpaceDN w:val="0"/>
              <w:bidi/>
              <w:adjustRightInd w:val="0"/>
              <w:ind w:left="60" w:right="60"/>
              <w:jc w:val="both"/>
              <w:rPr>
                <w:rFonts w:ascii="Arial" w:eastAsia="Calibri" w:hAnsi="Arial" w:cs="B Nazanin"/>
                <w:b/>
                <w:bCs/>
                <w:szCs w:val="24"/>
                <w:lang w:bidi="fa-IR"/>
              </w:rPr>
            </w:pPr>
            <w:r w:rsidRPr="006649C7">
              <w:rPr>
                <w:rFonts w:ascii="Calibri" w:hAnsi="Calibri" w:cs="B Nazanin" w:hint="cs"/>
                <w:b/>
                <w:bCs/>
                <w:szCs w:val="24"/>
                <w:rtl/>
                <w:lang w:bidi="fa-IR"/>
              </w:rPr>
              <w:t>مطالب مطرح شده در جلسات درمانی</w:t>
            </w:r>
            <w:r w:rsidRPr="006649C7">
              <w:rPr>
                <w:rFonts w:ascii="Arial" w:eastAsia="Calibri" w:hAnsi="Arial" w:cs="B Nazanin"/>
                <w:b/>
                <w:bCs/>
                <w:szCs w:val="24"/>
                <w:lang w:bidi="fa-IR"/>
              </w:rPr>
              <w:t xml:space="preserve">    </w:t>
            </w:r>
          </w:p>
        </w:tc>
      </w:tr>
      <w:tr w:rsidR="00737848" w:rsidRPr="00BA02E5" w:rsidTr="00737848">
        <w:trPr>
          <w:trHeight w:hRule="exact" w:val="919"/>
        </w:trPr>
        <w:tc>
          <w:tcPr>
            <w:tcW w:w="1701" w:type="dxa"/>
            <w:tcBorders>
              <w:top w:val="single" w:sz="4" w:space="0" w:color="auto"/>
            </w:tcBorders>
          </w:tcPr>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r w:rsidRPr="005B3E44">
              <w:rPr>
                <w:rFonts w:ascii="Calibri" w:hAnsi="Calibri" w:cs="B Nazanin" w:hint="cs"/>
                <w:szCs w:val="24"/>
                <w:rtl/>
                <w:lang w:bidi="fa-IR"/>
              </w:rPr>
              <w:t>هفته اول</w:t>
            </w:r>
          </w:p>
          <w:p w:rsidR="00737848" w:rsidRDefault="00737848" w:rsidP="00737848">
            <w:pPr>
              <w:autoSpaceDE w:val="0"/>
              <w:autoSpaceDN w:val="0"/>
              <w:bidi/>
              <w:adjustRightInd w:val="0"/>
              <w:spacing w:line="276" w:lineRule="auto"/>
              <w:ind w:left="60" w:right="60"/>
              <w:jc w:val="both"/>
              <w:rPr>
                <w:rFonts w:ascii="Calibri" w:hAnsi="Calibri" w:cs="B Nazanin"/>
                <w:szCs w:val="24"/>
                <w:lang w:bidi="fa-IR"/>
              </w:rPr>
            </w:pPr>
          </w:p>
          <w:p w:rsidR="00737848" w:rsidRPr="00BA02E5" w:rsidRDefault="00737848" w:rsidP="00737848">
            <w:pPr>
              <w:autoSpaceDE w:val="0"/>
              <w:autoSpaceDN w:val="0"/>
              <w:bidi/>
              <w:adjustRightInd w:val="0"/>
              <w:spacing w:line="276" w:lineRule="auto"/>
              <w:ind w:left="60" w:right="60"/>
              <w:jc w:val="both"/>
              <w:rPr>
                <w:rFonts w:ascii="Arial" w:eastAsia="Calibri" w:hAnsi="Arial" w:cs="B Nazanin"/>
                <w:b/>
                <w:bCs/>
                <w:szCs w:val="24"/>
                <w:lang w:bidi="fa-IR"/>
              </w:rPr>
            </w:pPr>
          </w:p>
        </w:tc>
        <w:tc>
          <w:tcPr>
            <w:tcW w:w="236" w:type="dxa"/>
            <w:tcBorders>
              <w:top w:val="single" w:sz="4" w:space="0" w:color="auto"/>
            </w:tcBorders>
          </w:tcPr>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p>
        </w:tc>
        <w:tc>
          <w:tcPr>
            <w:tcW w:w="4003" w:type="dxa"/>
            <w:tcBorders>
              <w:top w:val="single" w:sz="4" w:space="0" w:color="auto"/>
              <w:bottom w:val="single" w:sz="4" w:space="0" w:color="auto"/>
            </w:tcBorders>
          </w:tcPr>
          <w:p w:rsidR="00737848" w:rsidRDefault="00737848" w:rsidP="00737848">
            <w:pPr>
              <w:autoSpaceDE w:val="0"/>
              <w:autoSpaceDN w:val="0"/>
              <w:bidi/>
              <w:adjustRightInd w:val="0"/>
              <w:spacing w:line="276" w:lineRule="auto"/>
              <w:jc w:val="both"/>
              <w:rPr>
                <w:rFonts w:ascii="Calibri" w:hAnsi="Calibri" w:cs="B Nazanin"/>
                <w:szCs w:val="24"/>
                <w:rtl/>
                <w:lang w:bidi="fa-IR"/>
              </w:rPr>
            </w:pPr>
            <w:r w:rsidRPr="005B3E44">
              <w:rPr>
                <w:rFonts w:ascii="Calibri" w:hAnsi="Calibri" w:cs="B Nazanin" w:hint="cs"/>
                <w:szCs w:val="24"/>
                <w:rtl/>
                <w:lang w:bidi="fa-IR"/>
              </w:rPr>
              <w:t>مرور روش ها و شکل کلی درمان</w:t>
            </w:r>
          </w:p>
          <w:p w:rsidR="00737848" w:rsidRPr="00BA02E5" w:rsidRDefault="00737848" w:rsidP="00737848">
            <w:pPr>
              <w:autoSpaceDE w:val="0"/>
              <w:autoSpaceDN w:val="0"/>
              <w:bidi/>
              <w:adjustRightInd w:val="0"/>
              <w:spacing w:line="276" w:lineRule="auto"/>
              <w:jc w:val="both"/>
              <w:rPr>
                <w:rFonts w:eastAsia="Calibri" w:cs="B Nazanin"/>
                <w:b/>
                <w:bCs/>
                <w:szCs w:val="24"/>
                <w:lang w:bidi="fa-IR"/>
              </w:rPr>
            </w:pPr>
            <w:r w:rsidRPr="005B3E44">
              <w:rPr>
                <w:rFonts w:ascii="Calibri" w:hAnsi="Calibri" w:cs="B Nazanin" w:hint="cs"/>
                <w:szCs w:val="24"/>
                <w:rtl/>
                <w:lang w:bidi="fa-IR"/>
              </w:rPr>
              <w:t>ارتقای انگیزه برای شرکت در درمان</w:t>
            </w:r>
          </w:p>
        </w:tc>
      </w:tr>
      <w:tr w:rsidR="00737848" w:rsidRPr="00BA02E5" w:rsidTr="006649C7">
        <w:trPr>
          <w:trHeight w:hRule="exact" w:val="775"/>
        </w:trPr>
        <w:tc>
          <w:tcPr>
            <w:tcW w:w="1701" w:type="dxa"/>
            <w:tcBorders>
              <w:top w:val="single" w:sz="4" w:space="0" w:color="auto"/>
            </w:tcBorders>
          </w:tcPr>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r w:rsidRPr="005B3E44">
              <w:rPr>
                <w:rFonts w:ascii="Calibri" w:hAnsi="Calibri" w:cs="B Nazanin" w:hint="cs"/>
                <w:szCs w:val="24"/>
                <w:rtl/>
                <w:lang w:bidi="fa-IR"/>
              </w:rPr>
              <w:lastRenderedPageBreak/>
              <w:t>هفته دوم</w:t>
            </w:r>
          </w:p>
          <w:p w:rsidR="00737848" w:rsidRPr="00BA02E5" w:rsidRDefault="00737848" w:rsidP="00737848">
            <w:pPr>
              <w:autoSpaceDE w:val="0"/>
              <w:autoSpaceDN w:val="0"/>
              <w:bidi/>
              <w:adjustRightInd w:val="0"/>
              <w:spacing w:line="276" w:lineRule="auto"/>
              <w:ind w:left="60" w:right="60"/>
              <w:jc w:val="both"/>
              <w:rPr>
                <w:rFonts w:ascii="Arial" w:eastAsia="Calibri" w:hAnsi="Arial" w:cs="B Nazanin"/>
                <w:b/>
                <w:bCs/>
                <w:szCs w:val="24"/>
                <w:lang w:bidi="fa-IR"/>
              </w:rPr>
            </w:pPr>
          </w:p>
        </w:tc>
        <w:tc>
          <w:tcPr>
            <w:tcW w:w="236" w:type="dxa"/>
            <w:tcBorders>
              <w:top w:val="single" w:sz="4" w:space="0" w:color="auto"/>
            </w:tcBorders>
          </w:tcPr>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p>
        </w:tc>
        <w:tc>
          <w:tcPr>
            <w:tcW w:w="4003" w:type="dxa"/>
            <w:tcBorders>
              <w:top w:val="single" w:sz="4" w:space="0" w:color="auto"/>
              <w:bottom w:val="single" w:sz="4" w:space="0" w:color="auto"/>
            </w:tcBorders>
          </w:tcPr>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r w:rsidRPr="005B3E44">
              <w:rPr>
                <w:rFonts w:ascii="Calibri" w:hAnsi="Calibri" w:cs="B Nazanin" w:hint="cs"/>
                <w:szCs w:val="24"/>
                <w:rtl/>
                <w:lang w:bidi="fa-IR"/>
              </w:rPr>
              <w:t>شناخت هیجان ها</w:t>
            </w:r>
          </w:p>
          <w:p w:rsidR="00737848" w:rsidRPr="00BA02E5" w:rsidRDefault="00737848" w:rsidP="00737848">
            <w:pPr>
              <w:autoSpaceDE w:val="0"/>
              <w:autoSpaceDN w:val="0"/>
              <w:bidi/>
              <w:adjustRightInd w:val="0"/>
              <w:spacing w:line="276" w:lineRule="auto"/>
              <w:jc w:val="both"/>
              <w:rPr>
                <w:rFonts w:eastAsia="Calibri" w:cs="B Nazanin"/>
                <w:b/>
                <w:bCs/>
                <w:szCs w:val="24"/>
                <w:lang w:bidi="fa-IR"/>
              </w:rPr>
            </w:pPr>
            <w:r w:rsidRPr="005B3E44">
              <w:rPr>
                <w:rFonts w:ascii="Calibri" w:hAnsi="Calibri" w:cs="B Nazanin" w:hint="cs"/>
                <w:szCs w:val="24"/>
                <w:rtl/>
                <w:lang w:bidi="fa-IR"/>
              </w:rPr>
              <w:t>تشخیص و ردیابی هیجان های خود</w:t>
            </w:r>
          </w:p>
        </w:tc>
      </w:tr>
      <w:tr w:rsidR="00737848" w:rsidRPr="00BA02E5" w:rsidTr="006649C7">
        <w:trPr>
          <w:trHeight w:hRule="exact" w:val="397"/>
        </w:trPr>
        <w:tc>
          <w:tcPr>
            <w:tcW w:w="1701" w:type="dxa"/>
            <w:tcBorders>
              <w:top w:val="single" w:sz="4" w:space="0" w:color="auto"/>
              <w:bottom w:val="single" w:sz="4" w:space="0" w:color="auto"/>
            </w:tcBorders>
          </w:tcPr>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r w:rsidRPr="005B3E44">
              <w:rPr>
                <w:rFonts w:ascii="Calibri" w:hAnsi="Calibri" w:cs="B Nazanin" w:hint="cs"/>
                <w:szCs w:val="24"/>
                <w:rtl/>
                <w:lang w:bidi="fa-IR"/>
              </w:rPr>
              <w:t xml:space="preserve">هفته </w:t>
            </w:r>
            <w:r>
              <w:rPr>
                <w:rFonts w:ascii="Calibri" w:hAnsi="Calibri" w:cs="B Nazanin" w:hint="cs"/>
                <w:szCs w:val="24"/>
                <w:rtl/>
                <w:lang w:bidi="fa-IR"/>
              </w:rPr>
              <w:t>سوم</w:t>
            </w:r>
            <w:r w:rsidRPr="005B3E44">
              <w:rPr>
                <w:rFonts w:ascii="Calibri" w:hAnsi="Calibri" w:cs="B Nazanin" w:hint="cs"/>
                <w:szCs w:val="24"/>
                <w:rtl/>
                <w:lang w:bidi="fa-IR"/>
              </w:rPr>
              <w:t xml:space="preserve"> </w:t>
            </w:r>
          </w:p>
          <w:p w:rsidR="00737848" w:rsidRPr="00BA02E5" w:rsidRDefault="00737848" w:rsidP="00737848">
            <w:pPr>
              <w:autoSpaceDE w:val="0"/>
              <w:autoSpaceDN w:val="0"/>
              <w:bidi/>
              <w:adjustRightInd w:val="0"/>
              <w:spacing w:line="276" w:lineRule="auto"/>
              <w:ind w:left="60" w:right="60"/>
              <w:jc w:val="both"/>
              <w:rPr>
                <w:rFonts w:ascii="Arial" w:eastAsia="Calibri" w:hAnsi="Arial" w:cs="B Nazanin"/>
                <w:b/>
                <w:bCs/>
                <w:szCs w:val="24"/>
                <w:lang w:bidi="fa-IR"/>
              </w:rPr>
            </w:pPr>
          </w:p>
        </w:tc>
        <w:tc>
          <w:tcPr>
            <w:tcW w:w="236" w:type="dxa"/>
            <w:tcBorders>
              <w:top w:val="single" w:sz="4" w:space="0" w:color="auto"/>
              <w:bottom w:val="single" w:sz="4" w:space="0" w:color="auto"/>
            </w:tcBorders>
          </w:tcPr>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p>
        </w:tc>
        <w:tc>
          <w:tcPr>
            <w:tcW w:w="4003" w:type="dxa"/>
            <w:tcBorders>
              <w:top w:val="single" w:sz="4" w:space="0" w:color="auto"/>
              <w:bottom w:val="single" w:sz="4" w:space="0" w:color="auto"/>
            </w:tcBorders>
          </w:tcPr>
          <w:p w:rsidR="00737848" w:rsidRPr="00BA02E5" w:rsidRDefault="00737848" w:rsidP="00737848">
            <w:pPr>
              <w:autoSpaceDE w:val="0"/>
              <w:autoSpaceDN w:val="0"/>
              <w:bidi/>
              <w:adjustRightInd w:val="0"/>
              <w:spacing w:line="276" w:lineRule="auto"/>
              <w:jc w:val="both"/>
              <w:rPr>
                <w:rFonts w:eastAsia="Calibri" w:cs="B Nazanin"/>
                <w:b/>
                <w:bCs/>
                <w:szCs w:val="24"/>
                <w:rtl/>
                <w:lang w:bidi="fa-IR"/>
              </w:rPr>
            </w:pPr>
            <w:r w:rsidRPr="005B3E44">
              <w:rPr>
                <w:rFonts w:ascii="Calibri" w:hAnsi="Calibri" w:cs="B Nazanin" w:hint="cs"/>
                <w:szCs w:val="24"/>
                <w:rtl/>
                <w:lang w:bidi="fa-IR"/>
              </w:rPr>
              <w:t>یادگیری نظارت بر تجارب</w:t>
            </w:r>
          </w:p>
        </w:tc>
      </w:tr>
      <w:tr w:rsidR="00737848" w:rsidRPr="00BA02E5" w:rsidTr="006649C7">
        <w:trPr>
          <w:trHeight w:hRule="exact" w:val="388"/>
        </w:trPr>
        <w:tc>
          <w:tcPr>
            <w:tcW w:w="1701" w:type="dxa"/>
            <w:tcBorders>
              <w:top w:val="single" w:sz="4" w:space="0" w:color="auto"/>
            </w:tcBorders>
          </w:tcPr>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r w:rsidRPr="005B3E44">
              <w:rPr>
                <w:rFonts w:ascii="Calibri" w:hAnsi="Calibri" w:cs="B Nazanin" w:hint="cs"/>
                <w:szCs w:val="24"/>
                <w:rtl/>
                <w:lang w:bidi="fa-IR"/>
              </w:rPr>
              <w:t xml:space="preserve">هفته </w:t>
            </w:r>
            <w:r>
              <w:rPr>
                <w:rFonts w:ascii="Calibri" w:hAnsi="Calibri" w:cs="B Nazanin" w:hint="cs"/>
                <w:szCs w:val="24"/>
                <w:rtl/>
                <w:lang w:bidi="fa-IR"/>
              </w:rPr>
              <w:t>چهارم</w:t>
            </w:r>
          </w:p>
          <w:p w:rsidR="00737848" w:rsidRPr="00BA02E5" w:rsidRDefault="00737848" w:rsidP="00737848">
            <w:pPr>
              <w:autoSpaceDE w:val="0"/>
              <w:autoSpaceDN w:val="0"/>
              <w:bidi/>
              <w:adjustRightInd w:val="0"/>
              <w:spacing w:line="276" w:lineRule="auto"/>
              <w:ind w:left="60" w:right="60"/>
              <w:jc w:val="both"/>
              <w:rPr>
                <w:rFonts w:ascii="Arial" w:eastAsia="Calibri" w:hAnsi="Arial" w:cs="B Nazanin"/>
                <w:b/>
                <w:bCs/>
                <w:szCs w:val="24"/>
                <w:rtl/>
                <w:lang w:bidi="fa-IR"/>
              </w:rPr>
            </w:pPr>
          </w:p>
        </w:tc>
        <w:tc>
          <w:tcPr>
            <w:tcW w:w="236" w:type="dxa"/>
            <w:tcBorders>
              <w:top w:val="single" w:sz="4" w:space="0" w:color="auto"/>
            </w:tcBorders>
          </w:tcPr>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p>
        </w:tc>
        <w:tc>
          <w:tcPr>
            <w:tcW w:w="4003" w:type="dxa"/>
            <w:tcBorders>
              <w:top w:val="single" w:sz="4" w:space="0" w:color="auto"/>
              <w:bottom w:val="single" w:sz="4" w:space="0" w:color="auto"/>
            </w:tcBorders>
          </w:tcPr>
          <w:p w:rsidR="00737848" w:rsidRPr="00BA02E5" w:rsidRDefault="00737848" w:rsidP="00737848">
            <w:pPr>
              <w:autoSpaceDE w:val="0"/>
              <w:autoSpaceDN w:val="0"/>
              <w:bidi/>
              <w:adjustRightInd w:val="0"/>
              <w:spacing w:line="276" w:lineRule="auto"/>
              <w:jc w:val="both"/>
              <w:rPr>
                <w:rFonts w:cs="B Nazanin"/>
                <w:b/>
                <w:bCs/>
                <w:szCs w:val="24"/>
                <w:rtl/>
                <w:lang w:bidi="fa-IR"/>
              </w:rPr>
            </w:pPr>
            <w:r w:rsidRPr="005B3E44">
              <w:rPr>
                <w:rFonts w:ascii="Calibri" w:hAnsi="Calibri" w:cs="B Nazanin" w:hint="cs"/>
                <w:szCs w:val="24"/>
                <w:rtl/>
                <w:lang w:bidi="fa-IR"/>
              </w:rPr>
              <w:t>ارزیابی و تغییر ارزیابی شناختی</w:t>
            </w:r>
          </w:p>
        </w:tc>
      </w:tr>
      <w:tr w:rsidR="00737848" w:rsidRPr="00BA02E5" w:rsidTr="006649C7">
        <w:trPr>
          <w:trHeight w:hRule="exact" w:val="370"/>
        </w:trPr>
        <w:tc>
          <w:tcPr>
            <w:tcW w:w="1701" w:type="dxa"/>
            <w:tcBorders>
              <w:top w:val="single" w:sz="4" w:space="0" w:color="auto"/>
            </w:tcBorders>
          </w:tcPr>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r w:rsidRPr="005B3E44">
              <w:rPr>
                <w:rFonts w:ascii="Calibri" w:hAnsi="Calibri" w:cs="B Nazanin" w:hint="cs"/>
                <w:szCs w:val="24"/>
                <w:rtl/>
                <w:lang w:bidi="fa-IR"/>
              </w:rPr>
              <w:t xml:space="preserve">هفته </w:t>
            </w:r>
            <w:r>
              <w:rPr>
                <w:rFonts w:ascii="Calibri" w:hAnsi="Calibri" w:cs="B Nazanin" w:hint="cs"/>
                <w:szCs w:val="24"/>
                <w:rtl/>
                <w:lang w:bidi="fa-IR"/>
              </w:rPr>
              <w:t xml:space="preserve">پنجم                     </w:t>
            </w:r>
          </w:p>
          <w:p w:rsidR="00737848" w:rsidRPr="00BA02E5" w:rsidRDefault="00737848" w:rsidP="00737848">
            <w:pPr>
              <w:autoSpaceDE w:val="0"/>
              <w:autoSpaceDN w:val="0"/>
              <w:bidi/>
              <w:adjustRightInd w:val="0"/>
              <w:spacing w:line="276" w:lineRule="auto"/>
              <w:ind w:left="60" w:right="60"/>
              <w:jc w:val="both"/>
              <w:rPr>
                <w:rFonts w:ascii="Arial" w:eastAsia="Calibri" w:hAnsi="Arial" w:cs="B Nazanin"/>
                <w:b/>
                <w:bCs/>
                <w:szCs w:val="24"/>
                <w:lang w:bidi="fa-IR"/>
              </w:rPr>
            </w:pPr>
          </w:p>
        </w:tc>
        <w:tc>
          <w:tcPr>
            <w:tcW w:w="236" w:type="dxa"/>
            <w:tcBorders>
              <w:top w:val="single" w:sz="4" w:space="0" w:color="auto"/>
            </w:tcBorders>
          </w:tcPr>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p>
        </w:tc>
        <w:tc>
          <w:tcPr>
            <w:tcW w:w="4003" w:type="dxa"/>
            <w:tcBorders>
              <w:top w:val="single" w:sz="4" w:space="0" w:color="auto"/>
              <w:bottom w:val="single" w:sz="4" w:space="0" w:color="auto"/>
            </w:tcBorders>
          </w:tcPr>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r w:rsidRPr="005B3E44">
              <w:rPr>
                <w:rFonts w:ascii="Calibri" w:hAnsi="Calibri" w:cs="B Nazanin" w:hint="cs"/>
                <w:szCs w:val="24"/>
                <w:rtl/>
                <w:lang w:bidi="fa-IR"/>
              </w:rPr>
              <w:t>اجتناب از هیجان ها</w:t>
            </w:r>
          </w:p>
          <w:p w:rsidR="00737848" w:rsidRPr="00BA02E5" w:rsidRDefault="00737848" w:rsidP="00737848">
            <w:pPr>
              <w:autoSpaceDE w:val="0"/>
              <w:autoSpaceDN w:val="0"/>
              <w:bidi/>
              <w:adjustRightInd w:val="0"/>
              <w:spacing w:line="276" w:lineRule="auto"/>
              <w:jc w:val="both"/>
              <w:rPr>
                <w:rFonts w:cs="B Nazanin"/>
                <w:b/>
                <w:bCs/>
                <w:szCs w:val="24"/>
                <w:lang w:bidi="fa-IR"/>
              </w:rPr>
            </w:pPr>
          </w:p>
        </w:tc>
      </w:tr>
      <w:tr w:rsidR="00737848" w:rsidRPr="00BA02E5" w:rsidTr="006649C7">
        <w:trPr>
          <w:trHeight w:hRule="exact" w:val="433"/>
        </w:trPr>
        <w:tc>
          <w:tcPr>
            <w:tcW w:w="1701" w:type="dxa"/>
            <w:tcBorders>
              <w:top w:val="single" w:sz="4" w:space="0" w:color="auto"/>
              <w:bottom w:val="single" w:sz="4" w:space="0" w:color="auto"/>
            </w:tcBorders>
          </w:tcPr>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r>
              <w:rPr>
                <w:rFonts w:ascii="Calibri" w:hAnsi="Calibri" w:cs="B Nazanin" w:hint="cs"/>
                <w:szCs w:val="24"/>
                <w:rtl/>
                <w:lang w:bidi="fa-IR"/>
              </w:rPr>
              <w:t>هفته ششم</w:t>
            </w:r>
          </w:p>
          <w:p w:rsidR="00737848" w:rsidRPr="00BA02E5" w:rsidRDefault="00737848" w:rsidP="00737848">
            <w:pPr>
              <w:autoSpaceDE w:val="0"/>
              <w:autoSpaceDN w:val="0"/>
              <w:bidi/>
              <w:adjustRightInd w:val="0"/>
              <w:spacing w:line="276" w:lineRule="auto"/>
              <w:ind w:left="60" w:right="60"/>
              <w:jc w:val="both"/>
              <w:rPr>
                <w:rFonts w:ascii="Arial" w:eastAsia="Calibri" w:hAnsi="Arial" w:cs="B Nazanin"/>
                <w:b/>
                <w:bCs/>
                <w:szCs w:val="24"/>
                <w:lang w:bidi="fa-IR"/>
              </w:rPr>
            </w:pPr>
          </w:p>
        </w:tc>
        <w:tc>
          <w:tcPr>
            <w:tcW w:w="236" w:type="dxa"/>
            <w:tcBorders>
              <w:top w:val="single" w:sz="4" w:space="0" w:color="auto"/>
              <w:bottom w:val="single" w:sz="4" w:space="0" w:color="auto"/>
            </w:tcBorders>
          </w:tcPr>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p>
        </w:tc>
        <w:tc>
          <w:tcPr>
            <w:tcW w:w="4003" w:type="dxa"/>
            <w:tcBorders>
              <w:top w:val="single" w:sz="4" w:space="0" w:color="auto"/>
              <w:bottom w:val="single" w:sz="4" w:space="0" w:color="auto"/>
            </w:tcBorders>
          </w:tcPr>
          <w:p w:rsidR="00737848" w:rsidRPr="00BA02E5" w:rsidRDefault="00737848" w:rsidP="00737848">
            <w:pPr>
              <w:autoSpaceDE w:val="0"/>
              <w:autoSpaceDN w:val="0"/>
              <w:bidi/>
              <w:adjustRightInd w:val="0"/>
              <w:spacing w:line="276" w:lineRule="auto"/>
              <w:jc w:val="both"/>
              <w:rPr>
                <w:rFonts w:cs="B Nazanin"/>
                <w:b/>
                <w:bCs/>
                <w:szCs w:val="24"/>
                <w:rtl/>
                <w:lang w:bidi="fa-IR"/>
              </w:rPr>
            </w:pPr>
            <w:r w:rsidRPr="005B3E44">
              <w:rPr>
                <w:rFonts w:ascii="Calibri" w:hAnsi="Calibri" w:cs="B Nazanin" w:hint="cs"/>
                <w:szCs w:val="24"/>
                <w:rtl/>
                <w:lang w:bidi="fa-IR"/>
              </w:rPr>
              <w:t>رفتارهای هیجان-خاست</w:t>
            </w:r>
          </w:p>
        </w:tc>
      </w:tr>
      <w:tr w:rsidR="00737848" w:rsidRPr="00BA02E5" w:rsidTr="00737848">
        <w:trPr>
          <w:trHeight w:hRule="exact" w:val="415"/>
        </w:trPr>
        <w:tc>
          <w:tcPr>
            <w:tcW w:w="1701" w:type="dxa"/>
            <w:tcBorders>
              <w:top w:val="single" w:sz="4" w:space="0" w:color="auto"/>
              <w:bottom w:val="single" w:sz="4" w:space="0" w:color="auto"/>
            </w:tcBorders>
          </w:tcPr>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r w:rsidRPr="005B3E44">
              <w:rPr>
                <w:rFonts w:ascii="Calibri" w:hAnsi="Calibri" w:cs="B Nazanin" w:hint="cs"/>
                <w:szCs w:val="24"/>
                <w:rtl/>
                <w:lang w:bidi="fa-IR"/>
              </w:rPr>
              <w:t xml:space="preserve">هفته </w:t>
            </w:r>
            <w:r>
              <w:rPr>
                <w:rFonts w:ascii="Calibri" w:hAnsi="Calibri" w:cs="B Nazanin" w:hint="cs"/>
                <w:szCs w:val="24"/>
                <w:rtl/>
                <w:lang w:bidi="fa-IR"/>
              </w:rPr>
              <w:t>هفتم</w:t>
            </w:r>
          </w:p>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p>
        </w:tc>
        <w:tc>
          <w:tcPr>
            <w:tcW w:w="236" w:type="dxa"/>
            <w:tcBorders>
              <w:top w:val="single" w:sz="4" w:space="0" w:color="auto"/>
              <w:bottom w:val="single" w:sz="4" w:space="0" w:color="auto"/>
            </w:tcBorders>
          </w:tcPr>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p>
        </w:tc>
        <w:tc>
          <w:tcPr>
            <w:tcW w:w="4003" w:type="dxa"/>
            <w:tcBorders>
              <w:top w:val="single" w:sz="4" w:space="0" w:color="auto"/>
              <w:bottom w:val="single" w:sz="4" w:space="0" w:color="auto"/>
            </w:tcBorders>
          </w:tcPr>
          <w:p w:rsidR="00737848" w:rsidRPr="00BA02E5" w:rsidRDefault="00737848" w:rsidP="00737848">
            <w:pPr>
              <w:autoSpaceDE w:val="0"/>
              <w:autoSpaceDN w:val="0"/>
              <w:bidi/>
              <w:adjustRightInd w:val="0"/>
              <w:spacing w:line="276" w:lineRule="auto"/>
              <w:jc w:val="both"/>
              <w:rPr>
                <w:rFonts w:cs="B Nazanin"/>
                <w:b/>
                <w:bCs/>
                <w:szCs w:val="24"/>
                <w:rtl/>
                <w:lang w:bidi="fa-IR"/>
              </w:rPr>
            </w:pPr>
            <w:r w:rsidRPr="005B3E44">
              <w:rPr>
                <w:rFonts w:ascii="Calibri" w:hAnsi="Calibri" w:cs="B Nazanin" w:hint="cs"/>
                <w:szCs w:val="24"/>
                <w:rtl/>
                <w:lang w:bidi="fa-IR"/>
              </w:rPr>
              <w:t>آگاهی از حس های بدنی و تحمل آنها</w:t>
            </w:r>
          </w:p>
        </w:tc>
      </w:tr>
      <w:tr w:rsidR="00737848" w:rsidRPr="00BA02E5" w:rsidTr="00737848">
        <w:trPr>
          <w:trHeight w:hRule="exact" w:val="397"/>
        </w:trPr>
        <w:tc>
          <w:tcPr>
            <w:tcW w:w="1701" w:type="dxa"/>
            <w:tcBorders>
              <w:top w:val="single" w:sz="4" w:space="0" w:color="auto"/>
              <w:bottom w:val="single" w:sz="4" w:space="0" w:color="auto"/>
            </w:tcBorders>
          </w:tcPr>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r w:rsidRPr="005B3E44">
              <w:rPr>
                <w:rFonts w:ascii="Calibri" w:hAnsi="Calibri" w:cs="B Nazanin" w:hint="cs"/>
                <w:szCs w:val="24"/>
                <w:rtl/>
                <w:lang w:bidi="fa-IR"/>
              </w:rPr>
              <w:t xml:space="preserve">هفته </w:t>
            </w:r>
            <w:r>
              <w:rPr>
                <w:rFonts w:ascii="Calibri" w:hAnsi="Calibri" w:cs="B Nazanin" w:hint="cs"/>
                <w:szCs w:val="24"/>
                <w:rtl/>
                <w:lang w:bidi="fa-IR"/>
              </w:rPr>
              <w:t>هشتم و نهم</w:t>
            </w:r>
            <w:r w:rsidRPr="005B3E44">
              <w:rPr>
                <w:rFonts w:ascii="Calibri" w:hAnsi="Calibri" w:cs="B Nazanin" w:hint="cs"/>
                <w:szCs w:val="24"/>
                <w:rtl/>
                <w:lang w:bidi="fa-IR"/>
              </w:rPr>
              <w:t xml:space="preserve"> </w:t>
            </w:r>
          </w:p>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p>
        </w:tc>
        <w:tc>
          <w:tcPr>
            <w:tcW w:w="236" w:type="dxa"/>
            <w:tcBorders>
              <w:top w:val="single" w:sz="4" w:space="0" w:color="auto"/>
              <w:bottom w:val="single" w:sz="4" w:space="0" w:color="auto"/>
            </w:tcBorders>
          </w:tcPr>
          <w:p w:rsidR="00737848" w:rsidRDefault="00737848" w:rsidP="00737848">
            <w:pPr>
              <w:autoSpaceDE w:val="0"/>
              <w:autoSpaceDN w:val="0"/>
              <w:bidi/>
              <w:adjustRightInd w:val="0"/>
              <w:spacing w:line="276" w:lineRule="auto"/>
              <w:jc w:val="both"/>
              <w:rPr>
                <w:rFonts w:ascii="Calibri" w:hAnsi="Calibri" w:cs="B Nazanin"/>
                <w:szCs w:val="24"/>
                <w:rtl/>
                <w:lang w:bidi="fa-IR"/>
              </w:rPr>
            </w:pPr>
          </w:p>
        </w:tc>
        <w:tc>
          <w:tcPr>
            <w:tcW w:w="4003" w:type="dxa"/>
            <w:tcBorders>
              <w:top w:val="single" w:sz="4" w:space="0" w:color="auto"/>
              <w:bottom w:val="single" w:sz="4" w:space="0" w:color="auto"/>
            </w:tcBorders>
          </w:tcPr>
          <w:p w:rsidR="00737848" w:rsidRPr="00BA02E5" w:rsidRDefault="00737848" w:rsidP="00737848">
            <w:pPr>
              <w:autoSpaceDE w:val="0"/>
              <w:autoSpaceDN w:val="0"/>
              <w:bidi/>
              <w:adjustRightInd w:val="0"/>
              <w:spacing w:line="276" w:lineRule="auto"/>
              <w:jc w:val="both"/>
              <w:rPr>
                <w:rFonts w:cs="B Nazanin"/>
                <w:b/>
                <w:bCs/>
                <w:szCs w:val="24"/>
                <w:rtl/>
                <w:lang w:bidi="fa-IR"/>
              </w:rPr>
            </w:pPr>
            <w:r>
              <w:rPr>
                <w:rFonts w:ascii="Calibri" w:hAnsi="Calibri" w:cs="B Nazanin" w:hint="cs"/>
                <w:szCs w:val="24"/>
                <w:rtl/>
                <w:lang w:bidi="fa-IR"/>
              </w:rPr>
              <w:t>مواجهه با راه ا</w:t>
            </w:r>
            <w:r w:rsidRPr="005B3E44">
              <w:rPr>
                <w:rFonts w:ascii="Calibri" w:hAnsi="Calibri" w:cs="B Nazanin" w:hint="cs"/>
                <w:szCs w:val="24"/>
                <w:rtl/>
                <w:lang w:bidi="fa-IR"/>
              </w:rPr>
              <w:t>ندازهای درونی و بیرونی هیجان ها</w:t>
            </w:r>
          </w:p>
        </w:tc>
      </w:tr>
      <w:tr w:rsidR="00737848" w:rsidRPr="00BA02E5" w:rsidTr="00737848">
        <w:trPr>
          <w:trHeight w:hRule="exact" w:val="460"/>
        </w:trPr>
        <w:tc>
          <w:tcPr>
            <w:tcW w:w="1701" w:type="dxa"/>
            <w:tcBorders>
              <w:top w:val="single" w:sz="4" w:space="0" w:color="auto"/>
            </w:tcBorders>
          </w:tcPr>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r w:rsidRPr="005B3E44">
              <w:rPr>
                <w:rFonts w:ascii="Calibri" w:hAnsi="Calibri" w:cs="B Nazanin" w:hint="cs"/>
                <w:szCs w:val="24"/>
                <w:rtl/>
                <w:lang w:bidi="fa-IR"/>
              </w:rPr>
              <w:t xml:space="preserve">هفته </w:t>
            </w:r>
            <w:r>
              <w:rPr>
                <w:rFonts w:ascii="Calibri" w:hAnsi="Calibri" w:cs="B Nazanin" w:hint="cs"/>
                <w:szCs w:val="24"/>
                <w:rtl/>
                <w:lang w:bidi="fa-IR"/>
              </w:rPr>
              <w:t>دهم</w:t>
            </w:r>
          </w:p>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p>
        </w:tc>
        <w:tc>
          <w:tcPr>
            <w:tcW w:w="236" w:type="dxa"/>
            <w:tcBorders>
              <w:top w:val="single" w:sz="4" w:space="0" w:color="auto"/>
            </w:tcBorders>
          </w:tcPr>
          <w:p w:rsidR="00737848" w:rsidRPr="005B3E44" w:rsidRDefault="00737848" w:rsidP="00737848">
            <w:pPr>
              <w:autoSpaceDE w:val="0"/>
              <w:autoSpaceDN w:val="0"/>
              <w:bidi/>
              <w:adjustRightInd w:val="0"/>
              <w:spacing w:line="276" w:lineRule="auto"/>
              <w:jc w:val="both"/>
              <w:rPr>
                <w:rFonts w:ascii="Calibri" w:hAnsi="Calibri" w:cs="B Nazanin"/>
                <w:szCs w:val="24"/>
                <w:rtl/>
                <w:lang w:bidi="fa-IR"/>
              </w:rPr>
            </w:pPr>
          </w:p>
        </w:tc>
        <w:tc>
          <w:tcPr>
            <w:tcW w:w="4003" w:type="dxa"/>
            <w:tcBorders>
              <w:top w:val="single" w:sz="4" w:space="0" w:color="auto"/>
              <w:bottom w:val="single" w:sz="4" w:space="0" w:color="auto"/>
            </w:tcBorders>
          </w:tcPr>
          <w:p w:rsidR="00737848" w:rsidRPr="00BA02E5" w:rsidRDefault="00737848" w:rsidP="00737848">
            <w:pPr>
              <w:autoSpaceDE w:val="0"/>
              <w:autoSpaceDN w:val="0"/>
              <w:bidi/>
              <w:adjustRightInd w:val="0"/>
              <w:spacing w:line="276" w:lineRule="auto"/>
              <w:jc w:val="both"/>
              <w:rPr>
                <w:rFonts w:cs="B Nazanin"/>
                <w:b/>
                <w:bCs/>
                <w:szCs w:val="24"/>
                <w:rtl/>
                <w:lang w:bidi="fa-IR"/>
              </w:rPr>
            </w:pPr>
            <w:r w:rsidRPr="005B3E44">
              <w:rPr>
                <w:rFonts w:ascii="Calibri" w:hAnsi="Calibri" w:cs="B Nazanin" w:hint="cs"/>
                <w:szCs w:val="24"/>
                <w:rtl/>
                <w:lang w:bidi="fa-IR"/>
              </w:rPr>
              <w:t>دستاو</w:t>
            </w:r>
            <w:r>
              <w:rPr>
                <w:rFonts w:ascii="Calibri" w:hAnsi="Calibri" w:cs="B Nazanin" w:hint="cs"/>
                <w:szCs w:val="24"/>
                <w:rtl/>
                <w:lang w:bidi="fa-IR"/>
              </w:rPr>
              <w:t>ردها ، حفظ آنها و پیشگیری از عو</w:t>
            </w:r>
            <w:r w:rsidRPr="005B3E44">
              <w:rPr>
                <w:rFonts w:ascii="Calibri" w:hAnsi="Calibri" w:cs="B Nazanin" w:hint="cs"/>
                <w:szCs w:val="24"/>
                <w:rtl/>
                <w:lang w:bidi="fa-IR"/>
              </w:rPr>
              <w:t>د</w:t>
            </w:r>
          </w:p>
        </w:tc>
      </w:tr>
    </w:tbl>
    <w:p w:rsidR="00737A6A" w:rsidRDefault="00737A6A" w:rsidP="00737A6A">
      <w:pPr>
        <w:pStyle w:val="HTMLPreformatted"/>
        <w:bidi/>
        <w:spacing w:line="276" w:lineRule="auto"/>
        <w:jc w:val="both"/>
        <w:rPr>
          <w:rFonts w:cs="B Nazanin"/>
          <w:color w:val="000000" w:themeColor="text1"/>
          <w:szCs w:val="24"/>
          <w:rtl/>
        </w:rPr>
      </w:pPr>
    </w:p>
    <w:p w:rsidR="00737A6A" w:rsidRDefault="00737A6A" w:rsidP="00737A6A">
      <w:pPr>
        <w:pStyle w:val="HTMLPreformatted"/>
        <w:bidi/>
        <w:spacing w:line="276" w:lineRule="auto"/>
        <w:jc w:val="both"/>
        <w:rPr>
          <w:rFonts w:cs="B Nazanin"/>
          <w:color w:val="000000" w:themeColor="text1"/>
          <w:szCs w:val="24"/>
          <w:rtl/>
        </w:rPr>
      </w:pPr>
    </w:p>
    <w:p w:rsidR="001F0E81" w:rsidRDefault="001F0E81" w:rsidP="001F0E81">
      <w:pPr>
        <w:autoSpaceDE w:val="0"/>
        <w:autoSpaceDN w:val="0"/>
        <w:bidi/>
        <w:adjustRightInd w:val="0"/>
        <w:spacing w:line="276" w:lineRule="auto"/>
        <w:ind w:left="29"/>
        <w:jc w:val="both"/>
        <w:rPr>
          <w:rFonts w:cs="B Nazanin"/>
          <w:color w:val="000000" w:themeColor="text1"/>
          <w:szCs w:val="24"/>
        </w:rPr>
      </w:pPr>
    </w:p>
    <w:p w:rsidR="006649C7" w:rsidRDefault="006649C7" w:rsidP="001F0E81">
      <w:pPr>
        <w:pStyle w:val="headddddd"/>
        <w:rPr>
          <w:rtl/>
        </w:rPr>
      </w:pPr>
      <w:bookmarkStart w:id="4" w:name="_Toc533475843"/>
      <w:bookmarkStart w:id="5" w:name="_Toc33903526"/>
      <w:bookmarkEnd w:id="3"/>
    </w:p>
    <w:p w:rsidR="006649C7" w:rsidRDefault="006649C7" w:rsidP="001F0E81">
      <w:pPr>
        <w:pStyle w:val="headddddd"/>
        <w:rPr>
          <w:rtl/>
        </w:rPr>
      </w:pPr>
    </w:p>
    <w:p w:rsidR="006649C7" w:rsidRDefault="006649C7" w:rsidP="006649C7">
      <w:pPr>
        <w:pStyle w:val="headddddd"/>
        <w:ind w:firstLine="0"/>
        <w:rPr>
          <w:rtl/>
        </w:rPr>
      </w:pPr>
    </w:p>
    <w:p w:rsidR="00DB10CA" w:rsidRDefault="00DB10CA" w:rsidP="006649C7">
      <w:pPr>
        <w:pStyle w:val="headddddd"/>
        <w:ind w:firstLine="0"/>
        <w:rPr>
          <w:rtl/>
        </w:rPr>
      </w:pPr>
    </w:p>
    <w:p w:rsidR="001F0E81" w:rsidRPr="006649C7" w:rsidRDefault="001F0E81" w:rsidP="001F0E81">
      <w:pPr>
        <w:pStyle w:val="headddddd"/>
        <w:rPr>
          <w:sz w:val="24"/>
          <w:szCs w:val="24"/>
          <w:rtl/>
          <w:lang w:bidi="fa-IR"/>
        </w:rPr>
      </w:pPr>
      <w:r w:rsidRPr="006649C7">
        <w:rPr>
          <w:rFonts w:hint="cs"/>
          <w:sz w:val="24"/>
          <w:szCs w:val="24"/>
          <w:rtl/>
        </w:rPr>
        <w:t>اصول اخلاقی پژوهش</w:t>
      </w:r>
      <w:bookmarkEnd w:id="4"/>
      <w:bookmarkEnd w:id="5"/>
    </w:p>
    <w:p w:rsidR="001F0E81" w:rsidRPr="00927369" w:rsidRDefault="001F0E81" w:rsidP="001F0E81">
      <w:pPr>
        <w:pStyle w:val="a"/>
        <w:numPr>
          <w:ilvl w:val="0"/>
          <w:numId w:val="3"/>
        </w:numPr>
        <w:bidi/>
        <w:spacing w:line="276" w:lineRule="auto"/>
        <w:ind w:left="571"/>
        <w:rPr>
          <w:rFonts w:cs="B Nazanin"/>
          <w:sz w:val="24"/>
          <w:szCs w:val="24"/>
          <w:rtl/>
        </w:rPr>
      </w:pPr>
      <w:r w:rsidRPr="00927369">
        <w:rPr>
          <w:rFonts w:cs="B Nazanin"/>
          <w:sz w:val="24"/>
          <w:szCs w:val="24"/>
          <w:rtl/>
        </w:rPr>
        <w:t>گرفتن رضا</w:t>
      </w:r>
      <w:r w:rsidRPr="00927369">
        <w:rPr>
          <w:rFonts w:cs="B Nazanin" w:hint="cs"/>
          <w:sz w:val="24"/>
          <w:szCs w:val="24"/>
          <w:rtl/>
        </w:rPr>
        <w:t>ی</w:t>
      </w:r>
      <w:r w:rsidRPr="00927369">
        <w:rPr>
          <w:rFonts w:cs="B Nazanin" w:hint="eastAsia"/>
          <w:sz w:val="24"/>
          <w:szCs w:val="24"/>
          <w:rtl/>
        </w:rPr>
        <w:t>ت</w:t>
      </w:r>
      <w:r w:rsidRPr="00927369">
        <w:rPr>
          <w:rFonts w:cs="B Nazanin"/>
          <w:sz w:val="24"/>
          <w:szCs w:val="24"/>
          <w:rtl/>
        </w:rPr>
        <w:t xml:space="preserve"> از </w:t>
      </w:r>
      <w:r w:rsidRPr="00927369">
        <w:rPr>
          <w:rFonts w:cs="B Nazanin" w:hint="cs"/>
          <w:sz w:val="24"/>
          <w:szCs w:val="24"/>
          <w:rtl/>
        </w:rPr>
        <w:t>شرکت‌کنندگان</w:t>
      </w:r>
      <w:r w:rsidRPr="00927369">
        <w:rPr>
          <w:rFonts w:cs="B Nazanin"/>
          <w:sz w:val="24"/>
          <w:szCs w:val="24"/>
          <w:rtl/>
        </w:rPr>
        <w:t xml:space="preserve"> </w:t>
      </w:r>
      <w:r w:rsidRPr="00927369">
        <w:rPr>
          <w:rFonts w:cs="B Nazanin" w:hint="cs"/>
          <w:sz w:val="24"/>
          <w:szCs w:val="24"/>
          <w:rtl/>
        </w:rPr>
        <w:t>به همراه</w:t>
      </w:r>
      <w:r w:rsidRPr="00927369">
        <w:rPr>
          <w:rFonts w:cs="B Nazanin"/>
          <w:sz w:val="24"/>
          <w:szCs w:val="24"/>
          <w:rtl/>
        </w:rPr>
        <w:t xml:space="preserve"> توض</w:t>
      </w:r>
      <w:r w:rsidRPr="00927369">
        <w:rPr>
          <w:rFonts w:cs="B Nazanin" w:hint="cs"/>
          <w:sz w:val="24"/>
          <w:szCs w:val="24"/>
          <w:rtl/>
        </w:rPr>
        <w:t>ی</w:t>
      </w:r>
      <w:r w:rsidRPr="00927369">
        <w:rPr>
          <w:rFonts w:cs="B Nazanin" w:hint="eastAsia"/>
          <w:sz w:val="24"/>
          <w:szCs w:val="24"/>
          <w:rtl/>
        </w:rPr>
        <w:t>ح</w:t>
      </w:r>
      <w:r w:rsidRPr="00927369">
        <w:rPr>
          <w:rFonts w:cs="B Nazanin"/>
          <w:sz w:val="24"/>
          <w:szCs w:val="24"/>
          <w:rtl/>
        </w:rPr>
        <w:t xml:space="preserve"> کامل</w:t>
      </w:r>
      <w:r w:rsidRPr="00927369">
        <w:rPr>
          <w:rFonts w:cs="B Nazanin" w:hint="cs"/>
          <w:sz w:val="24"/>
          <w:szCs w:val="24"/>
          <w:rtl/>
        </w:rPr>
        <w:t xml:space="preserve"> و شفاف</w:t>
      </w:r>
      <w:r w:rsidRPr="00927369">
        <w:rPr>
          <w:rFonts w:cs="B Nazanin"/>
          <w:sz w:val="24"/>
          <w:szCs w:val="24"/>
          <w:rtl/>
        </w:rPr>
        <w:t xml:space="preserve"> اهداف پژوهش و روند کار، اخت</w:t>
      </w:r>
      <w:r w:rsidRPr="00927369">
        <w:rPr>
          <w:rFonts w:cs="B Nazanin" w:hint="cs"/>
          <w:sz w:val="24"/>
          <w:szCs w:val="24"/>
          <w:rtl/>
        </w:rPr>
        <w:t>ی</w:t>
      </w:r>
      <w:r w:rsidRPr="00927369">
        <w:rPr>
          <w:rFonts w:cs="B Nazanin" w:hint="eastAsia"/>
          <w:sz w:val="24"/>
          <w:szCs w:val="24"/>
          <w:rtl/>
        </w:rPr>
        <w:t>ار</w:t>
      </w:r>
      <w:r w:rsidRPr="00927369">
        <w:rPr>
          <w:rFonts w:cs="B Nazanin" w:hint="cs"/>
          <w:sz w:val="24"/>
          <w:szCs w:val="24"/>
          <w:rtl/>
        </w:rPr>
        <w:t>ی</w:t>
      </w:r>
      <w:r w:rsidRPr="00927369">
        <w:rPr>
          <w:rFonts w:cs="B Nazanin"/>
          <w:sz w:val="24"/>
          <w:szCs w:val="24"/>
          <w:rtl/>
        </w:rPr>
        <w:t xml:space="preserve"> بودن حضور در پژوهش، محرمانه بودن اطلاعات و پژوهش</w:t>
      </w:r>
      <w:r w:rsidRPr="00927369">
        <w:rPr>
          <w:rFonts w:cs="B Nazanin" w:hint="cs"/>
          <w:sz w:val="24"/>
          <w:szCs w:val="24"/>
          <w:rtl/>
        </w:rPr>
        <w:t>ی</w:t>
      </w:r>
      <w:r w:rsidRPr="00927369">
        <w:rPr>
          <w:rFonts w:cs="B Nazanin"/>
          <w:sz w:val="24"/>
          <w:szCs w:val="24"/>
          <w:rtl/>
        </w:rPr>
        <w:t xml:space="preserve"> بودن مداخله</w:t>
      </w:r>
      <w:r w:rsidRPr="00927369">
        <w:rPr>
          <w:rFonts w:cs="B Nazanin" w:hint="cs"/>
          <w:sz w:val="24"/>
          <w:szCs w:val="24"/>
          <w:rtl/>
        </w:rPr>
        <w:t>.</w:t>
      </w:r>
    </w:p>
    <w:p w:rsidR="001F0E81" w:rsidRPr="00927369" w:rsidRDefault="001F0E81" w:rsidP="001F0E81">
      <w:pPr>
        <w:pStyle w:val="a"/>
        <w:numPr>
          <w:ilvl w:val="0"/>
          <w:numId w:val="3"/>
        </w:numPr>
        <w:bidi/>
        <w:spacing w:line="276" w:lineRule="auto"/>
        <w:ind w:left="571"/>
        <w:rPr>
          <w:rFonts w:cs="B Nazanin"/>
          <w:sz w:val="24"/>
          <w:szCs w:val="24"/>
        </w:rPr>
      </w:pPr>
      <w:r w:rsidRPr="00927369">
        <w:rPr>
          <w:rFonts w:cs="B Nazanin"/>
          <w:sz w:val="24"/>
          <w:szCs w:val="24"/>
          <w:rtl/>
        </w:rPr>
        <w:t>آگاه</w:t>
      </w:r>
      <w:r w:rsidRPr="00927369">
        <w:rPr>
          <w:rFonts w:cs="B Nazanin" w:hint="cs"/>
          <w:sz w:val="24"/>
          <w:szCs w:val="24"/>
          <w:rtl/>
        </w:rPr>
        <w:t>ی</w:t>
      </w:r>
      <w:r w:rsidRPr="00927369">
        <w:rPr>
          <w:rFonts w:cs="B Nazanin"/>
          <w:sz w:val="24"/>
          <w:szCs w:val="24"/>
          <w:rtl/>
        </w:rPr>
        <w:t xml:space="preserve"> </w:t>
      </w:r>
      <w:r w:rsidRPr="00927369">
        <w:rPr>
          <w:rFonts w:cs="B Nazanin" w:hint="cs"/>
          <w:sz w:val="24"/>
          <w:szCs w:val="24"/>
          <w:rtl/>
        </w:rPr>
        <w:t>شرکت‌کنندگان</w:t>
      </w:r>
      <w:r w:rsidRPr="00927369">
        <w:rPr>
          <w:rFonts w:cs="B Nazanin"/>
          <w:sz w:val="24"/>
          <w:szCs w:val="24"/>
          <w:rtl/>
        </w:rPr>
        <w:t xml:space="preserve"> از نتا</w:t>
      </w:r>
      <w:r w:rsidRPr="00927369">
        <w:rPr>
          <w:rFonts w:cs="B Nazanin" w:hint="cs"/>
          <w:sz w:val="24"/>
          <w:szCs w:val="24"/>
          <w:rtl/>
        </w:rPr>
        <w:t>ی</w:t>
      </w:r>
      <w:r w:rsidRPr="00927369">
        <w:rPr>
          <w:rFonts w:cs="B Nazanin" w:hint="eastAsia"/>
          <w:sz w:val="24"/>
          <w:szCs w:val="24"/>
          <w:rtl/>
        </w:rPr>
        <w:t>ج</w:t>
      </w:r>
      <w:r w:rsidRPr="00927369">
        <w:rPr>
          <w:rFonts w:cs="B Nazanin"/>
          <w:sz w:val="24"/>
          <w:szCs w:val="24"/>
          <w:rtl/>
        </w:rPr>
        <w:t xml:space="preserve"> ارز</w:t>
      </w:r>
      <w:r w:rsidRPr="00927369">
        <w:rPr>
          <w:rFonts w:cs="B Nazanin" w:hint="cs"/>
          <w:sz w:val="24"/>
          <w:szCs w:val="24"/>
          <w:rtl/>
        </w:rPr>
        <w:t>ی</w:t>
      </w:r>
      <w:r w:rsidRPr="00927369">
        <w:rPr>
          <w:rFonts w:cs="B Nazanin" w:hint="eastAsia"/>
          <w:sz w:val="24"/>
          <w:szCs w:val="24"/>
          <w:rtl/>
        </w:rPr>
        <w:t>اب</w:t>
      </w:r>
      <w:r w:rsidRPr="00927369">
        <w:rPr>
          <w:rFonts w:cs="B Nazanin" w:hint="cs"/>
          <w:sz w:val="24"/>
          <w:szCs w:val="24"/>
          <w:rtl/>
        </w:rPr>
        <w:t>ی</w:t>
      </w:r>
      <w:r>
        <w:rPr>
          <w:rFonts w:cs="B Nazanin" w:hint="cs"/>
          <w:sz w:val="24"/>
          <w:szCs w:val="24"/>
          <w:rtl/>
        </w:rPr>
        <w:t>‌</w:t>
      </w:r>
      <w:r w:rsidRPr="00927369">
        <w:rPr>
          <w:rFonts w:cs="B Nazanin" w:hint="cs"/>
          <w:sz w:val="24"/>
          <w:szCs w:val="24"/>
          <w:rtl/>
        </w:rPr>
        <w:t>ها</w:t>
      </w:r>
      <w:r w:rsidRPr="00927369">
        <w:rPr>
          <w:rFonts w:cs="B Nazanin"/>
          <w:sz w:val="24"/>
          <w:szCs w:val="24"/>
          <w:rtl/>
        </w:rPr>
        <w:t xml:space="preserve"> و اثربخش</w:t>
      </w:r>
      <w:r w:rsidRPr="00927369">
        <w:rPr>
          <w:rFonts w:cs="B Nazanin" w:hint="cs"/>
          <w:sz w:val="24"/>
          <w:szCs w:val="24"/>
          <w:rtl/>
        </w:rPr>
        <w:t>ی</w:t>
      </w:r>
      <w:r w:rsidRPr="00927369">
        <w:rPr>
          <w:rFonts w:cs="B Nazanin"/>
          <w:sz w:val="24"/>
          <w:szCs w:val="24"/>
          <w:rtl/>
        </w:rPr>
        <w:t xml:space="preserve"> مداخله (به هر </w:t>
      </w:r>
      <w:r w:rsidRPr="00927369">
        <w:rPr>
          <w:rFonts w:cs="B Nazanin" w:hint="cs"/>
          <w:sz w:val="24"/>
          <w:szCs w:val="24"/>
          <w:rtl/>
        </w:rPr>
        <w:t>ی</w:t>
      </w:r>
      <w:r w:rsidRPr="00927369">
        <w:rPr>
          <w:rFonts w:cs="B Nazanin" w:hint="eastAsia"/>
          <w:sz w:val="24"/>
          <w:szCs w:val="24"/>
          <w:rtl/>
        </w:rPr>
        <w:t>ک</w:t>
      </w:r>
      <w:r w:rsidRPr="00927369">
        <w:rPr>
          <w:rFonts w:cs="B Nazanin"/>
          <w:sz w:val="24"/>
          <w:szCs w:val="24"/>
          <w:rtl/>
        </w:rPr>
        <w:t xml:space="preserve"> از اعضا</w:t>
      </w:r>
      <w:r w:rsidRPr="00927369">
        <w:rPr>
          <w:rFonts w:cs="B Nazanin" w:hint="cs"/>
          <w:sz w:val="24"/>
          <w:szCs w:val="24"/>
          <w:rtl/>
        </w:rPr>
        <w:t>ی</w:t>
      </w:r>
      <w:r w:rsidRPr="00927369">
        <w:rPr>
          <w:rFonts w:cs="B Nazanin"/>
          <w:sz w:val="24"/>
          <w:szCs w:val="24"/>
          <w:rtl/>
        </w:rPr>
        <w:t xml:space="preserve"> گروه بعد از انجام  </w:t>
      </w:r>
      <w:r w:rsidRPr="00927369">
        <w:rPr>
          <w:rFonts w:cs="B Nazanin" w:hint="cs"/>
          <w:sz w:val="24"/>
          <w:szCs w:val="24"/>
          <w:rtl/>
        </w:rPr>
        <w:t>پژوهش</w:t>
      </w:r>
      <w:r w:rsidRPr="00927369">
        <w:rPr>
          <w:rFonts w:cs="B Nazanin"/>
          <w:sz w:val="24"/>
          <w:szCs w:val="24"/>
          <w:rtl/>
        </w:rPr>
        <w:t>، به‌صورت تلفن</w:t>
      </w:r>
      <w:r w:rsidRPr="00927369">
        <w:rPr>
          <w:rFonts w:cs="B Nazanin" w:hint="cs"/>
          <w:sz w:val="24"/>
          <w:szCs w:val="24"/>
          <w:rtl/>
        </w:rPr>
        <w:t>ی</w:t>
      </w:r>
      <w:r w:rsidRPr="00927369">
        <w:rPr>
          <w:rFonts w:cs="B Nazanin"/>
          <w:sz w:val="24"/>
          <w:szCs w:val="24"/>
          <w:rtl/>
        </w:rPr>
        <w:t xml:space="preserve"> و </w:t>
      </w:r>
      <w:r w:rsidRPr="00927369">
        <w:rPr>
          <w:rFonts w:cs="B Nazanin" w:hint="cs"/>
          <w:sz w:val="24"/>
          <w:szCs w:val="24"/>
          <w:rtl/>
        </w:rPr>
        <w:t>ی</w:t>
      </w:r>
      <w:r w:rsidRPr="00927369">
        <w:rPr>
          <w:rFonts w:cs="B Nazanin" w:hint="eastAsia"/>
          <w:sz w:val="24"/>
          <w:szCs w:val="24"/>
          <w:rtl/>
        </w:rPr>
        <w:t>ا</w:t>
      </w:r>
      <w:r w:rsidRPr="00927369">
        <w:rPr>
          <w:rFonts w:cs="B Nazanin"/>
          <w:sz w:val="24"/>
          <w:szCs w:val="24"/>
          <w:rtl/>
        </w:rPr>
        <w:t xml:space="preserve"> حضور</w:t>
      </w:r>
      <w:r w:rsidRPr="00927369">
        <w:rPr>
          <w:rFonts w:cs="B Nazanin" w:hint="cs"/>
          <w:sz w:val="24"/>
          <w:szCs w:val="24"/>
          <w:rtl/>
        </w:rPr>
        <w:t>ی</w:t>
      </w:r>
      <w:r w:rsidRPr="00927369">
        <w:rPr>
          <w:rFonts w:cs="B Nazanin"/>
          <w:sz w:val="24"/>
          <w:szCs w:val="24"/>
          <w:rtl/>
        </w:rPr>
        <w:t xml:space="preserve"> بازخورد داده شد)</w:t>
      </w:r>
      <w:r w:rsidRPr="00927369">
        <w:rPr>
          <w:rFonts w:cs="B Nazanin" w:hint="cs"/>
          <w:sz w:val="24"/>
          <w:szCs w:val="24"/>
          <w:rtl/>
        </w:rPr>
        <w:t>.</w:t>
      </w:r>
    </w:p>
    <w:p w:rsidR="00737848" w:rsidRDefault="001F0E81" w:rsidP="006649C7">
      <w:pPr>
        <w:pStyle w:val="a"/>
        <w:numPr>
          <w:ilvl w:val="0"/>
          <w:numId w:val="3"/>
        </w:numPr>
        <w:bidi/>
        <w:spacing w:line="276" w:lineRule="auto"/>
        <w:ind w:left="571"/>
        <w:rPr>
          <w:rFonts w:cs="B Nazanin"/>
          <w:sz w:val="24"/>
          <w:szCs w:val="24"/>
        </w:rPr>
      </w:pPr>
      <w:r w:rsidRPr="00927369">
        <w:rPr>
          <w:rFonts w:cs="B Nazanin" w:hint="cs"/>
          <w:sz w:val="24"/>
          <w:szCs w:val="24"/>
          <w:rtl/>
        </w:rPr>
        <w:t>شرکت‌کنندگان این آزادی را داشتند تا در هر مرحله از پژوهش از ادامه کار انصراف دهند.</w:t>
      </w:r>
    </w:p>
    <w:p w:rsidR="006649C7" w:rsidRDefault="006649C7" w:rsidP="006649C7">
      <w:pPr>
        <w:pStyle w:val="a"/>
        <w:bidi/>
        <w:spacing w:line="276" w:lineRule="auto"/>
        <w:rPr>
          <w:rFonts w:cs="B Nazanin"/>
          <w:b/>
          <w:bCs/>
          <w:sz w:val="24"/>
          <w:szCs w:val="24"/>
          <w:rtl/>
          <w:lang w:bidi="fa-IR"/>
        </w:rPr>
      </w:pPr>
      <w:r w:rsidRPr="006649C7">
        <w:rPr>
          <w:rFonts w:cs="B Nazanin" w:hint="cs"/>
          <w:b/>
          <w:bCs/>
          <w:sz w:val="24"/>
          <w:szCs w:val="24"/>
          <w:rtl/>
        </w:rPr>
        <w:t>یافته‌ها</w:t>
      </w:r>
    </w:p>
    <w:p w:rsidR="00A8398D" w:rsidRPr="00A8398D" w:rsidRDefault="00A8398D" w:rsidP="00C43B83">
      <w:pPr>
        <w:bidi/>
        <w:spacing w:line="276" w:lineRule="auto"/>
        <w:jc w:val="both"/>
        <w:rPr>
          <w:rFonts w:asciiTheme="majorBidi" w:hAnsiTheme="majorBidi" w:cs="B Nazanin"/>
          <w:szCs w:val="24"/>
          <w:rtl/>
          <w:lang w:bidi="fa-IR"/>
        </w:rPr>
      </w:pPr>
      <w:r>
        <w:rPr>
          <w:rFonts w:asciiTheme="majorBidi" w:hAnsiTheme="majorBidi" w:cs="B Nazanin" w:hint="cs"/>
          <w:szCs w:val="24"/>
          <w:rtl/>
          <w:lang w:bidi="fa-IR"/>
        </w:rPr>
        <w:t>به لحاظ وبژگی‌های جمعیت‌شناختی</w:t>
      </w:r>
      <w:r w:rsidR="00C43B83">
        <w:rPr>
          <w:rFonts w:asciiTheme="majorBidi" w:hAnsiTheme="majorBidi" w:cs="B Nazanin" w:hint="cs"/>
          <w:szCs w:val="24"/>
          <w:rtl/>
          <w:lang w:bidi="fa-IR"/>
        </w:rPr>
        <w:t>،</w:t>
      </w:r>
      <w:r>
        <w:rPr>
          <w:rFonts w:asciiTheme="majorBidi" w:hAnsiTheme="majorBidi" w:cs="B Nazanin" w:hint="cs"/>
          <w:szCs w:val="24"/>
          <w:rtl/>
          <w:lang w:bidi="fa-IR"/>
        </w:rPr>
        <w:t xml:space="preserve"> میانگین و انحراف معیار سن شرکت‌کنندگان در </w:t>
      </w:r>
      <w:r w:rsidR="00C43B83">
        <w:rPr>
          <w:rFonts w:asciiTheme="majorBidi" w:hAnsiTheme="majorBidi" w:cs="B Nazanin" w:hint="cs"/>
          <w:szCs w:val="24"/>
          <w:rtl/>
          <w:lang w:bidi="fa-IR"/>
        </w:rPr>
        <w:t>گروه آزمایش</w:t>
      </w:r>
      <w:r>
        <w:rPr>
          <w:rFonts w:asciiTheme="majorBidi" w:hAnsiTheme="majorBidi" w:cs="B Nazanin" w:hint="cs"/>
          <w:szCs w:val="24"/>
          <w:rtl/>
          <w:lang w:bidi="fa-IR"/>
        </w:rPr>
        <w:t xml:space="preserve"> </w:t>
      </w:r>
      <w:r w:rsidR="00C43B83" w:rsidRPr="0086492C">
        <w:rPr>
          <w:rFonts w:asciiTheme="majorBidi" w:hAnsiTheme="majorBidi" w:cs="B Nazanin" w:hint="cs"/>
          <w:szCs w:val="24"/>
          <w:rtl/>
          <w:lang w:bidi="fa-IR"/>
        </w:rPr>
        <w:t>به ترتیب ۴۷/۲۹ و ۵۱/۸</w:t>
      </w:r>
      <w:r w:rsidR="00C43B83">
        <w:rPr>
          <w:rFonts w:asciiTheme="majorBidi" w:hAnsiTheme="majorBidi" w:cs="B Nazanin" w:hint="cs"/>
          <w:szCs w:val="24"/>
          <w:rtl/>
          <w:lang w:bidi="fa-IR"/>
        </w:rPr>
        <w:t xml:space="preserve"> و در گروه کنترل به ترتیب</w:t>
      </w:r>
      <w:r w:rsidR="00C43B83" w:rsidRPr="0086492C">
        <w:rPr>
          <w:rFonts w:asciiTheme="majorBidi" w:hAnsiTheme="majorBidi" w:cs="B Nazanin" w:hint="cs"/>
          <w:szCs w:val="24"/>
          <w:rtl/>
          <w:lang w:bidi="fa-IR"/>
        </w:rPr>
        <w:t xml:space="preserve"> ۵۳/۳۲ و معیار ۳۰/۱۱</w:t>
      </w:r>
      <w:r w:rsidR="00C43B83">
        <w:rPr>
          <w:rFonts w:asciiTheme="majorBidi" w:hAnsiTheme="majorBidi" w:cs="B Nazanin" w:hint="cs"/>
          <w:szCs w:val="24"/>
          <w:rtl/>
          <w:lang w:bidi="fa-IR"/>
        </w:rPr>
        <w:t xml:space="preserve"> بود. در گروه کنترل 4 نفر مرد و 11 نفر زن، و در گروه آزمایش 6 نفر مرد و  نفر زن شرکت داشتند. به لحاظ وضعیت تاهل، در گروه آزمایش 7 نفر مجرد و در 8 نفر متاهل و در گروه کنترل، 8 نفر مجرد و 7 نفر متاهل بودند. در ادامه، میانگین و انحراف استاندارد نمرات شرکت‌کنندگان در و مقیاس اضطراب و افسردگی گزارش شده است.</w:t>
      </w:r>
    </w:p>
    <w:p w:rsidR="00A8398D" w:rsidRPr="0086492C" w:rsidRDefault="00A8398D" w:rsidP="00A8398D">
      <w:pPr>
        <w:bidi/>
        <w:spacing w:line="276" w:lineRule="auto"/>
        <w:jc w:val="both"/>
        <w:rPr>
          <w:rFonts w:asciiTheme="majorBidi" w:hAnsiTheme="majorBidi" w:cs="B Nazanin"/>
          <w:szCs w:val="24"/>
          <w:rtl/>
          <w:lang w:bidi="fa-IR"/>
        </w:rPr>
      </w:pPr>
    </w:p>
    <w:p w:rsidR="00A8398D" w:rsidRPr="0086492C" w:rsidRDefault="00A8398D" w:rsidP="00C43B83">
      <w:pPr>
        <w:bidi/>
        <w:spacing w:line="276" w:lineRule="auto"/>
        <w:jc w:val="center"/>
        <w:rPr>
          <w:rFonts w:asciiTheme="majorBidi" w:hAnsiTheme="majorBidi" w:cs="B Nazanin"/>
          <w:b/>
          <w:bCs/>
          <w:szCs w:val="24"/>
          <w:rtl/>
          <w:lang w:bidi="fa-IR"/>
        </w:rPr>
      </w:pPr>
      <w:bookmarkStart w:id="6" w:name="_Toc18164772"/>
      <w:bookmarkStart w:id="7" w:name="_Toc18259720"/>
      <w:bookmarkStart w:id="8" w:name="_Toc18744256"/>
      <w:bookmarkStart w:id="9" w:name="_Toc18744387"/>
      <w:bookmarkStart w:id="10" w:name="_Toc19511032"/>
      <w:r w:rsidRPr="0086492C">
        <w:rPr>
          <w:rFonts w:asciiTheme="majorBidi" w:hAnsiTheme="majorBidi" w:cs="B Nazanin" w:hint="cs"/>
          <w:b/>
          <w:bCs/>
          <w:szCs w:val="24"/>
          <w:rtl/>
          <w:lang w:bidi="fa-IR"/>
        </w:rPr>
        <w:t xml:space="preserve">جدول </w:t>
      </w:r>
      <w:r w:rsidR="00C43B83">
        <w:rPr>
          <w:rFonts w:asciiTheme="majorBidi" w:hAnsiTheme="majorBidi" w:cs="B Nazanin" w:hint="cs"/>
          <w:b/>
          <w:bCs/>
          <w:szCs w:val="24"/>
          <w:rtl/>
          <w:lang w:bidi="fa-IR"/>
        </w:rPr>
        <w:t>2:</w:t>
      </w:r>
      <w:r w:rsidRPr="0086492C">
        <w:rPr>
          <w:rFonts w:asciiTheme="majorBidi" w:hAnsiTheme="majorBidi" w:cs="B Nazanin" w:hint="cs"/>
          <w:b/>
          <w:bCs/>
          <w:szCs w:val="24"/>
          <w:rtl/>
          <w:lang w:bidi="fa-IR"/>
        </w:rPr>
        <w:t xml:space="preserve"> میانگین و انحراف استاندارد پیش آزمون و پس آزمون نشانگان اضطراب</w:t>
      </w:r>
      <w:r w:rsidR="00C43B83">
        <w:rPr>
          <w:rFonts w:asciiTheme="majorBidi" w:hAnsiTheme="majorBidi" w:cs="B Nazanin" w:hint="cs"/>
          <w:b/>
          <w:bCs/>
          <w:szCs w:val="24"/>
          <w:rtl/>
          <w:lang w:bidi="fa-IR"/>
        </w:rPr>
        <w:t xml:space="preserve"> و افسردگی</w:t>
      </w:r>
      <w:r w:rsidRPr="0086492C">
        <w:rPr>
          <w:rFonts w:asciiTheme="majorBidi" w:hAnsiTheme="majorBidi" w:cs="B Nazanin" w:hint="cs"/>
          <w:b/>
          <w:bCs/>
          <w:szCs w:val="24"/>
          <w:rtl/>
          <w:lang w:bidi="fa-IR"/>
        </w:rPr>
        <w:t xml:space="preserve"> در گروه </w:t>
      </w:r>
      <w:bookmarkEnd w:id="6"/>
      <w:bookmarkEnd w:id="7"/>
      <w:bookmarkEnd w:id="8"/>
      <w:bookmarkEnd w:id="9"/>
      <w:bookmarkEnd w:id="10"/>
      <w:r w:rsidRPr="0086492C">
        <w:rPr>
          <w:rFonts w:asciiTheme="majorBidi" w:hAnsiTheme="majorBidi" w:cs="B Nazanin" w:hint="cs"/>
          <w:b/>
          <w:bCs/>
          <w:szCs w:val="24"/>
          <w:rtl/>
          <w:lang w:bidi="fa-IR"/>
        </w:rPr>
        <w:t>آزمایش و کنترل</w:t>
      </w:r>
    </w:p>
    <w:tbl>
      <w:tblPr>
        <w:bidiVisual/>
        <w:tblW w:w="9018" w:type="dxa"/>
        <w:tblBorders>
          <w:top w:val="single" w:sz="4" w:space="0" w:color="auto"/>
          <w:bottom w:val="single" w:sz="4" w:space="0" w:color="auto"/>
          <w:insideH w:val="single" w:sz="4" w:space="0" w:color="auto"/>
        </w:tblBorders>
        <w:tblLook w:val="04A0" w:firstRow="1" w:lastRow="0" w:firstColumn="1" w:lastColumn="0" w:noHBand="0" w:noVBand="1"/>
      </w:tblPr>
      <w:tblGrid>
        <w:gridCol w:w="1669"/>
        <w:gridCol w:w="2129"/>
        <w:gridCol w:w="1376"/>
        <w:gridCol w:w="1696"/>
        <w:gridCol w:w="2148"/>
      </w:tblGrid>
      <w:tr w:rsidR="00A8398D" w:rsidRPr="0086492C" w:rsidTr="00C43B83">
        <w:trPr>
          <w:trHeight w:val="658"/>
        </w:trPr>
        <w:tc>
          <w:tcPr>
            <w:tcW w:w="1669" w:type="dxa"/>
            <w:tcBorders>
              <w:bottom w:val="single" w:sz="4" w:space="0" w:color="auto"/>
            </w:tcBorders>
          </w:tcPr>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متغیر</w:t>
            </w:r>
          </w:p>
        </w:tc>
        <w:tc>
          <w:tcPr>
            <w:tcW w:w="2129" w:type="dxa"/>
            <w:tcBorders>
              <w:bottom w:val="single" w:sz="4" w:space="0" w:color="auto"/>
            </w:tcBorders>
          </w:tcPr>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گروه</w:t>
            </w:r>
          </w:p>
        </w:tc>
        <w:tc>
          <w:tcPr>
            <w:tcW w:w="1376" w:type="dxa"/>
            <w:tcBorders>
              <w:bottom w:val="single" w:sz="4" w:space="0" w:color="auto"/>
            </w:tcBorders>
          </w:tcPr>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مرحله</w:t>
            </w:r>
          </w:p>
        </w:tc>
        <w:tc>
          <w:tcPr>
            <w:tcW w:w="1696" w:type="dxa"/>
            <w:tcBorders>
              <w:bottom w:val="single" w:sz="4" w:space="0" w:color="auto"/>
            </w:tcBorders>
          </w:tcPr>
          <w:p w:rsidR="00A8398D"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میانگین</w:t>
            </w:r>
          </w:p>
          <w:p w:rsidR="00A8398D" w:rsidRPr="0086492C" w:rsidRDefault="00A8398D" w:rsidP="00B40AF6">
            <w:pPr>
              <w:bidi/>
              <w:spacing w:line="276" w:lineRule="auto"/>
              <w:jc w:val="center"/>
              <w:rPr>
                <w:rFonts w:asciiTheme="majorBidi" w:hAnsiTheme="majorBidi" w:cs="B Nazanin"/>
                <w:szCs w:val="24"/>
                <w:rtl/>
                <w:lang w:bidi="fa-IR"/>
              </w:rPr>
            </w:pPr>
            <w:r>
              <w:rPr>
                <w:rStyle w:val="st"/>
              </w:rPr>
              <w:t>X̄</w:t>
            </w:r>
          </w:p>
        </w:tc>
        <w:tc>
          <w:tcPr>
            <w:tcW w:w="2148" w:type="dxa"/>
            <w:tcBorders>
              <w:bottom w:val="single" w:sz="4" w:space="0" w:color="auto"/>
            </w:tcBorders>
          </w:tcPr>
          <w:p w:rsidR="00A8398D"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انحراف استاندارد</w:t>
            </w:r>
          </w:p>
          <w:p w:rsidR="00A8398D" w:rsidRPr="0086492C" w:rsidRDefault="00C43B83" w:rsidP="00B40AF6">
            <w:pPr>
              <w:bidi/>
              <w:spacing w:line="276" w:lineRule="auto"/>
              <w:jc w:val="center"/>
              <w:rPr>
                <w:rFonts w:asciiTheme="majorBidi" w:hAnsiTheme="majorBidi" w:cs="B Nazanin"/>
                <w:szCs w:val="24"/>
                <w:lang w:bidi="fa-IR"/>
              </w:rPr>
            </w:pPr>
            <w:r>
              <w:rPr>
                <w:rFonts w:asciiTheme="majorBidi" w:hAnsiTheme="majorBidi" w:cs="B Nazanin"/>
                <w:szCs w:val="24"/>
                <w:lang w:bidi="fa-IR"/>
              </w:rPr>
              <w:t>SD</w:t>
            </w:r>
          </w:p>
        </w:tc>
      </w:tr>
      <w:tr w:rsidR="00A8398D" w:rsidRPr="0086492C" w:rsidTr="00C43B83">
        <w:trPr>
          <w:trHeight w:val="527"/>
        </w:trPr>
        <w:tc>
          <w:tcPr>
            <w:tcW w:w="1669" w:type="dxa"/>
            <w:vMerge w:val="restart"/>
          </w:tcPr>
          <w:p w:rsidR="00A8398D" w:rsidRPr="0086492C" w:rsidRDefault="00A8398D" w:rsidP="00B40AF6">
            <w:pPr>
              <w:bidi/>
              <w:spacing w:line="276" w:lineRule="auto"/>
              <w:jc w:val="center"/>
              <w:rPr>
                <w:rFonts w:asciiTheme="majorBidi" w:hAnsiTheme="majorBidi" w:cs="B Nazanin"/>
                <w:szCs w:val="24"/>
                <w:rtl/>
                <w:lang w:bidi="fa-IR"/>
              </w:rPr>
            </w:pPr>
          </w:p>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نشانگان اضطراب</w:t>
            </w:r>
          </w:p>
        </w:tc>
        <w:tc>
          <w:tcPr>
            <w:tcW w:w="2129" w:type="dxa"/>
            <w:vMerge w:val="restart"/>
          </w:tcPr>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آزمایش</w:t>
            </w:r>
          </w:p>
          <w:p w:rsidR="00A8398D" w:rsidRPr="0086492C" w:rsidRDefault="00A8398D" w:rsidP="00B40AF6">
            <w:pPr>
              <w:bidi/>
              <w:spacing w:line="276" w:lineRule="auto"/>
              <w:jc w:val="center"/>
              <w:rPr>
                <w:rFonts w:asciiTheme="majorBidi" w:hAnsiTheme="majorBidi" w:cs="B Nazanin"/>
                <w:szCs w:val="24"/>
                <w:rtl/>
                <w:lang w:bidi="fa-IR"/>
              </w:rPr>
            </w:pPr>
          </w:p>
        </w:tc>
        <w:tc>
          <w:tcPr>
            <w:tcW w:w="1376" w:type="dxa"/>
            <w:tcBorders>
              <w:bottom w:val="nil"/>
            </w:tcBorders>
          </w:tcPr>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پیش آزمون</w:t>
            </w:r>
          </w:p>
        </w:tc>
        <w:tc>
          <w:tcPr>
            <w:tcW w:w="1696" w:type="dxa"/>
            <w:tcBorders>
              <w:bottom w:val="nil"/>
            </w:tcBorders>
          </w:tcPr>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20/33</w:t>
            </w:r>
          </w:p>
        </w:tc>
        <w:tc>
          <w:tcPr>
            <w:tcW w:w="2148" w:type="dxa"/>
            <w:tcBorders>
              <w:bottom w:val="nil"/>
            </w:tcBorders>
          </w:tcPr>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42/9</w:t>
            </w:r>
          </w:p>
        </w:tc>
      </w:tr>
      <w:tr w:rsidR="00A8398D" w:rsidRPr="0086492C" w:rsidTr="00C43B83">
        <w:trPr>
          <w:trHeight w:val="453"/>
        </w:trPr>
        <w:tc>
          <w:tcPr>
            <w:tcW w:w="1669" w:type="dxa"/>
            <w:vMerge/>
          </w:tcPr>
          <w:p w:rsidR="00A8398D" w:rsidRPr="0086492C" w:rsidRDefault="00A8398D" w:rsidP="00B40AF6">
            <w:pPr>
              <w:bidi/>
              <w:spacing w:line="276" w:lineRule="auto"/>
              <w:jc w:val="center"/>
              <w:rPr>
                <w:rFonts w:asciiTheme="majorBidi" w:hAnsiTheme="majorBidi" w:cs="B Nazanin"/>
                <w:szCs w:val="24"/>
                <w:rtl/>
                <w:lang w:bidi="fa-IR"/>
              </w:rPr>
            </w:pPr>
          </w:p>
        </w:tc>
        <w:tc>
          <w:tcPr>
            <w:tcW w:w="2129" w:type="dxa"/>
            <w:vMerge/>
            <w:tcBorders>
              <w:bottom w:val="nil"/>
            </w:tcBorders>
          </w:tcPr>
          <w:p w:rsidR="00A8398D" w:rsidRPr="0086492C" w:rsidRDefault="00A8398D" w:rsidP="00B40AF6">
            <w:pPr>
              <w:bidi/>
              <w:spacing w:line="276" w:lineRule="auto"/>
              <w:jc w:val="center"/>
              <w:rPr>
                <w:rFonts w:asciiTheme="majorBidi" w:hAnsiTheme="majorBidi" w:cs="B Nazanin"/>
                <w:szCs w:val="24"/>
                <w:rtl/>
                <w:lang w:bidi="fa-IR"/>
              </w:rPr>
            </w:pPr>
          </w:p>
        </w:tc>
        <w:tc>
          <w:tcPr>
            <w:tcW w:w="1376"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پس آزمون</w:t>
            </w:r>
          </w:p>
        </w:tc>
        <w:tc>
          <w:tcPr>
            <w:tcW w:w="1696"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60/23</w:t>
            </w:r>
          </w:p>
        </w:tc>
        <w:tc>
          <w:tcPr>
            <w:tcW w:w="2148"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08/8</w:t>
            </w:r>
          </w:p>
        </w:tc>
      </w:tr>
      <w:tr w:rsidR="00A8398D" w:rsidRPr="0086492C" w:rsidTr="00C43B83">
        <w:trPr>
          <w:trHeight w:val="487"/>
        </w:trPr>
        <w:tc>
          <w:tcPr>
            <w:tcW w:w="1669" w:type="dxa"/>
            <w:vMerge/>
          </w:tcPr>
          <w:p w:rsidR="00A8398D" w:rsidRPr="0086492C" w:rsidRDefault="00A8398D" w:rsidP="00B40AF6">
            <w:pPr>
              <w:bidi/>
              <w:spacing w:line="276" w:lineRule="auto"/>
              <w:jc w:val="center"/>
              <w:rPr>
                <w:rFonts w:asciiTheme="majorBidi" w:hAnsiTheme="majorBidi" w:cs="B Nazanin"/>
                <w:szCs w:val="24"/>
                <w:rtl/>
                <w:lang w:bidi="fa-IR"/>
              </w:rPr>
            </w:pPr>
          </w:p>
        </w:tc>
        <w:tc>
          <w:tcPr>
            <w:tcW w:w="2129" w:type="dxa"/>
            <w:vMerge w:val="restart"/>
            <w:tcBorders>
              <w:top w:val="single" w:sz="4" w:space="0" w:color="auto"/>
              <w:bottom w:val="nil"/>
            </w:tcBorders>
          </w:tcPr>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کنترل</w:t>
            </w:r>
          </w:p>
          <w:p w:rsidR="00A8398D" w:rsidRPr="0086492C" w:rsidRDefault="00A8398D" w:rsidP="00B40AF6">
            <w:pPr>
              <w:bidi/>
              <w:spacing w:line="276" w:lineRule="auto"/>
              <w:jc w:val="center"/>
              <w:rPr>
                <w:rFonts w:asciiTheme="majorBidi" w:hAnsiTheme="majorBidi" w:cs="B Nazanin"/>
                <w:szCs w:val="24"/>
                <w:rtl/>
                <w:lang w:bidi="fa-IR"/>
              </w:rPr>
            </w:pPr>
          </w:p>
        </w:tc>
        <w:tc>
          <w:tcPr>
            <w:tcW w:w="1376" w:type="dxa"/>
            <w:tcBorders>
              <w:top w:val="single" w:sz="4" w:space="0" w:color="auto"/>
              <w:bottom w:val="nil"/>
            </w:tcBorders>
          </w:tcPr>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پیش آزمون</w:t>
            </w:r>
          </w:p>
        </w:tc>
        <w:tc>
          <w:tcPr>
            <w:tcW w:w="1696" w:type="dxa"/>
            <w:tcBorders>
              <w:top w:val="single" w:sz="4" w:space="0" w:color="auto"/>
              <w:bottom w:val="nil"/>
            </w:tcBorders>
          </w:tcPr>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60/37</w:t>
            </w:r>
          </w:p>
        </w:tc>
        <w:tc>
          <w:tcPr>
            <w:tcW w:w="2148" w:type="dxa"/>
            <w:tcBorders>
              <w:top w:val="single" w:sz="4" w:space="0" w:color="auto"/>
              <w:bottom w:val="nil"/>
            </w:tcBorders>
          </w:tcPr>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94/10</w:t>
            </w:r>
          </w:p>
        </w:tc>
      </w:tr>
      <w:tr w:rsidR="00A8398D" w:rsidRPr="0086492C" w:rsidTr="00C43B83">
        <w:trPr>
          <w:trHeight w:val="411"/>
        </w:trPr>
        <w:tc>
          <w:tcPr>
            <w:tcW w:w="1669" w:type="dxa"/>
            <w:vMerge/>
          </w:tcPr>
          <w:p w:rsidR="00A8398D" w:rsidRPr="0086492C" w:rsidRDefault="00A8398D" w:rsidP="00B40AF6">
            <w:pPr>
              <w:bidi/>
              <w:spacing w:line="276" w:lineRule="auto"/>
              <w:jc w:val="center"/>
              <w:rPr>
                <w:rFonts w:asciiTheme="majorBidi" w:hAnsiTheme="majorBidi" w:cs="B Nazanin"/>
                <w:szCs w:val="24"/>
                <w:rtl/>
                <w:lang w:bidi="fa-IR"/>
              </w:rPr>
            </w:pPr>
          </w:p>
        </w:tc>
        <w:tc>
          <w:tcPr>
            <w:tcW w:w="2129" w:type="dxa"/>
            <w:vMerge/>
            <w:tcBorders>
              <w:top w:val="nil"/>
              <w:bottom w:val="single" w:sz="4" w:space="0" w:color="auto"/>
            </w:tcBorders>
          </w:tcPr>
          <w:p w:rsidR="00A8398D" w:rsidRPr="0086492C" w:rsidRDefault="00A8398D" w:rsidP="00B40AF6">
            <w:pPr>
              <w:bidi/>
              <w:spacing w:line="276" w:lineRule="auto"/>
              <w:jc w:val="center"/>
              <w:rPr>
                <w:rFonts w:asciiTheme="majorBidi" w:hAnsiTheme="majorBidi" w:cs="B Nazanin"/>
                <w:szCs w:val="24"/>
                <w:rtl/>
                <w:lang w:bidi="fa-IR"/>
              </w:rPr>
            </w:pPr>
          </w:p>
        </w:tc>
        <w:tc>
          <w:tcPr>
            <w:tcW w:w="1376" w:type="dxa"/>
            <w:tcBorders>
              <w:top w:val="nil"/>
              <w:bottom w:val="single" w:sz="4" w:space="0" w:color="auto"/>
            </w:tcBorders>
          </w:tcPr>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پس آزمون</w:t>
            </w:r>
          </w:p>
        </w:tc>
        <w:tc>
          <w:tcPr>
            <w:tcW w:w="1696" w:type="dxa"/>
            <w:tcBorders>
              <w:top w:val="nil"/>
              <w:bottom w:val="single" w:sz="4" w:space="0" w:color="auto"/>
            </w:tcBorders>
          </w:tcPr>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30/36</w:t>
            </w:r>
          </w:p>
        </w:tc>
        <w:tc>
          <w:tcPr>
            <w:tcW w:w="2148" w:type="dxa"/>
            <w:tcBorders>
              <w:top w:val="nil"/>
              <w:bottom w:val="single" w:sz="4" w:space="0" w:color="auto"/>
            </w:tcBorders>
          </w:tcPr>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25/9</w:t>
            </w:r>
          </w:p>
        </w:tc>
      </w:tr>
      <w:tr w:rsidR="00E22F89" w:rsidRPr="0086492C" w:rsidTr="00E22F89">
        <w:trPr>
          <w:trHeight w:val="935"/>
        </w:trPr>
        <w:tc>
          <w:tcPr>
            <w:tcW w:w="1669" w:type="dxa"/>
            <w:vMerge w:val="restart"/>
          </w:tcPr>
          <w:p w:rsidR="00E22F89" w:rsidRPr="0086492C" w:rsidRDefault="00E22F89" w:rsidP="00C43B83">
            <w:pPr>
              <w:bidi/>
              <w:spacing w:line="276" w:lineRule="auto"/>
              <w:jc w:val="center"/>
              <w:rPr>
                <w:rFonts w:asciiTheme="majorBidi" w:hAnsiTheme="majorBidi" w:cs="B Nazanin"/>
                <w:szCs w:val="24"/>
                <w:rtl/>
                <w:lang w:bidi="fa-IR"/>
              </w:rPr>
            </w:pPr>
          </w:p>
          <w:p w:rsidR="00E22F89" w:rsidRPr="0086492C" w:rsidRDefault="00E22F89" w:rsidP="00C43B83">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 xml:space="preserve">نشانگان </w:t>
            </w:r>
            <w:r>
              <w:rPr>
                <w:rFonts w:asciiTheme="majorBidi" w:hAnsiTheme="majorBidi" w:cs="B Nazanin" w:hint="cs"/>
                <w:szCs w:val="24"/>
                <w:rtl/>
                <w:lang w:bidi="fa-IR"/>
              </w:rPr>
              <w:t>افسردگی</w:t>
            </w:r>
          </w:p>
        </w:tc>
        <w:tc>
          <w:tcPr>
            <w:tcW w:w="2129" w:type="dxa"/>
            <w:tcBorders>
              <w:top w:val="single" w:sz="4" w:space="0" w:color="auto"/>
            </w:tcBorders>
          </w:tcPr>
          <w:p w:rsidR="00E22F89" w:rsidRPr="0086492C" w:rsidRDefault="00E22F89" w:rsidP="00E22F89">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آ</w:t>
            </w:r>
            <w:r>
              <w:rPr>
                <w:rFonts w:asciiTheme="majorBidi" w:hAnsiTheme="majorBidi" w:cs="B Nazanin" w:hint="cs"/>
                <w:szCs w:val="24"/>
                <w:rtl/>
                <w:lang w:bidi="fa-IR"/>
              </w:rPr>
              <w:t>زمایش</w:t>
            </w:r>
          </w:p>
        </w:tc>
        <w:tc>
          <w:tcPr>
            <w:tcW w:w="1376" w:type="dxa"/>
            <w:tcBorders>
              <w:top w:val="single" w:sz="4" w:space="0" w:color="auto"/>
            </w:tcBorders>
          </w:tcPr>
          <w:p w:rsidR="00E22F89" w:rsidRPr="0086492C" w:rsidRDefault="00E22F89" w:rsidP="00C43B83">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پیش آزمون</w:t>
            </w:r>
          </w:p>
          <w:p w:rsidR="00E22F89" w:rsidRPr="0086492C" w:rsidRDefault="00E22F89" w:rsidP="00E22F89">
            <w:pPr>
              <w:bidi/>
              <w:spacing w:line="276" w:lineRule="auto"/>
              <w:jc w:val="center"/>
              <w:rPr>
                <w:rFonts w:asciiTheme="majorBidi" w:hAnsiTheme="majorBidi" w:cs="B Nazanin"/>
                <w:szCs w:val="24"/>
                <w:rtl/>
                <w:lang w:bidi="fa-IR"/>
              </w:rPr>
            </w:pPr>
            <w:r>
              <w:rPr>
                <w:rFonts w:asciiTheme="majorBidi" w:hAnsiTheme="majorBidi" w:cs="B Nazanin" w:hint="cs"/>
                <w:szCs w:val="24"/>
                <w:rtl/>
                <w:lang w:bidi="fa-IR"/>
              </w:rPr>
              <w:t>پس آزمون</w:t>
            </w:r>
          </w:p>
        </w:tc>
        <w:tc>
          <w:tcPr>
            <w:tcW w:w="1696" w:type="dxa"/>
            <w:tcBorders>
              <w:top w:val="single" w:sz="4" w:space="0" w:color="auto"/>
            </w:tcBorders>
          </w:tcPr>
          <w:p w:rsidR="00E22F89" w:rsidRPr="0086492C" w:rsidRDefault="00E22F89" w:rsidP="00C43B83">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87/37</w:t>
            </w:r>
          </w:p>
          <w:p w:rsidR="00E22F89" w:rsidRPr="0086492C" w:rsidRDefault="00E22F89" w:rsidP="00E22F89">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20/24</w:t>
            </w:r>
          </w:p>
        </w:tc>
        <w:tc>
          <w:tcPr>
            <w:tcW w:w="2148" w:type="dxa"/>
            <w:tcBorders>
              <w:top w:val="single" w:sz="4" w:space="0" w:color="auto"/>
            </w:tcBorders>
          </w:tcPr>
          <w:p w:rsidR="00E22F89" w:rsidRPr="0086492C" w:rsidRDefault="00E22F89" w:rsidP="00C43B83">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42/9</w:t>
            </w:r>
          </w:p>
          <w:p w:rsidR="00E22F89" w:rsidRPr="0086492C" w:rsidRDefault="00E22F89" w:rsidP="00E22F89">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02/8</w:t>
            </w:r>
          </w:p>
          <w:p w:rsidR="00E22F89" w:rsidRPr="0086492C" w:rsidRDefault="00E22F89" w:rsidP="00E22F89">
            <w:pPr>
              <w:bidi/>
              <w:spacing w:line="276" w:lineRule="auto"/>
              <w:jc w:val="center"/>
              <w:rPr>
                <w:rFonts w:asciiTheme="majorBidi" w:hAnsiTheme="majorBidi" w:cs="B Nazanin"/>
                <w:szCs w:val="24"/>
                <w:rtl/>
                <w:lang w:bidi="fa-IR"/>
              </w:rPr>
            </w:pPr>
          </w:p>
        </w:tc>
      </w:tr>
      <w:tr w:rsidR="00E22F89" w:rsidRPr="0086492C" w:rsidTr="000D57E4">
        <w:trPr>
          <w:trHeight w:val="832"/>
        </w:trPr>
        <w:tc>
          <w:tcPr>
            <w:tcW w:w="1669" w:type="dxa"/>
            <w:vMerge/>
          </w:tcPr>
          <w:p w:rsidR="00E22F89" w:rsidRPr="0086492C" w:rsidRDefault="00E22F89" w:rsidP="00E22F89">
            <w:pPr>
              <w:bidi/>
              <w:spacing w:line="276" w:lineRule="auto"/>
              <w:jc w:val="center"/>
              <w:rPr>
                <w:rFonts w:asciiTheme="majorBidi" w:hAnsiTheme="majorBidi" w:cs="B Nazanin"/>
                <w:szCs w:val="24"/>
                <w:rtl/>
                <w:lang w:bidi="fa-IR"/>
              </w:rPr>
            </w:pPr>
          </w:p>
        </w:tc>
        <w:tc>
          <w:tcPr>
            <w:tcW w:w="2129" w:type="dxa"/>
            <w:tcBorders>
              <w:top w:val="single" w:sz="4" w:space="0" w:color="auto"/>
            </w:tcBorders>
          </w:tcPr>
          <w:p w:rsidR="00E22F89" w:rsidRPr="0086492C" w:rsidRDefault="00E22F89" w:rsidP="00E22F89">
            <w:pPr>
              <w:bidi/>
              <w:spacing w:line="276" w:lineRule="auto"/>
              <w:jc w:val="center"/>
              <w:rPr>
                <w:rFonts w:asciiTheme="majorBidi" w:hAnsiTheme="majorBidi" w:cs="B Nazanin"/>
                <w:szCs w:val="24"/>
                <w:rtl/>
                <w:lang w:bidi="fa-IR"/>
              </w:rPr>
            </w:pPr>
            <w:r>
              <w:rPr>
                <w:rFonts w:asciiTheme="majorBidi" w:hAnsiTheme="majorBidi" w:cs="B Nazanin" w:hint="cs"/>
                <w:szCs w:val="24"/>
                <w:rtl/>
                <w:lang w:bidi="fa-IR"/>
              </w:rPr>
              <w:t>کنترل</w:t>
            </w:r>
          </w:p>
        </w:tc>
        <w:tc>
          <w:tcPr>
            <w:tcW w:w="1376" w:type="dxa"/>
            <w:tcBorders>
              <w:top w:val="single" w:sz="4" w:space="0" w:color="auto"/>
            </w:tcBorders>
          </w:tcPr>
          <w:p w:rsidR="00E22F89" w:rsidRPr="0086492C" w:rsidRDefault="00E22F89" w:rsidP="00E22F89">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پ</w:t>
            </w:r>
            <w:r>
              <w:rPr>
                <w:rFonts w:asciiTheme="majorBidi" w:hAnsiTheme="majorBidi" w:cs="B Nazanin" w:hint="cs"/>
                <w:szCs w:val="24"/>
                <w:rtl/>
                <w:lang w:bidi="fa-IR"/>
              </w:rPr>
              <w:t>یش</w:t>
            </w:r>
            <w:r w:rsidRPr="0086492C">
              <w:rPr>
                <w:rFonts w:asciiTheme="majorBidi" w:hAnsiTheme="majorBidi" w:cs="B Nazanin" w:hint="cs"/>
                <w:szCs w:val="24"/>
                <w:rtl/>
                <w:lang w:bidi="fa-IR"/>
              </w:rPr>
              <w:t xml:space="preserve"> آزمون</w:t>
            </w:r>
          </w:p>
          <w:p w:rsidR="00E22F89" w:rsidRPr="0086492C" w:rsidRDefault="00E22F89" w:rsidP="00E22F89">
            <w:pPr>
              <w:bidi/>
              <w:spacing w:line="276" w:lineRule="auto"/>
              <w:jc w:val="center"/>
              <w:rPr>
                <w:rFonts w:asciiTheme="majorBidi" w:hAnsiTheme="majorBidi" w:cs="B Nazanin"/>
                <w:szCs w:val="24"/>
                <w:rtl/>
                <w:lang w:bidi="fa-IR"/>
              </w:rPr>
            </w:pPr>
            <w:r>
              <w:rPr>
                <w:rFonts w:asciiTheme="majorBidi" w:hAnsiTheme="majorBidi" w:cs="B Nazanin" w:hint="cs"/>
                <w:szCs w:val="24"/>
                <w:rtl/>
                <w:lang w:bidi="fa-IR"/>
              </w:rPr>
              <w:t>پس آزمون</w:t>
            </w:r>
          </w:p>
        </w:tc>
        <w:tc>
          <w:tcPr>
            <w:tcW w:w="1696" w:type="dxa"/>
            <w:tcBorders>
              <w:top w:val="single" w:sz="4" w:space="0" w:color="auto"/>
            </w:tcBorders>
          </w:tcPr>
          <w:p w:rsidR="00E22F89" w:rsidRPr="0086492C" w:rsidRDefault="00E22F89" w:rsidP="00E22F89">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20/2</w:t>
            </w:r>
            <w:r>
              <w:rPr>
                <w:rFonts w:asciiTheme="majorBidi" w:hAnsiTheme="majorBidi" w:cs="B Nazanin" w:hint="cs"/>
                <w:szCs w:val="24"/>
                <w:rtl/>
                <w:lang w:bidi="fa-IR"/>
              </w:rPr>
              <w:t>3</w:t>
            </w:r>
          </w:p>
          <w:p w:rsidR="00E22F89" w:rsidRPr="0086492C" w:rsidRDefault="00E22F89" w:rsidP="00E22F89">
            <w:pPr>
              <w:bidi/>
              <w:spacing w:line="276" w:lineRule="auto"/>
              <w:jc w:val="center"/>
              <w:rPr>
                <w:rFonts w:asciiTheme="majorBidi" w:hAnsiTheme="majorBidi" w:cs="B Nazanin"/>
                <w:szCs w:val="24"/>
                <w:rtl/>
                <w:lang w:bidi="fa-IR"/>
              </w:rPr>
            </w:pPr>
            <w:r>
              <w:rPr>
                <w:rFonts w:asciiTheme="majorBidi" w:hAnsiTheme="majorBidi" w:cs="B Nazanin" w:hint="cs"/>
                <w:szCs w:val="24"/>
                <w:rtl/>
                <w:lang w:bidi="fa-IR"/>
              </w:rPr>
              <w:t>3</w:t>
            </w:r>
            <w:r w:rsidRPr="0086492C">
              <w:rPr>
                <w:rFonts w:asciiTheme="majorBidi" w:hAnsiTheme="majorBidi" w:cs="B Nazanin" w:hint="cs"/>
                <w:szCs w:val="24"/>
                <w:rtl/>
                <w:lang w:bidi="fa-IR"/>
              </w:rPr>
              <w:t>0/</w:t>
            </w:r>
            <w:r>
              <w:rPr>
                <w:rFonts w:asciiTheme="majorBidi" w:hAnsiTheme="majorBidi" w:cs="B Nazanin" w:hint="cs"/>
                <w:szCs w:val="24"/>
                <w:rtl/>
                <w:lang w:bidi="fa-IR"/>
              </w:rPr>
              <w:t>32</w:t>
            </w:r>
          </w:p>
        </w:tc>
        <w:tc>
          <w:tcPr>
            <w:tcW w:w="2148" w:type="dxa"/>
            <w:tcBorders>
              <w:top w:val="single" w:sz="4" w:space="0" w:color="auto"/>
            </w:tcBorders>
          </w:tcPr>
          <w:p w:rsidR="00E22F89" w:rsidRDefault="00E22F89" w:rsidP="00E22F89">
            <w:pPr>
              <w:bidi/>
              <w:spacing w:line="276" w:lineRule="auto"/>
              <w:jc w:val="center"/>
              <w:rPr>
                <w:rFonts w:asciiTheme="majorBidi" w:hAnsiTheme="majorBidi" w:cs="B Nazanin"/>
                <w:szCs w:val="24"/>
                <w:rtl/>
                <w:lang w:bidi="fa-IR"/>
              </w:rPr>
            </w:pPr>
            <w:r>
              <w:rPr>
                <w:rFonts w:asciiTheme="majorBidi" w:hAnsiTheme="majorBidi" w:cs="B Nazanin" w:hint="cs"/>
                <w:szCs w:val="24"/>
                <w:rtl/>
                <w:lang w:bidi="fa-IR"/>
              </w:rPr>
              <w:t>30/9</w:t>
            </w:r>
          </w:p>
          <w:p w:rsidR="00E22F89" w:rsidRPr="0086492C" w:rsidRDefault="00E22F89" w:rsidP="00E22F89">
            <w:pPr>
              <w:bidi/>
              <w:spacing w:line="276" w:lineRule="auto"/>
              <w:jc w:val="center"/>
              <w:rPr>
                <w:rFonts w:asciiTheme="majorBidi" w:hAnsiTheme="majorBidi" w:cs="B Nazanin"/>
                <w:szCs w:val="24"/>
                <w:rtl/>
                <w:lang w:bidi="fa-IR"/>
              </w:rPr>
            </w:pPr>
            <w:r>
              <w:rPr>
                <w:rFonts w:asciiTheme="majorBidi" w:hAnsiTheme="majorBidi" w:cs="B Nazanin" w:hint="cs"/>
                <w:szCs w:val="24"/>
                <w:rtl/>
                <w:lang w:bidi="fa-IR"/>
              </w:rPr>
              <w:t>32</w:t>
            </w:r>
            <w:r w:rsidRPr="0086492C">
              <w:rPr>
                <w:rFonts w:asciiTheme="majorBidi" w:hAnsiTheme="majorBidi" w:cs="B Nazanin" w:hint="cs"/>
                <w:szCs w:val="24"/>
                <w:rtl/>
                <w:lang w:bidi="fa-IR"/>
              </w:rPr>
              <w:t>/</w:t>
            </w:r>
            <w:r>
              <w:rPr>
                <w:rFonts w:asciiTheme="majorBidi" w:hAnsiTheme="majorBidi" w:cs="B Nazanin" w:hint="cs"/>
                <w:szCs w:val="24"/>
                <w:rtl/>
                <w:lang w:bidi="fa-IR"/>
              </w:rPr>
              <w:t>8</w:t>
            </w:r>
          </w:p>
        </w:tc>
      </w:tr>
    </w:tbl>
    <w:p w:rsidR="00A8398D" w:rsidRPr="0086492C" w:rsidRDefault="00A8398D" w:rsidP="00C43B83">
      <w:pPr>
        <w:bidi/>
        <w:spacing w:line="276" w:lineRule="auto"/>
        <w:rPr>
          <w:rFonts w:asciiTheme="majorBidi" w:hAnsiTheme="majorBidi" w:cs="B Nazanin"/>
          <w:b/>
          <w:bCs/>
          <w:szCs w:val="24"/>
          <w:rtl/>
          <w:lang w:bidi="fa-IR"/>
        </w:rPr>
      </w:pPr>
    </w:p>
    <w:p w:rsidR="00A8398D" w:rsidRPr="00B642E2" w:rsidRDefault="00A8398D" w:rsidP="00A8398D">
      <w:pPr>
        <w:bidi/>
        <w:spacing w:line="276" w:lineRule="auto"/>
        <w:jc w:val="both"/>
        <w:rPr>
          <w:rFonts w:asciiTheme="majorBidi" w:hAnsiTheme="majorBidi" w:cs="Cambria"/>
          <w:szCs w:val="24"/>
          <w:rtl/>
          <w:lang w:bidi="fa-IR"/>
        </w:rPr>
      </w:pPr>
    </w:p>
    <w:p w:rsidR="00A8398D" w:rsidRPr="0086492C" w:rsidRDefault="00A8398D" w:rsidP="00E22F89">
      <w:pPr>
        <w:bidi/>
        <w:spacing w:line="276" w:lineRule="auto"/>
        <w:jc w:val="both"/>
        <w:rPr>
          <w:rFonts w:asciiTheme="majorBidi" w:hAnsiTheme="majorBidi" w:cs="B Nazanin"/>
          <w:szCs w:val="24"/>
          <w:rtl/>
          <w:lang w:bidi="fa-IR"/>
        </w:rPr>
      </w:pPr>
      <w:r w:rsidRPr="0086492C">
        <w:rPr>
          <w:rFonts w:asciiTheme="majorBidi" w:hAnsiTheme="majorBidi" w:cs="B Nazanin" w:hint="cs"/>
          <w:szCs w:val="24"/>
          <w:rtl/>
          <w:lang w:bidi="fa-IR"/>
        </w:rPr>
        <w:t xml:space="preserve">نتایج جدول </w:t>
      </w:r>
      <w:r w:rsidR="00E22F89">
        <w:rPr>
          <w:rFonts w:asciiTheme="majorBidi" w:hAnsiTheme="majorBidi" w:cs="B Nazanin" w:hint="cs"/>
          <w:szCs w:val="24"/>
          <w:rtl/>
          <w:lang w:bidi="fa-IR"/>
        </w:rPr>
        <w:t>2</w:t>
      </w:r>
      <w:r w:rsidRPr="0086492C">
        <w:rPr>
          <w:rFonts w:asciiTheme="majorBidi" w:hAnsiTheme="majorBidi" w:cs="B Nazanin" w:hint="cs"/>
          <w:szCs w:val="24"/>
          <w:rtl/>
          <w:lang w:bidi="fa-IR"/>
        </w:rPr>
        <w:t xml:space="preserve"> نشان می دهد که میانگین نمرات متغیر افسردگی بعد از انجام مداخله، در مرحله ی پس آزمون در گروه آزمایش، نسبت به میانگین نمرات در مرحله ی پیش آزمون کاهش چشمگیری داشته است و در گروه کنترل که درمان روانشناختی دریافت نکرده بودند، به طور تقریبی تغیری در نمرات پیش آزمون و پس آزمون دیده نمی شود. </w:t>
      </w:r>
    </w:p>
    <w:p w:rsidR="00A8398D" w:rsidRPr="0086492C" w:rsidRDefault="00A8398D" w:rsidP="00E22F89">
      <w:pPr>
        <w:bidi/>
        <w:spacing w:line="276" w:lineRule="auto"/>
        <w:jc w:val="both"/>
        <w:rPr>
          <w:rFonts w:asciiTheme="majorBidi" w:hAnsiTheme="majorBidi" w:cs="B Nazanin"/>
          <w:szCs w:val="24"/>
          <w:rtl/>
          <w:lang w:bidi="fa-IR"/>
        </w:rPr>
      </w:pPr>
      <w:r w:rsidRPr="0086492C">
        <w:rPr>
          <w:rFonts w:asciiTheme="majorBidi" w:hAnsiTheme="majorBidi" w:cs="B Nazanin" w:hint="cs"/>
          <w:szCs w:val="24"/>
          <w:rtl/>
        </w:rPr>
        <w:t xml:space="preserve">با توجه به اینکه پژوهش حاضر، از نوع پیش آزمون- پس آزمون با گروه کنترل است،  برای بررسی اثربخشی </w:t>
      </w:r>
      <w:r w:rsidRPr="0086492C">
        <w:rPr>
          <w:rFonts w:asciiTheme="majorBidi" w:hAnsiTheme="majorBidi" w:cs="B Nazanin" w:hint="cs"/>
          <w:szCs w:val="24"/>
          <w:rtl/>
          <w:lang w:bidi="fa-IR"/>
        </w:rPr>
        <w:t>برنامه یکپارچه درمانی اختلال های هیجانی بر بیماران دارای اختلال افسردگی و اضطرابی همبود</w:t>
      </w:r>
      <w:r w:rsidRPr="0086492C">
        <w:rPr>
          <w:rFonts w:asciiTheme="majorBidi" w:hAnsiTheme="majorBidi" w:cs="B Nazanin" w:hint="cs"/>
          <w:szCs w:val="24"/>
          <w:rtl/>
        </w:rPr>
        <w:t xml:space="preserve"> از آزمون تحلیل کوواریانس استفاده شده است. در تحلیل کواریانس با کنترل آماری پیش آزمون به عنوان متغیر همپراش (کوریت)، میانگین نمرات پس آزمون گروه ها تعدیل و مقایسه می شوند. قبل</w:t>
      </w:r>
      <w:r w:rsidRPr="0086492C">
        <w:rPr>
          <w:rFonts w:asciiTheme="majorBidi" w:hAnsiTheme="majorBidi" w:cs="B Nazanin"/>
          <w:szCs w:val="24"/>
          <w:rtl/>
        </w:rPr>
        <w:t xml:space="preserve"> </w:t>
      </w:r>
      <w:r w:rsidRPr="0086492C">
        <w:rPr>
          <w:rFonts w:asciiTheme="majorBidi" w:hAnsiTheme="majorBidi" w:cs="B Nazanin" w:hint="cs"/>
          <w:szCs w:val="24"/>
          <w:rtl/>
        </w:rPr>
        <w:t>از</w:t>
      </w:r>
      <w:r w:rsidRPr="0086492C">
        <w:rPr>
          <w:rFonts w:asciiTheme="majorBidi" w:hAnsiTheme="majorBidi" w:cs="B Nazanin"/>
          <w:szCs w:val="24"/>
          <w:rtl/>
        </w:rPr>
        <w:t xml:space="preserve"> </w:t>
      </w:r>
      <w:r w:rsidRPr="0086492C">
        <w:rPr>
          <w:rFonts w:asciiTheme="majorBidi" w:hAnsiTheme="majorBidi" w:cs="B Nazanin" w:hint="cs"/>
          <w:szCs w:val="24"/>
          <w:rtl/>
        </w:rPr>
        <w:t>اجرای</w:t>
      </w:r>
      <w:r w:rsidRPr="0086492C">
        <w:rPr>
          <w:rFonts w:asciiTheme="majorBidi" w:hAnsiTheme="majorBidi" w:cs="B Nazanin"/>
          <w:szCs w:val="24"/>
          <w:rtl/>
        </w:rPr>
        <w:t xml:space="preserve"> </w:t>
      </w:r>
      <w:r w:rsidRPr="0086492C">
        <w:rPr>
          <w:rFonts w:asciiTheme="majorBidi" w:hAnsiTheme="majorBidi" w:cs="B Nazanin" w:hint="cs"/>
          <w:szCs w:val="24"/>
          <w:rtl/>
        </w:rPr>
        <w:t>آزمون</w:t>
      </w:r>
      <w:r w:rsidRPr="0086492C">
        <w:rPr>
          <w:rFonts w:asciiTheme="majorBidi" w:hAnsiTheme="majorBidi" w:cs="B Nazanin"/>
          <w:szCs w:val="24"/>
          <w:rtl/>
        </w:rPr>
        <w:t xml:space="preserve"> </w:t>
      </w:r>
      <w:r w:rsidRPr="0086492C">
        <w:rPr>
          <w:rFonts w:asciiTheme="majorBidi" w:hAnsiTheme="majorBidi" w:cs="B Nazanin" w:hint="cs"/>
          <w:szCs w:val="24"/>
          <w:rtl/>
        </w:rPr>
        <w:t>در هر فرضیه و به صورت جداگانه به</w:t>
      </w:r>
      <w:r w:rsidRPr="0086492C">
        <w:rPr>
          <w:rFonts w:asciiTheme="majorBidi" w:hAnsiTheme="majorBidi" w:cs="B Nazanin"/>
          <w:szCs w:val="24"/>
          <w:rtl/>
        </w:rPr>
        <w:t xml:space="preserve"> </w:t>
      </w:r>
      <w:r w:rsidRPr="0086492C">
        <w:rPr>
          <w:rFonts w:asciiTheme="majorBidi" w:hAnsiTheme="majorBidi" w:cs="B Nazanin" w:hint="cs"/>
          <w:szCs w:val="24"/>
          <w:rtl/>
        </w:rPr>
        <w:t>بررسی</w:t>
      </w:r>
      <w:r w:rsidRPr="0086492C">
        <w:rPr>
          <w:rFonts w:asciiTheme="majorBidi" w:hAnsiTheme="majorBidi" w:cs="B Nazanin"/>
          <w:szCs w:val="24"/>
          <w:rtl/>
        </w:rPr>
        <w:t xml:space="preserve"> </w:t>
      </w:r>
      <w:r w:rsidRPr="0086492C">
        <w:rPr>
          <w:rFonts w:asciiTheme="majorBidi" w:hAnsiTheme="majorBidi" w:cs="B Nazanin" w:hint="cs"/>
          <w:szCs w:val="24"/>
          <w:rtl/>
        </w:rPr>
        <w:t>پیش</w:t>
      </w:r>
      <w:r w:rsidRPr="0086492C">
        <w:rPr>
          <w:rFonts w:asciiTheme="majorBidi" w:hAnsiTheme="majorBidi" w:cs="B Nazanin"/>
          <w:szCs w:val="24"/>
          <w:rtl/>
        </w:rPr>
        <w:t xml:space="preserve"> </w:t>
      </w:r>
      <w:r w:rsidRPr="0086492C">
        <w:rPr>
          <w:rFonts w:asciiTheme="majorBidi" w:hAnsiTheme="majorBidi" w:cs="B Nazanin" w:hint="cs"/>
          <w:szCs w:val="24"/>
          <w:rtl/>
        </w:rPr>
        <w:t>فرض های</w:t>
      </w:r>
      <w:r w:rsidRPr="0086492C">
        <w:rPr>
          <w:rFonts w:asciiTheme="majorBidi" w:hAnsiTheme="majorBidi" w:cs="B Nazanin"/>
          <w:szCs w:val="24"/>
          <w:rtl/>
        </w:rPr>
        <w:t xml:space="preserve"> </w:t>
      </w:r>
      <w:r w:rsidRPr="0086492C">
        <w:rPr>
          <w:rFonts w:asciiTheme="majorBidi" w:hAnsiTheme="majorBidi" w:cs="B Nazanin" w:hint="cs"/>
          <w:szCs w:val="24"/>
          <w:rtl/>
        </w:rPr>
        <w:t>اجرای</w:t>
      </w:r>
      <w:r w:rsidRPr="0086492C">
        <w:rPr>
          <w:rFonts w:asciiTheme="majorBidi" w:hAnsiTheme="majorBidi" w:cs="B Nazanin"/>
          <w:szCs w:val="24"/>
          <w:rtl/>
        </w:rPr>
        <w:t xml:space="preserve"> </w:t>
      </w:r>
      <w:r w:rsidRPr="0086492C">
        <w:rPr>
          <w:rFonts w:asciiTheme="majorBidi" w:hAnsiTheme="majorBidi" w:cs="B Nazanin" w:hint="cs"/>
          <w:szCs w:val="24"/>
          <w:rtl/>
        </w:rPr>
        <w:t>تحلیل</w:t>
      </w:r>
      <w:r w:rsidRPr="0086492C">
        <w:rPr>
          <w:rFonts w:asciiTheme="majorBidi" w:hAnsiTheme="majorBidi" w:cs="B Nazanin"/>
          <w:szCs w:val="24"/>
          <w:rtl/>
        </w:rPr>
        <w:t xml:space="preserve"> </w:t>
      </w:r>
      <w:r w:rsidRPr="0086492C">
        <w:rPr>
          <w:rFonts w:asciiTheme="majorBidi" w:hAnsiTheme="majorBidi" w:cs="B Nazanin" w:hint="cs"/>
          <w:szCs w:val="24"/>
          <w:rtl/>
        </w:rPr>
        <w:t>کواریانس می پردازیم</w:t>
      </w:r>
      <w:r w:rsidRPr="0086492C">
        <w:rPr>
          <w:rFonts w:asciiTheme="majorBidi" w:hAnsiTheme="majorBidi" w:cs="B Nazanin"/>
          <w:szCs w:val="24"/>
          <w:rtl/>
        </w:rPr>
        <w:t xml:space="preserve">. </w:t>
      </w:r>
      <w:r w:rsidRPr="0086492C">
        <w:rPr>
          <w:rFonts w:asciiTheme="majorBidi" w:hAnsiTheme="majorBidi" w:cs="B Nazanin" w:hint="cs"/>
          <w:szCs w:val="24"/>
          <w:rtl/>
        </w:rPr>
        <w:t>در</w:t>
      </w:r>
      <w:r w:rsidRPr="0086492C">
        <w:rPr>
          <w:rFonts w:asciiTheme="majorBidi" w:hAnsiTheme="majorBidi" w:cs="B Nazanin"/>
          <w:szCs w:val="24"/>
          <w:rtl/>
        </w:rPr>
        <w:t xml:space="preserve"> </w:t>
      </w:r>
      <w:r w:rsidRPr="0086492C">
        <w:rPr>
          <w:rFonts w:asciiTheme="majorBidi" w:hAnsiTheme="majorBidi" w:cs="B Nazanin" w:hint="cs"/>
          <w:szCs w:val="24"/>
          <w:rtl/>
        </w:rPr>
        <w:t>صورت</w:t>
      </w:r>
      <w:r w:rsidRPr="0086492C">
        <w:rPr>
          <w:rFonts w:asciiTheme="majorBidi" w:hAnsiTheme="majorBidi" w:cs="B Nazanin"/>
          <w:szCs w:val="24"/>
          <w:rtl/>
        </w:rPr>
        <w:t xml:space="preserve"> </w:t>
      </w:r>
      <w:r w:rsidRPr="0086492C">
        <w:rPr>
          <w:rFonts w:asciiTheme="majorBidi" w:hAnsiTheme="majorBidi" w:cs="B Nazanin" w:hint="cs"/>
          <w:szCs w:val="24"/>
          <w:rtl/>
        </w:rPr>
        <w:t>رعایت</w:t>
      </w:r>
      <w:r w:rsidRPr="0086492C">
        <w:rPr>
          <w:rFonts w:asciiTheme="majorBidi" w:hAnsiTheme="majorBidi" w:cs="B Nazanin"/>
          <w:szCs w:val="24"/>
          <w:rtl/>
        </w:rPr>
        <w:t xml:space="preserve"> </w:t>
      </w:r>
      <w:r w:rsidRPr="0086492C">
        <w:rPr>
          <w:rFonts w:asciiTheme="majorBidi" w:hAnsiTheme="majorBidi" w:cs="B Nazanin" w:hint="cs"/>
          <w:szCs w:val="24"/>
          <w:rtl/>
        </w:rPr>
        <w:t>این</w:t>
      </w:r>
      <w:r w:rsidRPr="0086492C">
        <w:rPr>
          <w:rFonts w:asciiTheme="majorBidi" w:hAnsiTheme="majorBidi" w:cs="B Nazanin"/>
          <w:szCs w:val="24"/>
          <w:rtl/>
        </w:rPr>
        <w:t xml:space="preserve"> </w:t>
      </w:r>
      <w:r w:rsidRPr="0086492C">
        <w:rPr>
          <w:rFonts w:asciiTheme="majorBidi" w:hAnsiTheme="majorBidi" w:cs="B Nazanin" w:hint="cs"/>
          <w:szCs w:val="24"/>
          <w:rtl/>
        </w:rPr>
        <w:t>پیش</w:t>
      </w:r>
      <w:r w:rsidRPr="0086492C">
        <w:rPr>
          <w:rFonts w:asciiTheme="majorBidi" w:hAnsiTheme="majorBidi" w:cs="B Nazanin"/>
          <w:szCs w:val="24"/>
          <w:rtl/>
        </w:rPr>
        <w:t xml:space="preserve"> </w:t>
      </w:r>
      <w:r w:rsidRPr="0086492C">
        <w:rPr>
          <w:rFonts w:asciiTheme="majorBidi" w:hAnsiTheme="majorBidi" w:cs="B Nazanin" w:hint="cs"/>
          <w:szCs w:val="24"/>
          <w:rtl/>
        </w:rPr>
        <w:t>فرض ها</w:t>
      </w:r>
      <w:r w:rsidRPr="0086492C">
        <w:rPr>
          <w:rFonts w:asciiTheme="majorBidi" w:hAnsiTheme="majorBidi" w:cs="B Nazanin"/>
          <w:szCs w:val="24"/>
          <w:rtl/>
        </w:rPr>
        <w:t xml:space="preserve"> </w:t>
      </w:r>
      <w:r w:rsidRPr="0086492C">
        <w:rPr>
          <w:rFonts w:asciiTheme="majorBidi" w:hAnsiTheme="majorBidi" w:cs="B Nazanin" w:hint="cs"/>
          <w:szCs w:val="24"/>
          <w:rtl/>
        </w:rPr>
        <w:t>مجاز</w:t>
      </w:r>
      <w:r w:rsidRPr="0086492C">
        <w:rPr>
          <w:rFonts w:asciiTheme="majorBidi" w:hAnsiTheme="majorBidi" w:cs="B Nazanin"/>
          <w:szCs w:val="24"/>
          <w:rtl/>
        </w:rPr>
        <w:t xml:space="preserve"> </w:t>
      </w:r>
      <w:r w:rsidRPr="0086492C">
        <w:rPr>
          <w:rFonts w:asciiTheme="majorBidi" w:hAnsiTheme="majorBidi" w:cs="B Nazanin" w:hint="cs"/>
          <w:szCs w:val="24"/>
          <w:rtl/>
        </w:rPr>
        <w:t>به</w:t>
      </w:r>
      <w:r w:rsidRPr="0086492C">
        <w:rPr>
          <w:rFonts w:asciiTheme="majorBidi" w:hAnsiTheme="majorBidi" w:cs="B Nazanin"/>
          <w:szCs w:val="24"/>
          <w:rtl/>
        </w:rPr>
        <w:t xml:space="preserve"> </w:t>
      </w:r>
      <w:r w:rsidRPr="0086492C">
        <w:rPr>
          <w:rFonts w:asciiTheme="majorBidi" w:hAnsiTheme="majorBidi" w:cs="B Nazanin" w:hint="cs"/>
          <w:szCs w:val="24"/>
          <w:rtl/>
        </w:rPr>
        <w:t>استفاده</w:t>
      </w:r>
      <w:r w:rsidRPr="0086492C">
        <w:rPr>
          <w:rFonts w:asciiTheme="majorBidi" w:hAnsiTheme="majorBidi" w:cs="B Nazanin"/>
          <w:szCs w:val="24"/>
          <w:rtl/>
        </w:rPr>
        <w:t xml:space="preserve"> </w:t>
      </w:r>
      <w:r w:rsidRPr="0086492C">
        <w:rPr>
          <w:rFonts w:asciiTheme="majorBidi" w:hAnsiTheme="majorBidi" w:cs="B Nazanin" w:hint="cs"/>
          <w:szCs w:val="24"/>
          <w:rtl/>
        </w:rPr>
        <w:t>از</w:t>
      </w:r>
      <w:r w:rsidRPr="0086492C">
        <w:rPr>
          <w:rFonts w:asciiTheme="majorBidi" w:hAnsiTheme="majorBidi" w:cs="B Nazanin"/>
          <w:szCs w:val="24"/>
          <w:rtl/>
        </w:rPr>
        <w:t xml:space="preserve"> </w:t>
      </w:r>
      <w:r w:rsidRPr="0086492C">
        <w:rPr>
          <w:rFonts w:asciiTheme="majorBidi" w:hAnsiTheme="majorBidi" w:cs="B Nazanin" w:hint="cs"/>
          <w:szCs w:val="24"/>
          <w:rtl/>
        </w:rPr>
        <w:t>این</w:t>
      </w:r>
      <w:r w:rsidRPr="0086492C">
        <w:rPr>
          <w:rFonts w:asciiTheme="majorBidi" w:hAnsiTheme="majorBidi" w:cs="B Nazanin"/>
          <w:szCs w:val="24"/>
          <w:rtl/>
        </w:rPr>
        <w:t xml:space="preserve"> </w:t>
      </w:r>
      <w:r w:rsidRPr="0086492C">
        <w:rPr>
          <w:rFonts w:asciiTheme="majorBidi" w:hAnsiTheme="majorBidi" w:cs="B Nazanin" w:hint="cs"/>
          <w:szCs w:val="24"/>
          <w:rtl/>
        </w:rPr>
        <w:t>آزمون</w:t>
      </w:r>
      <w:r w:rsidRPr="0086492C">
        <w:rPr>
          <w:rFonts w:asciiTheme="majorBidi" w:hAnsiTheme="majorBidi" w:cs="B Nazanin"/>
          <w:szCs w:val="24"/>
          <w:rtl/>
        </w:rPr>
        <w:t xml:space="preserve"> </w:t>
      </w:r>
      <w:r w:rsidRPr="0086492C">
        <w:rPr>
          <w:rFonts w:asciiTheme="majorBidi" w:hAnsiTheme="majorBidi" w:cs="B Nazanin" w:hint="cs"/>
          <w:szCs w:val="24"/>
          <w:rtl/>
        </w:rPr>
        <w:t>می باشیم</w:t>
      </w:r>
      <w:r w:rsidRPr="0086492C">
        <w:rPr>
          <w:rFonts w:asciiTheme="majorBidi" w:hAnsiTheme="majorBidi" w:cs="B Nazanin"/>
          <w:szCs w:val="24"/>
          <w:rtl/>
        </w:rPr>
        <w:t>.</w:t>
      </w:r>
      <w:r w:rsidRPr="0086492C">
        <w:rPr>
          <w:rFonts w:asciiTheme="majorBidi" w:hAnsiTheme="majorBidi" w:cs="B Nazanin" w:hint="cs"/>
          <w:szCs w:val="24"/>
          <w:rtl/>
        </w:rPr>
        <w:t xml:space="preserve"> ابتدا پیش فرض اول آزمون تحلیل کواریانس یعنی بررسی نرمال بودن داده ها با استفاده از آزمون کلموگروف- اسمیرنوف انجام شد که با توجه به اینکه سطح معناداری نتایج این آزمون در دو متغیر پژوهش بالای 05/0 می باشد، در نتیجه فرض نرمال بودن داده ها برقرار است. پیش فرض دوم آزمون تحلیل کوواریانس شامل یکسانی واریانس </w:t>
      </w:r>
      <w:r w:rsidRPr="0086492C">
        <w:rPr>
          <w:rFonts w:asciiTheme="majorBidi" w:hAnsiTheme="majorBidi" w:cs="B Nazanin" w:hint="cs"/>
          <w:szCs w:val="24"/>
          <w:rtl/>
          <w:lang w:bidi="fa-IR"/>
        </w:rPr>
        <w:t xml:space="preserve">ها  با استفاده از آزمون لوین بررسی شد. با توجه به نتایجی که در جدول </w:t>
      </w:r>
      <w:r w:rsidR="00E22F89">
        <w:rPr>
          <w:rFonts w:asciiTheme="majorBidi" w:hAnsiTheme="majorBidi" w:cs="B Nazanin" w:hint="cs"/>
          <w:szCs w:val="24"/>
          <w:rtl/>
          <w:lang w:bidi="fa-IR"/>
        </w:rPr>
        <w:t>3</w:t>
      </w:r>
      <w:r w:rsidRPr="0086492C">
        <w:rPr>
          <w:rFonts w:asciiTheme="majorBidi" w:hAnsiTheme="majorBidi" w:cs="B Nazanin" w:hint="cs"/>
          <w:szCs w:val="24"/>
          <w:rtl/>
          <w:lang w:bidi="fa-IR"/>
        </w:rPr>
        <w:t xml:space="preserve"> ارائه </w:t>
      </w:r>
      <w:r w:rsidR="00E22F89">
        <w:rPr>
          <w:rFonts w:asciiTheme="majorBidi" w:hAnsiTheme="majorBidi" w:cs="B Nazanin" w:hint="cs"/>
          <w:szCs w:val="24"/>
          <w:rtl/>
          <w:lang w:bidi="fa-IR"/>
        </w:rPr>
        <w:t>شده است، این پیش فرض برقرار اس</w:t>
      </w:r>
    </w:p>
    <w:p w:rsidR="00A8398D" w:rsidRPr="0086492C" w:rsidRDefault="00A8398D" w:rsidP="00E22F89">
      <w:pPr>
        <w:bidi/>
        <w:spacing w:line="276" w:lineRule="auto"/>
        <w:jc w:val="center"/>
        <w:rPr>
          <w:rFonts w:asciiTheme="majorBidi" w:hAnsiTheme="majorBidi" w:cs="B Nazanin"/>
          <w:b/>
          <w:bCs/>
          <w:szCs w:val="24"/>
          <w:rtl/>
          <w:lang w:bidi="fa-IR"/>
        </w:rPr>
      </w:pPr>
      <w:bookmarkStart w:id="11" w:name="_Toc18164775"/>
      <w:bookmarkStart w:id="12" w:name="_Toc18259723"/>
      <w:bookmarkStart w:id="13" w:name="_Toc18744259"/>
      <w:bookmarkStart w:id="14" w:name="_Toc18744390"/>
      <w:bookmarkStart w:id="15" w:name="_Toc19511035"/>
      <w:r w:rsidRPr="0086492C">
        <w:rPr>
          <w:rFonts w:asciiTheme="majorBidi" w:hAnsiTheme="majorBidi" w:cs="B Nazanin" w:hint="cs"/>
          <w:b/>
          <w:bCs/>
          <w:szCs w:val="24"/>
          <w:rtl/>
          <w:lang w:bidi="fa-IR"/>
        </w:rPr>
        <w:t xml:space="preserve">جدول </w:t>
      </w:r>
      <w:r w:rsidR="00E22F89">
        <w:rPr>
          <w:rFonts w:asciiTheme="majorBidi" w:hAnsiTheme="majorBidi" w:cs="B Nazanin" w:hint="cs"/>
          <w:b/>
          <w:bCs/>
          <w:szCs w:val="24"/>
          <w:rtl/>
          <w:lang w:bidi="fa-IR"/>
        </w:rPr>
        <w:t>3:</w:t>
      </w:r>
      <w:r w:rsidRPr="0086492C">
        <w:rPr>
          <w:rFonts w:asciiTheme="majorBidi" w:hAnsiTheme="majorBidi" w:cs="B Nazanin" w:hint="cs"/>
          <w:b/>
          <w:bCs/>
          <w:szCs w:val="24"/>
          <w:rtl/>
          <w:lang w:bidi="fa-IR"/>
        </w:rPr>
        <w:t xml:space="preserve"> نتایج آزمون لوین در متغیرهای پژوهش</w:t>
      </w:r>
      <w:bookmarkEnd w:id="11"/>
      <w:bookmarkEnd w:id="12"/>
      <w:bookmarkEnd w:id="13"/>
      <w:bookmarkEnd w:id="14"/>
      <w:bookmarkEnd w:id="15"/>
    </w:p>
    <w:tbl>
      <w:tblPr>
        <w:bidiVisual/>
        <w:tblW w:w="9083"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286"/>
        <w:gridCol w:w="1810"/>
        <w:gridCol w:w="1308"/>
        <w:gridCol w:w="1635"/>
        <w:gridCol w:w="2044"/>
      </w:tblGrid>
      <w:tr w:rsidR="00A8398D" w:rsidRPr="0086492C" w:rsidTr="00E22F89">
        <w:trPr>
          <w:trHeight w:val="1115"/>
          <w:jc w:val="center"/>
        </w:trPr>
        <w:tc>
          <w:tcPr>
            <w:tcW w:w="2286" w:type="dxa"/>
            <w:tcBorders>
              <w:bottom w:val="single" w:sz="4" w:space="0" w:color="auto"/>
            </w:tcBorders>
            <w:shd w:val="clear" w:color="auto" w:fill="auto"/>
          </w:tcPr>
          <w:p w:rsidR="00A8398D" w:rsidRPr="0086492C" w:rsidRDefault="00A8398D" w:rsidP="00B40AF6">
            <w:pPr>
              <w:bidi/>
              <w:spacing w:line="276" w:lineRule="auto"/>
              <w:jc w:val="center"/>
              <w:rPr>
                <w:rFonts w:asciiTheme="majorBidi" w:hAnsiTheme="majorBidi" w:cs="B Nazanin"/>
                <w:szCs w:val="24"/>
                <w:rtl/>
              </w:rPr>
            </w:pPr>
          </w:p>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متغیر</w:t>
            </w:r>
          </w:p>
        </w:tc>
        <w:tc>
          <w:tcPr>
            <w:tcW w:w="1810" w:type="dxa"/>
            <w:tcBorders>
              <w:bottom w:val="single" w:sz="4" w:space="0" w:color="auto"/>
            </w:tcBorders>
            <w:shd w:val="clear" w:color="auto" w:fill="auto"/>
          </w:tcPr>
          <w:p w:rsidR="00A8398D" w:rsidRDefault="00A8398D" w:rsidP="00B40AF6">
            <w:pPr>
              <w:bidi/>
              <w:spacing w:line="276" w:lineRule="auto"/>
              <w:jc w:val="center"/>
              <w:rPr>
                <w:rFonts w:asciiTheme="majorBidi" w:hAnsiTheme="majorBidi" w:cs="B Nazanin"/>
                <w:szCs w:val="24"/>
                <w:rtl/>
              </w:rPr>
            </w:pPr>
          </w:p>
          <w:p w:rsidR="00A8398D" w:rsidRPr="0086492C" w:rsidRDefault="00A8398D" w:rsidP="00B40AF6">
            <w:pPr>
              <w:bidi/>
              <w:spacing w:line="276" w:lineRule="auto"/>
              <w:jc w:val="center"/>
              <w:rPr>
                <w:rFonts w:asciiTheme="majorBidi" w:hAnsiTheme="majorBidi" w:cs="B Nazanin"/>
                <w:szCs w:val="24"/>
              </w:rPr>
            </w:pPr>
          </w:p>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szCs w:val="24"/>
              </w:rPr>
              <w:t>F</w:t>
            </w:r>
          </w:p>
        </w:tc>
        <w:tc>
          <w:tcPr>
            <w:tcW w:w="1308" w:type="dxa"/>
            <w:tcBorders>
              <w:bottom w:val="single" w:sz="4" w:space="0" w:color="auto"/>
            </w:tcBorders>
            <w:shd w:val="clear" w:color="auto" w:fill="auto"/>
          </w:tcPr>
          <w:p w:rsidR="00A8398D" w:rsidRDefault="00A8398D" w:rsidP="00B40AF6">
            <w:pPr>
              <w:bidi/>
              <w:spacing w:line="276" w:lineRule="auto"/>
              <w:jc w:val="center"/>
              <w:rPr>
                <w:rFonts w:asciiTheme="majorBidi" w:hAnsiTheme="majorBidi" w:cs="B Nazanin"/>
                <w:szCs w:val="24"/>
                <w:rtl/>
              </w:rPr>
            </w:pPr>
          </w:p>
          <w:p w:rsidR="00A8398D" w:rsidRPr="0086492C" w:rsidRDefault="00A8398D" w:rsidP="00B40AF6">
            <w:pPr>
              <w:bidi/>
              <w:spacing w:line="276" w:lineRule="auto"/>
              <w:jc w:val="center"/>
              <w:rPr>
                <w:rFonts w:asciiTheme="majorBidi" w:hAnsiTheme="majorBidi" w:cs="B Nazanin"/>
                <w:szCs w:val="24"/>
              </w:rPr>
            </w:pPr>
            <w:r w:rsidRPr="0086492C">
              <w:rPr>
                <w:rFonts w:asciiTheme="majorBidi" w:hAnsiTheme="majorBidi" w:cs="B Nazanin" w:hint="cs"/>
                <w:szCs w:val="24"/>
                <w:rtl/>
              </w:rPr>
              <w:t>درجه آزادی</w:t>
            </w:r>
          </w:p>
          <w:p w:rsidR="00A8398D" w:rsidRPr="0086492C" w:rsidRDefault="00A8398D" w:rsidP="00B40AF6">
            <w:pPr>
              <w:bidi/>
              <w:spacing w:line="276" w:lineRule="auto"/>
              <w:jc w:val="center"/>
              <w:rPr>
                <w:rFonts w:asciiTheme="majorBidi" w:hAnsiTheme="majorBidi" w:cs="B Nazanin"/>
                <w:szCs w:val="24"/>
              </w:rPr>
            </w:pPr>
            <w:r w:rsidRPr="0086492C">
              <w:rPr>
                <w:rFonts w:asciiTheme="majorBidi" w:hAnsiTheme="majorBidi" w:cs="B Nazanin"/>
                <w:szCs w:val="24"/>
              </w:rPr>
              <w:t>df1</w:t>
            </w:r>
          </w:p>
        </w:tc>
        <w:tc>
          <w:tcPr>
            <w:tcW w:w="1635" w:type="dxa"/>
            <w:tcBorders>
              <w:bottom w:val="single" w:sz="4" w:space="0" w:color="auto"/>
            </w:tcBorders>
            <w:shd w:val="clear" w:color="auto" w:fill="auto"/>
          </w:tcPr>
          <w:p w:rsidR="00A8398D" w:rsidRDefault="00A8398D" w:rsidP="00B40AF6">
            <w:pPr>
              <w:bidi/>
              <w:spacing w:line="276" w:lineRule="auto"/>
              <w:jc w:val="center"/>
              <w:rPr>
                <w:rFonts w:asciiTheme="majorBidi" w:hAnsiTheme="majorBidi" w:cs="B Nazanin"/>
                <w:szCs w:val="24"/>
                <w:rtl/>
              </w:rPr>
            </w:pPr>
          </w:p>
          <w:p w:rsidR="00A8398D" w:rsidRPr="0086492C" w:rsidRDefault="00A8398D" w:rsidP="00B40AF6">
            <w:pPr>
              <w:bidi/>
              <w:spacing w:line="276" w:lineRule="auto"/>
              <w:jc w:val="center"/>
              <w:rPr>
                <w:rFonts w:asciiTheme="majorBidi" w:hAnsiTheme="majorBidi" w:cs="B Nazanin"/>
                <w:szCs w:val="24"/>
                <w:vertAlign w:val="superscript"/>
                <w:lang w:bidi="fa-IR"/>
              </w:rPr>
            </w:pPr>
            <w:r w:rsidRPr="0086492C">
              <w:rPr>
                <w:rFonts w:asciiTheme="majorBidi" w:hAnsiTheme="majorBidi" w:cs="B Nazanin" w:hint="cs"/>
                <w:szCs w:val="24"/>
                <w:rtl/>
              </w:rPr>
              <w:t>درجه آزادی</w:t>
            </w:r>
          </w:p>
          <w:p w:rsidR="00A8398D" w:rsidRPr="0086492C" w:rsidRDefault="00A8398D" w:rsidP="00B40AF6">
            <w:pPr>
              <w:bidi/>
              <w:spacing w:line="276" w:lineRule="auto"/>
              <w:jc w:val="center"/>
              <w:rPr>
                <w:rFonts w:asciiTheme="majorBidi" w:hAnsiTheme="majorBidi" w:cs="B Nazanin"/>
                <w:szCs w:val="24"/>
                <w:vertAlign w:val="superscript"/>
              </w:rPr>
            </w:pPr>
            <w:r w:rsidRPr="0086492C">
              <w:rPr>
                <w:rFonts w:asciiTheme="majorBidi" w:hAnsiTheme="majorBidi" w:cs="B Nazanin"/>
                <w:szCs w:val="24"/>
              </w:rPr>
              <w:t>df2</w:t>
            </w:r>
          </w:p>
        </w:tc>
        <w:tc>
          <w:tcPr>
            <w:tcW w:w="2044" w:type="dxa"/>
            <w:tcBorders>
              <w:bottom w:val="single" w:sz="4" w:space="0" w:color="auto"/>
            </w:tcBorders>
            <w:shd w:val="clear" w:color="auto" w:fill="auto"/>
          </w:tcPr>
          <w:p w:rsidR="00A8398D" w:rsidRPr="0086492C" w:rsidRDefault="00A8398D" w:rsidP="00B40AF6">
            <w:pPr>
              <w:bidi/>
              <w:spacing w:line="276" w:lineRule="auto"/>
              <w:jc w:val="center"/>
              <w:rPr>
                <w:rFonts w:asciiTheme="majorBidi" w:hAnsiTheme="majorBidi" w:cs="B Nazanin"/>
                <w:szCs w:val="24"/>
              </w:rPr>
            </w:pPr>
          </w:p>
          <w:p w:rsidR="00A8398D"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rPr>
              <w:t>سطح معناداری</w:t>
            </w:r>
          </w:p>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w:t>
            </w:r>
            <w:r w:rsidRPr="0086492C">
              <w:rPr>
                <w:rFonts w:asciiTheme="majorBidi" w:hAnsiTheme="majorBidi" w:cs="B Nazanin"/>
                <w:szCs w:val="24"/>
              </w:rPr>
              <w:t>Sig</w:t>
            </w:r>
            <w:r w:rsidRPr="0086492C">
              <w:rPr>
                <w:rFonts w:asciiTheme="majorBidi" w:hAnsiTheme="majorBidi" w:cs="B Nazanin" w:hint="cs"/>
                <w:szCs w:val="24"/>
                <w:rtl/>
                <w:lang w:bidi="fa-IR"/>
              </w:rPr>
              <w:t>)</w:t>
            </w:r>
          </w:p>
          <w:p w:rsidR="00A8398D" w:rsidRPr="0086492C" w:rsidRDefault="00A8398D" w:rsidP="00B40AF6">
            <w:pPr>
              <w:bidi/>
              <w:spacing w:line="276" w:lineRule="auto"/>
              <w:jc w:val="center"/>
              <w:rPr>
                <w:rFonts w:asciiTheme="majorBidi" w:hAnsiTheme="majorBidi" w:cs="B Nazanin"/>
                <w:szCs w:val="24"/>
                <w:rtl/>
              </w:rPr>
            </w:pPr>
          </w:p>
        </w:tc>
      </w:tr>
      <w:tr w:rsidR="00A8398D" w:rsidRPr="0086492C" w:rsidTr="00B40AF6">
        <w:trPr>
          <w:trHeight w:val="574"/>
          <w:jc w:val="center"/>
        </w:trPr>
        <w:tc>
          <w:tcPr>
            <w:tcW w:w="2286" w:type="dxa"/>
            <w:tcBorders>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اضطراب</w:t>
            </w:r>
          </w:p>
        </w:tc>
        <w:tc>
          <w:tcPr>
            <w:tcW w:w="1810" w:type="dxa"/>
            <w:tcBorders>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436/2</w:t>
            </w:r>
          </w:p>
        </w:tc>
        <w:tc>
          <w:tcPr>
            <w:tcW w:w="1308" w:type="dxa"/>
            <w:tcBorders>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1</w:t>
            </w:r>
          </w:p>
        </w:tc>
        <w:tc>
          <w:tcPr>
            <w:tcW w:w="1635" w:type="dxa"/>
            <w:tcBorders>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28</w:t>
            </w:r>
          </w:p>
        </w:tc>
        <w:tc>
          <w:tcPr>
            <w:tcW w:w="2044" w:type="dxa"/>
            <w:tcBorders>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100/0</w:t>
            </w:r>
          </w:p>
        </w:tc>
      </w:tr>
      <w:tr w:rsidR="00A8398D" w:rsidRPr="0086492C" w:rsidTr="00B40AF6">
        <w:trPr>
          <w:trHeight w:val="574"/>
          <w:jc w:val="center"/>
        </w:trPr>
        <w:tc>
          <w:tcPr>
            <w:tcW w:w="2286" w:type="dxa"/>
            <w:tcBorders>
              <w:top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افسردگی</w:t>
            </w:r>
          </w:p>
        </w:tc>
        <w:tc>
          <w:tcPr>
            <w:tcW w:w="1810" w:type="dxa"/>
            <w:tcBorders>
              <w:top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901/1</w:t>
            </w:r>
          </w:p>
        </w:tc>
        <w:tc>
          <w:tcPr>
            <w:tcW w:w="1308" w:type="dxa"/>
            <w:tcBorders>
              <w:top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1</w:t>
            </w:r>
          </w:p>
        </w:tc>
        <w:tc>
          <w:tcPr>
            <w:tcW w:w="1635" w:type="dxa"/>
            <w:tcBorders>
              <w:top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28</w:t>
            </w:r>
          </w:p>
        </w:tc>
        <w:tc>
          <w:tcPr>
            <w:tcW w:w="2044" w:type="dxa"/>
            <w:tcBorders>
              <w:top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162/0</w:t>
            </w:r>
          </w:p>
        </w:tc>
      </w:tr>
    </w:tbl>
    <w:p w:rsidR="00A8398D" w:rsidRPr="0086492C" w:rsidRDefault="00A8398D" w:rsidP="00A8398D">
      <w:pPr>
        <w:bidi/>
        <w:spacing w:line="276" w:lineRule="auto"/>
        <w:jc w:val="both"/>
        <w:rPr>
          <w:rFonts w:asciiTheme="majorBidi" w:hAnsiTheme="majorBidi" w:cs="B Nazanin"/>
          <w:szCs w:val="24"/>
          <w:rtl/>
          <w:lang w:bidi="fa-IR"/>
        </w:rPr>
      </w:pPr>
    </w:p>
    <w:p w:rsidR="00A8398D" w:rsidRDefault="00A8398D" w:rsidP="00E22F89">
      <w:pPr>
        <w:bidi/>
        <w:spacing w:line="276" w:lineRule="auto"/>
        <w:jc w:val="both"/>
        <w:rPr>
          <w:rFonts w:asciiTheme="majorBidi" w:hAnsiTheme="majorBidi" w:cs="B Nazanin"/>
          <w:szCs w:val="24"/>
          <w:rtl/>
        </w:rPr>
      </w:pPr>
      <w:r w:rsidRPr="0086492C">
        <w:rPr>
          <w:rFonts w:asciiTheme="majorBidi" w:hAnsiTheme="majorBidi" w:cs="B Nazanin" w:hint="cs"/>
          <w:szCs w:val="24"/>
          <w:rtl/>
          <w:lang w:bidi="fa-IR"/>
        </w:rPr>
        <w:lastRenderedPageBreak/>
        <w:t xml:space="preserve">در ادامه پیش فرض همگنی شیب رگرسیون بررسی شد. نتایج جدول 4 نشان می دهد که </w:t>
      </w:r>
      <w:r w:rsidRPr="0086492C">
        <w:rPr>
          <w:rFonts w:asciiTheme="majorBidi" w:hAnsiTheme="majorBidi" w:cs="B Nazanin"/>
          <w:szCs w:val="24"/>
        </w:rPr>
        <w:t>F</w:t>
      </w:r>
      <w:r w:rsidRPr="0086492C">
        <w:rPr>
          <w:rFonts w:asciiTheme="majorBidi" w:hAnsiTheme="majorBidi" w:cs="B Nazanin" w:hint="cs"/>
          <w:szCs w:val="24"/>
          <w:rtl/>
          <w:lang w:bidi="fa-IR"/>
        </w:rPr>
        <w:t xml:space="preserve"> به دست آمده از تعامل متغیرهای پیش آزمون و نوع گروه در متغیرهای اضطراب و افسردگی معنادار نمی باشد و در نتیجه این پیش فر</w:t>
      </w:r>
      <w:r w:rsidR="00E22F89">
        <w:rPr>
          <w:rFonts w:asciiTheme="majorBidi" w:hAnsiTheme="majorBidi" w:cs="B Nazanin" w:hint="cs"/>
          <w:szCs w:val="24"/>
          <w:rtl/>
          <w:lang w:bidi="fa-IR"/>
        </w:rPr>
        <w:t>ض برقرار است و برای بررسی فرضیه‌</w:t>
      </w:r>
      <w:r w:rsidRPr="0086492C">
        <w:rPr>
          <w:rFonts w:asciiTheme="majorBidi" w:hAnsiTheme="majorBidi" w:cs="B Nazanin" w:hint="cs"/>
          <w:szCs w:val="24"/>
          <w:rtl/>
          <w:lang w:bidi="fa-IR"/>
        </w:rPr>
        <w:t xml:space="preserve">های مورد نظر از </w:t>
      </w:r>
      <w:r w:rsidRPr="0086492C">
        <w:rPr>
          <w:rFonts w:asciiTheme="majorBidi" w:hAnsiTheme="majorBidi" w:cs="B Nazanin" w:hint="cs"/>
          <w:szCs w:val="24"/>
          <w:rtl/>
        </w:rPr>
        <w:t xml:space="preserve">آزمون تحلیل کوواریانس استفاده شد. </w:t>
      </w:r>
    </w:p>
    <w:p w:rsidR="00A8398D" w:rsidRPr="0086492C" w:rsidRDefault="00A8398D" w:rsidP="00A8398D">
      <w:pPr>
        <w:bidi/>
        <w:spacing w:line="276" w:lineRule="auto"/>
        <w:jc w:val="both"/>
        <w:rPr>
          <w:rFonts w:asciiTheme="majorBidi" w:hAnsiTheme="majorBidi" w:cs="B Nazanin"/>
          <w:szCs w:val="24"/>
          <w:rtl/>
        </w:rPr>
      </w:pPr>
    </w:p>
    <w:p w:rsidR="00A8398D" w:rsidRPr="0086492C" w:rsidRDefault="00A8398D" w:rsidP="00E22F89">
      <w:pPr>
        <w:bidi/>
        <w:spacing w:line="276" w:lineRule="auto"/>
        <w:jc w:val="center"/>
        <w:rPr>
          <w:rFonts w:asciiTheme="majorBidi" w:hAnsiTheme="majorBidi" w:cs="B Nazanin"/>
          <w:b/>
          <w:bCs/>
          <w:szCs w:val="24"/>
          <w:rtl/>
        </w:rPr>
      </w:pPr>
      <w:bookmarkStart w:id="16" w:name="_Toc18164776"/>
      <w:bookmarkStart w:id="17" w:name="_Toc18259724"/>
      <w:bookmarkStart w:id="18" w:name="_Toc18744260"/>
      <w:bookmarkStart w:id="19" w:name="_Toc18744391"/>
      <w:bookmarkStart w:id="20" w:name="_Toc19511036"/>
      <w:r w:rsidRPr="0086492C">
        <w:rPr>
          <w:rFonts w:asciiTheme="majorBidi" w:hAnsiTheme="majorBidi" w:cs="B Nazanin" w:hint="cs"/>
          <w:b/>
          <w:bCs/>
          <w:szCs w:val="24"/>
          <w:rtl/>
        </w:rPr>
        <w:t xml:space="preserve">جدول </w:t>
      </w:r>
      <w:r>
        <w:rPr>
          <w:rFonts w:asciiTheme="majorBidi" w:hAnsiTheme="majorBidi" w:cs="B Nazanin" w:hint="cs"/>
          <w:b/>
          <w:bCs/>
          <w:szCs w:val="24"/>
          <w:rtl/>
        </w:rPr>
        <w:t>۴</w:t>
      </w:r>
      <w:r w:rsidRPr="0086492C">
        <w:rPr>
          <w:rFonts w:asciiTheme="majorBidi" w:hAnsiTheme="majorBidi" w:cs="B Nazanin" w:hint="cs"/>
          <w:b/>
          <w:bCs/>
          <w:szCs w:val="24"/>
          <w:rtl/>
        </w:rPr>
        <w:t>: نتایج بررسی همگنی شیب رگرسیون در متغیرهای پژوهش</w:t>
      </w:r>
      <w:bookmarkEnd w:id="16"/>
      <w:bookmarkEnd w:id="17"/>
      <w:bookmarkEnd w:id="18"/>
      <w:bookmarkEnd w:id="19"/>
      <w:bookmarkEnd w:id="20"/>
    </w:p>
    <w:tbl>
      <w:tblPr>
        <w:bidiVisual/>
        <w:tblW w:w="896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313"/>
        <w:gridCol w:w="1901"/>
        <w:gridCol w:w="1666"/>
        <w:gridCol w:w="2080"/>
      </w:tblGrid>
      <w:tr w:rsidR="00A8398D" w:rsidRPr="0086492C" w:rsidTr="00B40AF6">
        <w:trPr>
          <w:trHeight w:val="611"/>
          <w:jc w:val="center"/>
        </w:trPr>
        <w:tc>
          <w:tcPr>
            <w:tcW w:w="3313" w:type="dxa"/>
            <w:tcBorders>
              <w:bottom w:val="single" w:sz="4" w:space="0" w:color="auto"/>
            </w:tcBorders>
            <w:shd w:val="clear" w:color="auto" w:fill="auto"/>
          </w:tcPr>
          <w:p w:rsidR="00A8398D" w:rsidRPr="0086492C" w:rsidRDefault="00A8398D" w:rsidP="00B40AF6">
            <w:pPr>
              <w:bidi/>
              <w:spacing w:line="276" w:lineRule="auto"/>
              <w:jc w:val="center"/>
              <w:rPr>
                <w:rFonts w:asciiTheme="majorBidi" w:hAnsiTheme="majorBidi" w:cs="B Nazanin"/>
                <w:szCs w:val="24"/>
                <w:rtl/>
              </w:rPr>
            </w:pPr>
          </w:p>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متغیر</w:t>
            </w:r>
          </w:p>
        </w:tc>
        <w:tc>
          <w:tcPr>
            <w:tcW w:w="1901" w:type="dxa"/>
            <w:tcBorders>
              <w:bottom w:val="single" w:sz="4" w:space="0" w:color="auto"/>
            </w:tcBorders>
            <w:shd w:val="clear" w:color="auto" w:fill="auto"/>
          </w:tcPr>
          <w:p w:rsidR="00A8398D" w:rsidRPr="0086492C" w:rsidRDefault="00A8398D" w:rsidP="00B40AF6">
            <w:pPr>
              <w:bidi/>
              <w:spacing w:line="276" w:lineRule="auto"/>
              <w:jc w:val="center"/>
              <w:rPr>
                <w:rFonts w:asciiTheme="majorBidi" w:hAnsiTheme="majorBidi" w:cs="B Nazanin"/>
                <w:szCs w:val="24"/>
              </w:rPr>
            </w:pPr>
          </w:p>
          <w:p w:rsidR="00A8398D"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rPr>
              <w:t>مجموع مجذورات</w:t>
            </w:r>
          </w:p>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w:t>
            </w:r>
            <w:r w:rsidRPr="0086492C">
              <w:rPr>
                <w:rFonts w:asciiTheme="majorBidi" w:hAnsiTheme="majorBidi" w:cs="B Nazanin"/>
                <w:szCs w:val="24"/>
              </w:rPr>
              <w:t>SS</w:t>
            </w:r>
            <w:r w:rsidRPr="0086492C">
              <w:rPr>
                <w:rFonts w:asciiTheme="majorBidi" w:hAnsiTheme="majorBidi" w:cs="B Nazanin" w:hint="cs"/>
                <w:szCs w:val="24"/>
                <w:rtl/>
                <w:lang w:bidi="fa-IR"/>
              </w:rPr>
              <w:t>)</w:t>
            </w:r>
          </w:p>
          <w:p w:rsidR="00A8398D" w:rsidRPr="0086492C" w:rsidRDefault="00A8398D" w:rsidP="00B40AF6">
            <w:pPr>
              <w:bidi/>
              <w:spacing w:line="276" w:lineRule="auto"/>
              <w:jc w:val="center"/>
              <w:rPr>
                <w:rFonts w:asciiTheme="majorBidi" w:hAnsiTheme="majorBidi" w:cs="B Nazanin"/>
                <w:szCs w:val="24"/>
                <w:rtl/>
              </w:rPr>
            </w:pPr>
          </w:p>
        </w:tc>
        <w:tc>
          <w:tcPr>
            <w:tcW w:w="1666" w:type="dxa"/>
            <w:tcBorders>
              <w:bottom w:val="single" w:sz="4" w:space="0" w:color="auto"/>
            </w:tcBorders>
            <w:shd w:val="clear" w:color="auto" w:fill="auto"/>
          </w:tcPr>
          <w:p w:rsidR="00A8398D" w:rsidRPr="0086492C" w:rsidRDefault="00A8398D" w:rsidP="00B40AF6">
            <w:pPr>
              <w:bidi/>
              <w:spacing w:line="276" w:lineRule="auto"/>
              <w:jc w:val="center"/>
              <w:rPr>
                <w:rFonts w:asciiTheme="majorBidi" w:hAnsiTheme="majorBidi" w:cs="B Nazanin"/>
                <w:szCs w:val="24"/>
                <w:vertAlign w:val="superscript"/>
              </w:rPr>
            </w:pPr>
          </w:p>
          <w:p w:rsidR="00A8398D" w:rsidRPr="0086492C" w:rsidRDefault="00A8398D" w:rsidP="00B40AF6">
            <w:pPr>
              <w:bidi/>
              <w:spacing w:line="276" w:lineRule="auto"/>
              <w:jc w:val="center"/>
              <w:rPr>
                <w:rFonts w:asciiTheme="majorBidi" w:hAnsiTheme="majorBidi" w:cs="B Nazanin"/>
                <w:szCs w:val="24"/>
                <w:vertAlign w:val="superscript"/>
              </w:rPr>
            </w:pPr>
            <w:r w:rsidRPr="0086492C">
              <w:rPr>
                <w:rFonts w:asciiTheme="majorBidi" w:hAnsiTheme="majorBidi" w:cs="B Nazanin"/>
                <w:szCs w:val="24"/>
              </w:rPr>
              <w:t>F</w:t>
            </w:r>
          </w:p>
        </w:tc>
        <w:tc>
          <w:tcPr>
            <w:tcW w:w="2080" w:type="dxa"/>
            <w:tcBorders>
              <w:bottom w:val="single" w:sz="4" w:space="0" w:color="auto"/>
            </w:tcBorders>
            <w:shd w:val="clear" w:color="auto" w:fill="auto"/>
          </w:tcPr>
          <w:p w:rsidR="00A8398D" w:rsidRPr="0086492C" w:rsidRDefault="00A8398D" w:rsidP="00B40AF6">
            <w:pPr>
              <w:bidi/>
              <w:spacing w:line="276" w:lineRule="auto"/>
              <w:jc w:val="center"/>
              <w:rPr>
                <w:rFonts w:asciiTheme="majorBidi" w:hAnsiTheme="majorBidi" w:cs="B Nazanin"/>
                <w:szCs w:val="24"/>
              </w:rPr>
            </w:pPr>
          </w:p>
          <w:p w:rsidR="00A8398D"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rPr>
              <w:t>سطح معناداری</w:t>
            </w:r>
          </w:p>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w:t>
            </w:r>
            <w:r w:rsidRPr="0086492C">
              <w:rPr>
                <w:rFonts w:asciiTheme="majorBidi" w:hAnsiTheme="majorBidi" w:cs="B Nazanin"/>
                <w:szCs w:val="24"/>
              </w:rPr>
              <w:t>Sig</w:t>
            </w:r>
            <w:r w:rsidRPr="0086492C">
              <w:rPr>
                <w:rFonts w:asciiTheme="majorBidi" w:hAnsiTheme="majorBidi" w:cs="B Nazanin" w:hint="cs"/>
                <w:szCs w:val="24"/>
                <w:rtl/>
                <w:lang w:bidi="fa-IR"/>
              </w:rPr>
              <w:t>)</w:t>
            </w:r>
          </w:p>
          <w:p w:rsidR="00A8398D" w:rsidRPr="0086492C" w:rsidRDefault="00A8398D" w:rsidP="00B40AF6">
            <w:pPr>
              <w:bidi/>
              <w:spacing w:line="276" w:lineRule="auto"/>
              <w:jc w:val="center"/>
              <w:rPr>
                <w:rFonts w:asciiTheme="majorBidi" w:hAnsiTheme="majorBidi" w:cs="B Nazanin"/>
                <w:szCs w:val="24"/>
                <w:rtl/>
              </w:rPr>
            </w:pPr>
          </w:p>
        </w:tc>
      </w:tr>
      <w:tr w:rsidR="00A8398D" w:rsidRPr="0086492C" w:rsidTr="00B40AF6">
        <w:trPr>
          <w:trHeight w:val="411"/>
          <w:jc w:val="center"/>
        </w:trPr>
        <w:tc>
          <w:tcPr>
            <w:tcW w:w="3313" w:type="dxa"/>
            <w:tcBorders>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گروه * اضطراب</w:t>
            </w:r>
          </w:p>
        </w:tc>
        <w:tc>
          <w:tcPr>
            <w:tcW w:w="1901" w:type="dxa"/>
            <w:tcBorders>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623/13</w:t>
            </w:r>
          </w:p>
        </w:tc>
        <w:tc>
          <w:tcPr>
            <w:tcW w:w="1666" w:type="dxa"/>
            <w:tcBorders>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342/0</w:t>
            </w:r>
          </w:p>
        </w:tc>
        <w:tc>
          <w:tcPr>
            <w:tcW w:w="2080" w:type="dxa"/>
            <w:tcBorders>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756/0</w:t>
            </w:r>
          </w:p>
        </w:tc>
      </w:tr>
      <w:tr w:rsidR="00A8398D" w:rsidRPr="0086492C" w:rsidTr="00B40AF6">
        <w:trPr>
          <w:trHeight w:val="411"/>
          <w:jc w:val="center"/>
        </w:trPr>
        <w:tc>
          <w:tcPr>
            <w:tcW w:w="3313" w:type="dxa"/>
            <w:tcBorders>
              <w:top w:val="nil"/>
              <w:bottom w:val="single" w:sz="4" w:space="0" w:color="auto"/>
            </w:tcBorders>
          </w:tcPr>
          <w:p w:rsidR="00A8398D" w:rsidRPr="0086492C" w:rsidRDefault="00A8398D" w:rsidP="00B40AF6">
            <w:pPr>
              <w:bidi/>
              <w:spacing w:line="276" w:lineRule="auto"/>
              <w:jc w:val="center"/>
              <w:rPr>
                <w:rFonts w:asciiTheme="majorBidi" w:hAnsiTheme="majorBidi" w:cs="B Nazanin"/>
                <w:szCs w:val="24"/>
              </w:rPr>
            </w:pPr>
            <w:r w:rsidRPr="0086492C">
              <w:rPr>
                <w:rFonts w:asciiTheme="majorBidi" w:hAnsiTheme="majorBidi" w:cs="B Nazanin" w:hint="cs"/>
                <w:szCs w:val="24"/>
                <w:rtl/>
              </w:rPr>
              <w:t>گروه * افسردگی</w:t>
            </w:r>
          </w:p>
        </w:tc>
        <w:tc>
          <w:tcPr>
            <w:tcW w:w="1901" w:type="dxa"/>
            <w:tcBorders>
              <w:top w:val="nil"/>
              <w:bottom w:val="single" w:sz="4" w:space="0" w:color="auto"/>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214/29</w:t>
            </w:r>
          </w:p>
        </w:tc>
        <w:tc>
          <w:tcPr>
            <w:tcW w:w="1666" w:type="dxa"/>
            <w:tcBorders>
              <w:top w:val="nil"/>
              <w:bottom w:val="single" w:sz="4" w:space="0" w:color="auto"/>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647/0</w:t>
            </w:r>
          </w:p>
        </w:tc>
        <w:tc>
          <w:tcPr>
            <w:tcW w:w="2080" w:type="dxa"/>
            <w:tcBorders>
              <w:top w:val="nil"/>
              <w:bottom w:val="single" w:sz="4" w:space="0" w:color="auto"/>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517/0</w:t>
            </w:r>
          </w:p>
        </w:tc>
      </w:tr>
    </w:tbl>
    <w:p w:rsidR="00A8398D" w:rsidRDefault="00A8398D" w:rsidP="00A8398D">
      <w:pPr>
        <w:bidi/>
        <w:spacing w:line="276" w:lineRule="auto"/>
        <w:jc w:val="both"/>
        <w:rPr>
          <w:rFonts w:asciiTheme="majorBidi" w:hAnsiTheme="majorBidi" w:cs="B Nazanin"/>
          <w:szCs w:val="24"/>
          <w:rtl/>
          <w:lang w:bidi="fa-IR"/>
        </w:rPr>
      </w:pPr>
    </w:p>
    <w:p w:rsidR="00A8398D" w:rsidRPr="0086492C" w:rsidRDefault="00A8398D" w:rsidP="00A8398D">
      <w:pPr>
        <w:bidi/>
        <w:spacing w:line="276" w:lineRule="auto"/>
        <w:jc w:val="both"/>
        <w:rPr>
          <w:rFonts w:asciiTheme="majorBidi" w:hAnsiTheme="majorBidi" w:cs="B Nazanin"/>
          <w:szCs w:val="24"/>
          <w:rtl/>
          <w:lang w:bidi="fa-IR"/>
        </w:rPr>
      </w:pPr>
    </w:p>
    <w:p w:rsidR="00A8398D" w:rsidRPr="0086492C" w:rsidRDefault="00A8398D" w:rsidP="00E22F89">
      <w:pPr>
        <w:bidi/>
        <w:spacing w:line="276" w:lineRule="auto"/>
        <w:jc w:val="center"/>
        <w:rPr>
          <w:rFonts w:asciiTheme="majorBidi" w:hAnsiTheme="majorBidi" w:cs="B Nazanin"/>
          <w:b/>
          <w:bCs/>
          <w:szCs w:val="24"/>
          <w:rtl/>
          <w:lang w:bidi="fa-IR"/>
        </w:rPr>
      </w:pPr>
      <w:bookmarkStart w:id="21" w:name="_Toc18164779"/>
      <w:bookmarkStart w:id="22" w:name="_Toc18259727"/>
      <w:bookmarkStart w:id="23" w:name="_Toc18744263"/>
      <w:bookmarkStart w:id="24" w:name="_Toc18744394"/>
      <w:bookmarkStart w:id="25" w:name="_Toc19511039"/>
      <w:r w:rsidRPr="0086492C">
        <w:rPr>
          <w:rFonts w:asciiTheme="majorBidi" w:hAnsiTheme="majorBidi" w:cs="B Nazanin" w:hint="cs"/>
          <w:b/>
          <w:bCs/>
          <w:szCs w:val="24"/>
          <w:rtl/>
          <w:lang w:bidi="fa-IR"/>
        </w:rPr>
        <w:t xml:space="preserve">جدول </w:t>
      </w:r>
      <w:r w:rsidR="00E22F89">
        <w:rPr>
          <w:rFonts w:asciiTheme="majorBidi" w:hAnsiTheme="majorBidi" w:cs="B Nazanin" w:hint="cs"/>
          <w:b/>
          <w:bCs/>
          <w:szCs w:val="24"/>
          <w:rtl/>
          <w:lang w:bidi="fa-IR"/>
        </w:rPr>
        <w:t>5</w:t>
      </w:r>
      <w:r>
        <w:rPr>
          <w:rFonts w:asciiTheme="majorBidi" w:hAnsiTheme="majorBidi" w:cs="B Nazanin" w:hint="cs"/>
          <w:b/>
          <w:bCs/>
          <w:szCs w:val="24"/>
          <w:rtl/>
          <w:lang w:bidi="fa-IR"/>
        </w:rPr>
        <w:t>:</w:t>
      </w:r>
      <w:r w:rsidRPr="0086492C">
        <w:rPr>
          <w:rFonts w:asciiTheme="majorBidi" w:hAnsiTheme="majorBidi" w:cs="B Nazanin" w:hint="cs"/>
          <w:b/>
          <w:bCs/>
          <w:szCs w:val="24"/>
          <w:rtl/>
          <w:lang w:bidi="fa-IR"/>
        </w:rPr>
        <w:t xml:space="preserve"> </w:t>
      </w:r>
      <w:bookmarkEnd w:id="21"/>
      <w:bookmarkEnd w:id="22"/>
      <w:bookmarkEnd w:id="23"/>
      <w:bookmarkEnd w:id="24"/>
      <w:bookmarkEnd w:id="25"/>
      <w:r w:rsidRPr="0086492C">
        <w:rPr>
          <w:rFonts w:asciiTheme="majorBidi" w:hAnsiTheme="majorBidi" w:cs="B Nazanin" w:hint="cs"/>
          <w:b/>
          <w:bCs/>
          <w:szCs w:val="24"/>
          <w:rtl/>
          <w:lang w:bidi="fa-IR"/>
        </w:rPr>
        <w:t>نتایج تحلیل کوواریانس تک متغیره برای بررسی اثربخشی درمان در متغیر نشانگان افسردگی</w:t>
      </w:r>
    </w:p>
    <w:tbl>
      <w:tblPr>
        <w:bidiVisual/>
        <w:tblW w:w="867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04"/>
        <w:gridCol w:w="1479"/>
        <w:gridCol w:w="1127"/>
        <w:gridCol w:w="1308"/>
        <w:gridCol w:w="841"/>
        <w:gridCol w:w="1368"/>
        <w:gridCol w:w="1143"/>
      </w:tblGrid>
      <w:tr w:rsidR="00A8398D" w:rsidRPr="0086492C" w:rsidTr="00B40AF6">
        <w:trPr>
          <w:trHeight w:val="1184"/>
          <w:jc w:val="center"/>
        </w:trPr>
        <w:tc>
          <w:tcPr>
            <w:tcW w:w="1404" w:type="dxa"/>
            <w:tcBorders>
              <w:bottom w:val="single" w:sz="4" w:space="0" w:color="auto"/>
            </w:tcBorders>
            <w:shd w:val="clear" w:color="auto" w:fill="auto"/>
          </w:tcPr>
          <w:p w:rsidR="00A8398D" w:rsidRPr="0086492C" w:rsidRDefault="00A8398D" w:rsidP="00B40AF6">
            <w:pPr>
              <w:bidi/>
              <w:spacing w:line="276" w:lineRule="auto"/>
              <w:jc w:val="center"/>
              <w:rPr>
                <w:rFonts w:asciiTheme="majorBidi" w:hAnsiTheme="majorBidi" w:cs="B Nazanin"/>
                <w:szCs w:val="24"/>
                <w:rtl/>
              </w:rPr>
            </w:pPr>
          </w:p>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منبع تغییرات</w:t>
            </w:r>
          </w:p>
        </w:tc>
        <w:tc>
          <w:tcPr>
            <w:tcW w:w="1479" w:type="dxa"/>
            <w:tcBorders>
              <w:bottom w:val="single" w:sz="4" w:space="0" w:color="auto"/>
            </w:tcBorders>
            <w:shd w:val="clear" w:color="auto" w:fill="auto"/>
          </w:tcPr>
          <w:p w:rsidR="00A8398D" w:rsidRPr="0086492C" w:rsidRDefault="00A8398D" w:rsidP="00B40AF6">
            <w:pPr>
              <w:bidi/>
              <w:spacing w:line="276" w:lineRule="auto"/>
              <w:jc w:val="center"/>
              <w:rPr>
                <w:rFonts w:asciiTheme="majorBidi" w:hAnsiTheme="majorBidi" w:cs="B Nazanin"/>
                <w:szCs w:val="24"/>
                <w:rtl/>
              </w:rPr>
            </w:pPr>
          </w:p>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rPr>
              <w:t>مجموع مجذورات</w:t>
            </w:r>
            <w:r w:rsidRPr="0086492C">
              <w:rPr>
                <w:rFonts w:asciiTheme="majorBidi" w:hAnsiTheme="majorBidi" w:cs="B Nazanin" w:hint="cs"/>
                <w:szCs w:val="24"/>
                <w:rtl/>
                <w:lang w:bidi="fa-IR"/>
              </w:rPr>
              <w:t xml:space="preserve"> (</w:t>
            </w:r>
            <w:r w:rsidRPr="0086492C">
              <w:rPr>
                <w:rFonts w:asciiTheme="majorBidi" w:hAnsiTheme="majorBidi" w:cs="B Nazanin"/>
                <w:szCs w:val="24"/>
              </w:rPr>
              <w:t>SS</w:t>
            </w:r>
            <w:r w:rsidRPr="0086492C">
              <w:rPr>
                <w:rFonts w:asciiTheme="majorBidi" w:hAnsiTheme="majorBidi" w:cs="B Nazanin" w:hint="cs"/>
                <w:szCs w:val="24"/>
                <w:rtl/>
                <w:lang w:bidi="fa-IR"/>
              </w:rPr>
              <w:t>)</w:t>
            </w:r>
          </w:p>
          <w:p w:rsidR="00A8398D" w:rsidRPr="0086492C" w:rsidRDefault="00A8398D" w:rsidP="00B40AF6">
            <w:pPr>
              <w:bidi/>
              <w:spacing w:line="276" w:lineRule="auto"/>
              <w:jc w:val="center"/>
              <w:rPr>
                <w:rFonts w:asciiTheme="majorBidi" w:hAnsiTheme="majorBidi" w:cs="B Nazanin"/>
                <w:szCs w:val="24"/>
              </w:rPr>
            </w:pPr>
          </w:p>
        </w:tc>
        <w:tc>
          <w:tcPr>
            <w:tcW w:w="1127" w:type="dxa"/>
            <w:tcBorders>
              <w:bottom w:val="single" w:sz="4" w:space="0" w:color="auto"/>
            </w:tcBorders>
            <w:shd w:val="clear" w:color="auto" w:fill="auto"/>
          </w:tcPr>
          <w:p w:rsidR="00A8398D" w:rsidRPr="0086492C" w:rsidRDefault="00A8398D" w:rsidP="00B40AF6">
            <w:pPr>
              <w:bidi/>
              <w:spacing w:line="276" w:lineRule="auto"/>
              <w:jc w:val="center"/>
              <w:rPr>
                <w:rFonts w:asciiTheme="majorBidi" w:hAnsiTheme="majorBidi" w:cs="B Nazanin"/>
                <w:szCs w:val="24"/>
                <w:rtl/>
              </w:rPr>
            </w:pPr>
          </w:p>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rPr>
              <w:t>درجه آزادی (</w:t>
            </w:r>
            <w:proofErr w:type="spellStart"/>
            <w:r w:rsidRPr="0086492C">
              <w:rPr>
                <w:rFonts w:asciiTheme="majorBidi" w:hAnsiTheme="majorBidi" w:cs="B Nazanin"/>
                <w:szCs w:val="24"/>
              </w:rPr>
              <w:t>df</w:t>
            </w:r>
            <w:proofErr w:type="spellEnd"/>
            <w:r w:rsidRPr="0086492C">
              <w:rPr>
                <w:rFonts w:asciiTheme="majorBidi" w:hAnsiTheme="majorBidi" w:cs="B Nazanin" w:hint="cs"/>
                <w:szCs w:val="24"/>
                <w:rtl/>
                <w:lang w:bidi="fa-IR"/>
              </w:rPr>
              <w:t>)</w:t>
            </w:r>
          </w:p>
        </w:tc>
        <w:tc>
          <w:tcPr>
            <w:tcW w:w="1308" w:type="dxa"/>
            <w:tcBorders>
              <w:bottom w:val="single" w:sz="4" w:space="0" w:color="auto"/>
            </w:tcBorders>
          </w:tcPr>
          <w:p w:rsidR="00A8398D" w:rsidRPr="0086492C" w:rsidRDefault="00A8398D" w:rsidP="00B40AF6">
            <w:pPr>
              <w:bidi/>
              <w:spacing w:line="276" w:lineRule="auto"/>
              <w:jc w:val="center"/>
              <w:rPr>
                <w:rFonts w:asciiTheme="majorBidi" w:hAnsiTheme="majorBidi" w:cs="B Nazanin"/>
                <w:szCs w:val="24"/>
                <w:rtl/>
              </w:rPr>
            </w:pPr>
          </w:p>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rPr>
              <w:t>میانگین مجموع مجذورات (</w:t>
            </w:r>
            <w:r w:rsidRPr="0086492C">
              <w:rPr>
                <w:rFonts w:asciiTheme="majorBidi" w:hAnsiTheme="majorBidi" w:cs="B Nazanin"/>
                <w:szCs w:val="24"/>
              </w:rPr>
              <w:t>MS</w:t>
            </w:r>
            <w:r w:rsidRPr="0086492C">
              <w:rPr>
                <w:rFonts w:asciiTheme="majorBidi" w:hAnsiTheme="majorBidi" w:cs="B Nazanin" w:hint="cs"/>
                <w:szCs w:val="24"/>
                <w:rtl/>
                <w:lang w:bidi="fa-IR"/>
              </w:rPr>
              <w:t>)</w:t>
            </w:r>
          </w:p>
        </w:tc>
        <w:tc>
          <w:tcPr>
            <w:tcW w:w="841" w:type="dxa"/>
            <w:tcBorders>
              <w:bottom w:val="single" w:sz="4" w:space="0" w:color="auto"/>
            </w:tcBorders>
            <w:shd w:val="clear" w:color="auto" w:fill="auto"/>
          </w:tcPr>
          <w:p w:rsidR="00A8398D" w:rsidRPr="0086492C" w:rsidRDefault="00A8398D" w:rsidP="00B40AF6">
            <w:pPr>
              <w:bidi/>
              <w:spacing w:line="276" w:lineRule="auto"/>
              <w:jc w:val="center"/>
              <w:rPr>
                <w:rFonts w:asciiTheme="majorBidi" w:hAnsiTheme="majorBidi" w:cs="B Nazanin"/>
                <w:szCs w:val="24"/>
                <w:vertAlign w:val="superscript"/>
              </w:rPr>
            </w:pPr>
          </w:p>
          <w:p w:rsidR="00A8398D" w:rsidRPr="0086492C" w:rsidRDefault="00A8398D" w:rsidP="00B40AF6">
            <w:pPr>
              <w:bidi/>
              <w:spacing w:line="276" w:lineRule="auto"/>
              <w:jc w:val="center"/>
              <w:rPr>
                <w:rFonts w:asciiTheme="majorBidi" w:hAnsiTheme="majorBidi" w:cs="B Nazanin"/>
                <w:szCs w:val="24"/>
                <w:rtl/>
              </w:rPr>
            </w:pPr>
          </w:p>
          <w:p w:rsidR="00A8398D" w:rsidRPr="0086492C" w:rsidRDefault="00A8398D" w:rsidP="00B40AF6">
            <w:pPr>
              <w:bidi/>
              <w:spacing w:line="276" w:lineRule="auto"/>
              <w:jc w:val="center"/>
              <w:rPr>
                <w:rFonts w:asciiTheme="majorBidi" w:hAnsiTheme="majorBidi" w:cs="B Nazanin"/>
                <w:szCs w:val="24"/>
              </w:rPr>
            </w:pPr>
            <w:r w:rsidRPr="0086492C">
              <w:rPr>
                <w:rFonts w:asciiTheme="majorBidi" w:hAnsiTheme="majorBidi" w:cs="B Nazanin"/>
                <w:szCs w:val="24"/>
              </w:rPr>
              <w:t>F</w:t>
            </w:r>
          </w:p>
        </w:tc>
        <w:tc>
          <w:tcPr>
            <w:tcW w:w="1368" w:type="dxa"/>
            <w:tcBorders>
              <w:bottom w:val="single" w:sz="4" w:space="0" w:color="auto"/>
            </w:tcBorders>
            <w:shd w:val="clear" w:color="auto" w:fill="auto"/>
          </w:tcPr>
          <w:p w:rsidR="00A8398D" w:rsidRPr="0086492C" w:rsidRDefault="00A8398D" w:rsidP="00B40AF6">
            <w:pPr>
              <w:bidi/>
              <w:spacing w:line="276" w:lineRule="auto"/>
              <w:jc w:val="center"/>
              <w:rPr>
                <w:rFonts w:asciiTheme="majorBidi" w:hAnsiTheme="majorBidi" w:cs="B Nazanin"/>
                <w:szCs w:val="24"/>
                <w:rtl/>
              </w:rPr>
            </w:pPr>
          </w:p>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rPr>
              <w:t>سطح معناداری</w:t>
            </w:r>
            <w:r w:rsidRPr="0086492C">
              <w:rPr>
                <w:rFonts w:asciiTheme="majorBidi" w:hAnsiTheme="majorBidi" w:cs="B Nazanin" w:hint="cs"/>
                <w:szCs w:val="24"/>
                <w:rtl/>
                <w:lang w:bidi="fa-IR"/>
              </w:rPr>
              <w:t xml:space="preserve"> (</w:t>
            </w:r>
            <w:r w:rsidRPr="0086492C">
              <w:rPr>
                <w:rFonts w:asciiTheme="majorBidi" w:hAnsiTheme="majorBidi" w:cs="B Nazanin"/>
                <w:szCs w:val="24"/>
              </w:rPr>
              <w:t>Sig</w:t>
            </w:r>
            <w:r w:rsidRPr="0086492C">
              <w:rPr>
                <w:rFonts w:asciiTheme="majorBidi" w:hAnsiTheme="majorBidi" w:cs="B Nazanin" w:hint="cs"/>
                <w:szCs w:val="24"/>
                <w:rtl/>
                <w:lang w:bidi="fa-IR"/>
              </w:rPr>
              <w:t>)</w:t>
            </w:r>
          </w:p>
          <w:p w:rsidR="00A8398D" w:rsidRPr="0086492C" w:rsidRDefault="00A8398D" w:rsidP="00B40AF6">
            <w:pPr>
              <w:bidi/>
              <w:spacing w:line="276" w:lineRule="auto"/>
              <w:jc w:val="center"/>
              <w:rPr>
                <w:rFonts w:asciiTheme="majorBidi" w:hAnsiTheme="majorBidi" w:cs="B Nazanin"/>
                <w:szCs w:val="24"/>
                <w:rtl/>
              </w:rPr>
            </w:pPr>
          </w:p>
        </w:tc>
        <w:tc>
          <w:tcPr>
            <w:tcW w:w="1143" w:type="dxa"/>
            <w:tcBorders>
              <w:bottom w:val="single" w:sz="4" w:space="0" w:color="auto"/>
            </w:tcBorders>
          </w:tcPr>
          <w:p w:rsidR="00A8398D" w:rsidRPr="0086492C" w:rsidRDefault="00A8398D" w:rsidP="00B40AF6">
            <w:pPr>
              <w:bidi/>
              <w:spacing w:line="276" w:lineRule="auto"/>
              <w:jc w:val="center"/>
              <w:rPr>
                <w:rFonts w:asciiTheme="majorBidi" w:hAnsiTheme="majorBidi" w:cs="B Nazanin"/>
                <w:szCs w:val="24"/>
                <w:rtl/>
              </w:rPr>
            </w:pPr>
          </w:p>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rPr>
              <w:t>اندازه اثر (</w:t>
            </w:r>
            <w:r w:rsidRPr="0086492C">
              <w:rPr>
                <w:rFonts w:asciiTheme="majorBidi" w:hAnsiTheme="majorBidi" w:cs="B Nazanin"/>
                <w:szCs w:val="24"/>
              </w:rPr>
              <w:t>Eta</w:t>
            </w:r>
            <w:r w:rsidRPr="0086492C">
              <w:rPr>
                <w:rFonts w:asciiTheme="majorBidi" w:hAnsiTheme="majorBidi" w:cs="B Nazanin" w:hint="cs"/>
                <w:szCs w:val="24"/>
                <w:rtl/>
                <w:lang w:bidi="fa-IR"/>
              </w:rPr>
              <w:t>)</w:t>
            </w:r>
          </w:p>
        </w:tc>
      </w:tr>
      <w:tr w:rsidR="00A8398D" w:rsidRPr="0086492C" w:rsidTr="00B40AF6">
        <w:trPr>
          <w:trHeight w:val="560"/>
          <w:jc w:val="center"/>
        </w:trPr>
        <w:tc>
          <w:tcPr>
            <w:tcW w:w="1404" w:type="dxa"/>
            <w:tcBorders>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پیش آزمون</w:t>
            </w:r>
          </w:p>
        </w:tc>
        <w:tc>
          <w:tcPr>
            <w:tcW w:w="1479" w:type="dxa"/>
            <w:tcBorders>
              <w:bottom w:val="nil"/>
            </w:tcBorders>
          </w:tcPr>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94/992</w:t>
            </w:r>
          </w:p>
        </w:tc>
        <w:tc>
          <w:tcPr>
            <w:tcW w:w="1127" w:type="dxa"/>
            <w:tcBorders>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1</w:t>
            </w:r>
          </w:p>
        </w:tc>
        <w:tc>
          <w:tcPr>
            <w:tcW w:w="1308" w:type="dxa"/>
            <w:tcBorders>
              <w:bottom w:val="nil"/>
            </w:tcBorders>
          </w:tcPr>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lang w:bidi="fa-IR"/>
              </w:rPr>
              <w:t>94/992</w:t>
            </w:r>
          </w:p>
        </w:tc>
        <w:tc>
          <w:tcPr>
            <w:tcW w:w="841" w:type="dxa"/>
            <w:tcBorders>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09/41</w:t>
            </w:r>
          </w:p>
        </w:tc>
        <w:tc>
          <w:tcPr>
            <w:tcW w:w="1368" w:type="dxa"/>
            <w:tcBorders>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000/0</w:t>
            </w:r>
          </w:p>
        </w:tc>
        <w:tc>
          <w:tcPr>
            <w:tcW w:w="1143" w:type="dxa"/>
            <w:tcBorders>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651/0</w:t>
            </w:r>
          </w:p>
        </w:tc>
      </w:tr>
      <w:tr w:rsidR="00A8398D" w:rsidRPr="0086492C" w:rsidTr="00B40AF6">
        <w:trPr>
          <w:trHeight w:val="560"/>
          <w:jc w:val="center"/>
        </w:trPr>
        <w:tc>
          <w:tcPr>
            <w:tcW w:w="1404"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Pr>
            </w:pPr>
            <w:r w:rsidRPr="0086492C">
              <w:rPr>
                <w:rFonts w:asciiTheme="majorBidi" w:hAnsiTheme="majorBidi" w:cs="B Nazanin" w:hint="cs"/>
                <w:szCs w:val="24"/>
                <w:rtl/>
              </w:rPr>
              <w:t>گروه</w:t>
            </w:r>
          </w:p>
        </w:tc>
        <w:tc>
          <w:tcPr>
            <w:tcW w:w="1479"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81/729</w:t>
            </w:r>
          </w:p>
        </w:tc>
        <w:tc>
          <w:tcPr>
            <w:tcW w:w="1127"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1</w:t>
            </w:r>
          </w:p>
        </w:tc>
        <w:tc>
          <w:tcPr>
            <w:tcW w:w="1308"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81/729</w:t>
            </w:r>
          </w:p>
        </w:tc>
        <w:tc>
          <w:tcPr>
            <w:tcW w:w="841"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20/30</w:t>
            </w:r>
          </w:p>
        </w:tc>
        <w:tc>
          <w:tcPr>
            <w:tcW w:w="1368"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000/0</w:t>
            </w:r>
          </w:p>
        </w:tc>
        <w:tc>
          <w:tcPr>
            <w:tcW w:w="1143"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579/0</w:t>
            </w:r>
          </w:p>
        </w:tc>
      </w:tr>
      <w:tr w:rsidR="00A8398D" w:rsidRPr="0086492C" w:rsidTr="00B40AF6">
        <w:trPr>
          <w:trHeight w:val="560"/>
          <w:jc w:val="center"/>
        </w:trPr>
        <w:tc>
          <w:tcPr>
            <w:tcW w:w="1404"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Pr>
            </w:pPr>
            <w:r w:rsidRPr="0086492C">
              <w:rPr>
                <w:rFonts w:asciiTheme="majorBidi" w:hAnsiTheme="majorBidi" w:cs="B Nazanin" w:hint="cs"/>
                <w:szCs w:val="24"/>
                <w:rtl/>
              </w:rPr>
              <w:t>خطا</w:t>
            </w:r>
          </w:p>
        </w:tc>
        <w:tc>
          <w:tcPr>
            <w:tcW w:w="1479"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55/531</w:t>
            </w:r>
          </w:p>
        </w:tc>
        <w:tc>
          <w:tcPr>
            <w:tcW w:w="1127"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27</w:t>
            </w:r>
          </w:p>
        </w:tc>
        <w:tc>
          <w:tcPr>
            <w:tcW w:w="1308"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16/24</w:t>
            </w:r>
          </w:p>
        </w:tc>
        <w:tc>
          <w:tcPr>
            <w:tcW w:w="841"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p>
        </w:tc>
        <w:tc>
          <w:tcPr>
            <w:tcW w:w="1368"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p>
        </w:tc>
        <w:tc>
          <w:tcPr>
            <w:tcW w:w="1143"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p>
        </w:tc>
      </w:tr>
      <w:tr w:rsidR="00A8398D" w:rsidRPr="0086492C" w:rsidTr="00B40AF6">
        <w:trPr>
          <w:trHeight w:val="560"/>
          <w:jc w:val="center"/>
        </w:trPr>
        <w:tc>
          <w:tcPr>
            <w:tcW w:w="1404" w:type="dxa"/>
            <w:tcBorders>
              <w:top w:val="nil"/>
            </w:tcBorders>
          </w:tcPr>
          <w:p w:rsidR="00A8398D" w:rsidRPr="0086492C" w:rsidRDefault="00A8398D" w:rsidP="00B40AF6">
            <w:pPr>
              <w:bidi/>
              <w:spacing w:line="276" w:lineRule="auto"/>
              <w:jc w:val="center"/>
              <w:rPr>
                <w:rFonts w:asciiTheme="majorBidi" w:hAnsiTheme="majorBidi" w:cs="B Nazanin"/>
                <w:szCs w:val="24"/>
              </w:rPr>
            </w:pPr>
            <w:r w:rsidRPr="0086492C">
              <w:rPr>
                <w:rFonts w:asciiTheme="majorBidi" w:hAnsiTheme="majorBidi" w:cs="B Nazanin" w:hint="cs"/>
                <w:szCs w:val="24"/>
                <w:rtl/>
              </w:rPr>
              <w:t>کل</w:t>
            </w:r>
          </w:p>
        </w:tc>
        <w:tc>
          <w:tcPr>
            <w:tcW w:w="1479" w:type="dxa"/>
            <w:tcBorders>
              <w:top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00/20742</w:t>
            </w:r>
          </w:p>
        </w:tc>
        <w:tc>
          <w:tcPr>
            <w:tcW w:w="1127" w:type="dxa"/>
            <w:tcBorders>
              <w:top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30</w:t>
            </w:r>
          </w:p>
        </w:tc>
        <w:tc>
          <w:tcPr>
            <w:tcW w:w="1308" w:type="dxa"/>
            <w:tcBorders>
              <w:top w:val="nil"/>
            </w:tcBorders>
          </w:tcPr>
          <w:p w:rsidR="00A8398D" w:rsidRPr="0086492C" w:rsidRDefault="00A8398D" w:rsidP="00B40AF6">
            <w:pPr>
              <w:bidi/>
              <w:spacing w:line="276" w:lineRule="auto"/>
              <w:jc w:val="center"/>
              <w:rPr>
                <w:rFonts w:asciiTheme="majorBidi" w:hAnsiTheme="majorBidi" w:cs="B Nazanin"/>
                <w:szCs w:val="24"/>
                <w:rtl/>
              </w:rPr>
            </w:pPr>
          </w:p>
        </w:tc>
        <w:tc>
          <w:tcPr>
            <w:tcW w:w="841" w:type="dxa"/>
            <w:tcBorders>
              <w:top w:val="nil"/>
            </w:tcBorders>
          </w:tcPr>
          <w:p w:rsidR="00A8398D" w:rsidRPr="0086492C" w:rsidRDefault="00A8398D" w:rsidP="00B40AF6">
            <w:pPr>
              <w:bidi/>
              <w:spacing w:line="276" w:lineRule="auto"/>
              <w:jc w:val="center"/>
              <w:rPr>
                <w:rFonts w:asciiTheme="majorBidi" w:hAnsiTheme="majorBidi" w:cs="B Nazanin"/>
                <w:szCs w:val="24"/>
                <w:rtl/>
              </w:rPr>
            </w:pPr>
          </w:p>
        </w:tc>
        <w:tc>
          <w:tcPr>
            <w:tcW w:w="1368" w:type="dxa"/>
            <w:tcBorders>
              <w:top w:val="nil"/>
            </w:tcBorders>
          </w:tcPr>
          <w:p w:rsidR="00A8398D" w:rsidRPr="0086492C" w:rsidRDefault="00A8398D" w:rsidP="00B40AF6">
            <w:pPr>
              <w:bidi/>
              <w:spacing w:line="276" w:lineRule="auto"/>
              <w:jc w:val="center"/>
              <w:rPr>
                <w:rFonts w:asciiTheme="majorBidi" w:hAnsiTheme="majorBidi" w:cs="B Nazanin"/>
                <w:szCs w:val="24"/>
                <w:rtl/>
              </w:rPr>
            </w:pPr>
          </w:p>
        </w:tc>
        <w:tc>
          <w:tcPr>
            <w:tcW w:w="1143" w:type="dxa"/>
            <w:tcBorders>
              <w:top w:val="nil"/>
            </w:tcBorders>
          </w:tcPr>
          <w:p w:rsidR="00A8398D" w:rsidRPr="0086492C" w:rsidRDefault="00A8398D" w:rsidP="00B40AF6">
            <w:pPr>
              <w:bidi/>
              <w:spacing w:line="276" w:lineRule="auto"/>
              <w:jc w:val="center"/>
              <w:rPr>
                <w:rFonts w:asciiTheme="majorBidi" w:hAnsiTheme="majorBidi" w:cs="B Nazanin"/>
                <w:szCs w:val="24"/>
                <w:rtl/>
              </w:rPr>
            </w:pPr>
          </w:p>
        </w:tc>
      </w:tr>
    </w:tbl>
    <w:p w:rsidR="00A8398D" w:rsidRPr="0086492C" w:rsidRDefault="00A8398D" w:rsidP="00A8398D">
      <w:pPr>
        <w:bidi/>
        <w:spacing w:line="276" w:lineRule="auto"/>
        <w:jc w:val="both"/>
        <w:rPr>
          <w:rFonts w:asciiTheme="majorBidi" w:hAnsiTheme="majorBidi" w:cs="B Nazanin"/>
          <w:szCs w:val="24"/>
          <w:rtl/>
          <w:lang w:bidi="fa-IR"/>
        </w:rPr>
      </w:pPr>
    </w:p>
    <w:p w:rsidR="00A8398D" w:rsidRPr="0086492C" w:rsidRDefault="00A8398D" w:rsidP="00E22F89">
      <w:pPr>
        <w:bidi/>
        <w:spacing w:line="276" w:lineRule="auto"/>
        <w:jc w:val="both"/>
        <w:rPr>
          <w:rFonts w:asciiTheme="majorBidi" w:hAnsiTheme="majorBidi" w:cs="B Nazanin"/>
          <w:szCs w:val="24"/>
          <w:rtl/>
          <w:lang w:bidi="fa-IR"/>
        </w:rPr>
      </w:pPr>
      <w:r w:rsidRPr="0086492C">
        <w:rPr>
          <w:rFonts w:asciiTheme="majorBidi" w:hAnsiTheme="majorBidi" w:cs="B Nazanin" w:hint="cs"/>
          <w:szCs w:val="24"/>
          <w:rtl/>
          <w:lang w:bidi="fa-IR"/>
        </w:rPr>
        <w:t>نتایج ارائه شده در جدو</w:t>
      </w:r>
      <w:r>
        <w:rPr>
          <w:rFonts w:asciiTheme="majorBidi" w:hAnsiTheme="majorBidi" w:cs="B Nazanin" w:hint="cs"/>
          <w:szCs w:val="24"/>
          <w:rtl/>
          <w:lang w:bidi="fa-IR"/>
        </w:rPr>
        <w:t xml:space="preserve">ل </w:t>
      </w:r>
      <w:r w:rsidR="00E22F89">
        <w:rPr>
          <w:rFonts w:asciiTheme="majorBidi" w:hAnsiTheme="majorBidi" w:cs="B Nazanin" w:hint="cs"/>
          <w:szCs w:val="24"/>
          <w:rtl/>
          <w:lang w:bidi="fa-IR"/>
        </w:rPr>
        <w:t>5</w:t>
      </w:r>
      <w:r>
        <w:rPr>
          <w:rFonts w:asciiTheme="majorBidi" w:hAnsiTheme="majorBidi" w:cs="B Nazanin" w:hint="cs"/>
          <w:szCs w:val="24"/>
          <w:rtl/>
          <w:lang w:bidi="fa-IR"/>
        </w:rPr>
        <w:t xml:space="preserve"> </w:t>
      </w:r>
      <w:r w:rsidRPr="0086492C">
        <w:rPr>
          <w:rFonts w:asciiTheme="majorBidi" w:hAnsiTheme="majorBidi" w:cs="B Nazanin" w:hint="cs"/>
          <w:szCs w:val="24"/>
          <w:rtl/>
          <w:lang w:bidi="fa-IR"/>
        </w:rPr>
        <w:t xml:space="preserve">نشان می دهد که با توجه به اینکه مقدار </w:t>
      </w:r>
      <w:r w:rsidRPr="0086492C">
        <w:rPr>
          <w:rFonts w:asciiTheme="majorBidi" w:hAnsiTheme="majorBidi" w:cs="B Nazanin"/>
          <w:szCs w:val="24"/>
        </w:rPr>
        <w:t>F</w:t>
      </w:r>
      <w:r w:rsidRPr="0086492C">
        <w:rPr>
          <w:rFonts w:asciiTheme="majorBidi" w:hAnsiTheme="majorBidi" w:cs="B Nazanin" w:hint="cs"/>
          <w:szCs w:val="24"/>
          <w:rtl/>
          <w:lang w:bidi="fa-IR"/>
        </w:rPr>
        <w:t xml:space="preserve"> محاسبه شده برای تأثیر گروه ها (20/30=</w:t>
      </w:r>
      <w:r w:rsidRPr="0086492C">
        <w:rPr>
          <w:rFonts w:asciiTheme="majorBidi" w:hAnsiTheme="majorBidi" w:cs="B Nazanin"/>
          <w:szCs w:val="24"/>
        </w:rPr>
        <w:t>F</w:t>
      </w:r>
      <w:r w:rsidRPr="0086492C">
        <w:rPr>
          <w:rFonts w:asciiTheme="majorBidi" w:hAnsiTheme="majorBidi" w:cs="B Nazanin" w:hint="cs"/>
          <w:szCs w:val="24"/>
          <w:rtl/>
          <w:lang w:bidi="fa-IR"/>
        </w:rPr>
        <w:t xml:space="preserve">) معنادار بود، پس می توان گفت که بین دو گروه آزمایش و کنترل در نمرات پس آزمون متغیر نشانگان افسردگی بعد از تعدیل نمرات پیش آزمون، تفاوت معناداری وجود دارد. به عبارت دیگر بر اساس نتایج </w:t>
      </w:r>
      <w:r>
        <w:rPr>
          <w:rFonts w:asciiTheme="majorBidi" w:hAnsiTheme="majorBidi" w:cs="B Nazanin" w:hint="cs"/>
          <w:szCs w:val="24"/>
          <w:rtl/>
          <w:lang w:bidi="fa-IR"/>
        </w:rPr>
        <w:t xml:space="preserve"> جدول </w:t>
      </w:r>
      <w:r w:rsidR="00E22F89">
        <w:rPr>
          <w:rFonts w:asciiTheme="majorBidi" w:hAnsiTheme="majorBidi" w:cs="B Nazanin" w:hint="cs"/>
          <w:szCs w:val="24"/>
          <w:rtl/>
          <w:lang w:bidi="fa-IR"/>
        </w:rPr>
        <w:t>5</w:t>
      </w:r>
      <w:r w:rsidRPr="0086492C">
        <w:rPr>
          <w:rFonts w:asciiTheme="majorBidi" w:hAnsiTheme="majorBidi" w:cs="B Nazanin" w:hint="cs"/>
          <w:szCs w:val="24"/>
          <w:rtl/>
          <w:lang w:bidi="fa-IR"/>
        </w:rPr>
        <w:t>، برنامه یکپارچه درمانی اختلالات هیجانی در گروه آزمایش باعث کاهش معنادار نشانگان افسردگی در مقایسه با گروه کنترل که هیچ مداخله ای دریافت نکرده اند، شده است که نشان از اثربخشی این روش درمانی در بهبود نشانگان افسردگی در بیماران دارای اختلال اضطراب و افسردگی همبود دارد.</w:t>
      </w:r>
    </w:p>
    <w:p w:rsidR="00A8398D" w:rsidRPr="006A4622" w:rsidRDefault="00A8398D" w:rsidP="00A8398D">
      <w:pPr>
        <w:bidi/>
        <w:spacing w:line="276" w:lineRule="auto"/>
        <w:jc w:val="both"/>
        <w:rPr>
          <w:rFonts w:asciiTheme="majorBidi" w:hAnsiTheme="majorBidi" w:cs="B Nazanin"/>
          <w:szCs w:val="24"/>
          <w:rtl/>
          <w:lang w:bidi="fa-IR"/>
        </w:rPr>
      </w:pPr>
      <w:bookmarkStart w:id="26" w:name="_Toc18164777"/>
      <w:bookmarkStart w:id="27" w:name="_Toc18259725"/>
      <w:bookmarkStart w:id="28" w:name="_Toc18744261"/>
      <w:bookmarkStart w:id="29" w:name="_Toc18744392"/>
      <w:bookmarkStart w:id="30" w:name="_Toc19511037"/>
    </w:p>
    <w:p w:rsidR="00A8398D" w:rsidRPr="0086492C" w:rsidRDefault="00A8398D" w:rsidP="00E22F89">
      <w:pPr>
        <w:bidi/>
        <w:spacing w:line="276" w:lineRule="auto"/>
        <w:jc w:val="center"/>
        <w:rPr>
          <w:rFonts w:asciiTheme="majorBidi" w:hAnsiTheme="majorBidi" w:cs="B Nazanin"/>
          <w:b/>
          <w:bCs/>
          <w:szCs w:val="24"/>
          <w:rtl/>
          <w:lang w:bidi="fa-IR"/>
        </w:rPr>
      </w:pPr>
      <w:r w:rsidRPr="0086492C">
        <w:rPr>
          <w:rFonts w:asciiTheme="majorBidi" w:hAnsiTheme="majorBidi" w:cs="B Nazanin" w:hint="cs"/>
          <w:b/>
          <w:bCs/>
          <w:szCs w:val="24"/>
          <w:rtl/>
          <w:lang w:bidi="fa-IR"/>
        </w:rPr>
        <w:lastRenderedPageBreak/>
        <w:t xml:space="preserve">جدول </w:t>
      </w:r>
      <w:r w:rsidR="00E22F89">
        <w:rPr>
          <w:rFonts w:asciiTheme="majorBidi" w:hAnsiTheme="majorBidi" w:cs="B Nazanin" w:hint="cs"/>
          <w:b/>
          <w:bCs/>
          <w:szCs w:val="24"/>
          <w:rtl/>
          <w:lang w:bidi="fa-IR"/>
        </w:rPr>
        <w:t>6</w:t>
      </w:r>
      <w:r>
        <w:rPr>
          <w:rFonts w:asciiTheme="majorBidi" w:hAnsiTheme="majorBidi" w:cs="B Nazanin" w:hint="cs"/>
          <w:b/>
          <w:bCs/>
          <w:szCs w:val="24"/>
          <w:rtl/>
          <w:lang w:bidi="fa-IR"/>
        </w:rPr>
        <w:t>:</w:t>
      </w:r>
      <w:r w:rsidRPr="0086492C">
        <w:rPr>
          <w:rFonts w:asciiTheme="majorBidi" w:hAnsiTheme="majorBidi" w:cs="B Nazanin" w:hint="cs"/>
          <w:b/>
          <w:bCs/>
          <w:szCs w:val="24"/>
          <w:rtl/>
          <w:lang w:bidi="fa-IR"/>
        </w:rPr>
        <w:t xml:space="preserve"> نتایج تحلیل کوواریانس تک متغیره برای بررسی اثربخشی درمان در </w:t>
      </w:r>
      <w:bookmarkEnd w:id="26"/>
      <w:bookmarkEnd w:id="27"/>
      <w:bookmarkEnd w:id="28"/>
      <w:bookmarkEnd w:id="29"/>
      <w:bookmarkEnd w:id="30"/>
      <w:r w:rsidRPr="0086492C">
        <w:rPr>
          <w:rFonts w:asciiTheme="majorBidi" w:hAnsiTheme="majorBidi" w:cs="B Nazanin" w:hint="cs"/>
          <w:b/>
          <w:bCs/>
          <w:szCs w:val="24"/>
          <w:rtl/>
          <w:lang w:bidi="fa-IR"/>
        </w:rPr>
        <w:t>متغیر نشانگان اضطراب</w:t>
      </w:r>
    </w:p>
    <w:tbl>
      <w:tblPr>
        <w:bidiVisual/>
        <w:tblW w:w="880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26"/>
        <w:gridCol w:w="1502"/>
        <w:gridCol w:w="1145"/>
        <w:gridCol w:w="1329"/>
        <w:gridCol w:w="854"/>
        <w:gridCol w:w="1389"/>
        <w:gridCol w:w="1161"/>
      </w:tblGrid>
      <w:tr w:rsidR="00A8398D" w:rsidRPr="0086492C" w:rsidTr="00B40AF6">
        <w:trPr>
          <w:trHeight w:val="1147"/>
          <w:jc w:val="center"/>
        </w:trPr>
        <w:tc>
          <w:tcPr>
            <w:tcW w:w="1426" w:type="dxa"/>
            <w:tcBorders>
              <w:bottom w:val="single" w:sz="4" w:space="0" w:color="auto"/>
            </w:tcBorders>
            <w:shd w:val="clear" w:color="auto" w:fill="auto"/>
          </w:tcPr>
          <w:p w:rsidR="00A8398D" w:rsidRPr="0086492C" w:rsidRDefault="00A8398D" w:rsidP="00B40AF6">
            <w:pPr>
              <w:bidi/>
              <w:spacing w:line="276" w:lineRule="auto"/>
              <w:jc w:val="center"/>
              <w:rPr>
                <w:rFonts w:asciiTheme="majorBidi" w:hAnsiTheme="majorBidi" w:cs="B Nazanin"/>
                <w:szCs w:val="24"/>
                <w:rtl/>
              </w:rPr>
            </w:pPr>
          </w:p>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منبع تغییرات</w:t>
            </w:r>
          </w:p>
        </w:tc>
        <w:tc>
          <w:tcPr>
            <w:tcW w:w="1502" w:type="dxa"/>
            <w:tcBorders>
              <w:bottom w:val="single" w:sz="4" w:space="0" w:color="auto"/>
            </w:tcBorders>
            <w:shd w:val="clear" w:color="auto" w:fill="auto"/>
          </w:tcPr>
          <w:p w:rsidR="00A8398D" w:rsidRPr="0086492C" w:rsidRDefault="00A8398D" w:rsidP="00B40AF6">
            <w:pPr>
              <w:bidi/>
              <w:spacing w:line="276" w:lineRule="auto"/>
              <w:jc w:val="center"/>
              <w:rPr>
                <w:rFonts w:asciiTheme="majorBidi" w:hAnsiTheme="majorBidi" w:cs="B Nazanin"/>
                <w:szCs w:val="24"/>
                <w:rtl/>
              </w:rPr>
            </w:pPr>
          </w:p>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rPr>
              <w:t>مجموع مجذورات</w:t>
            </w:r>
            <w:r w:rsidRPr="0086492C">
              <w:rPr>
                <w:rFonts w:asciiTheme="majorBidi" w:hAnsiTheme="majorBidi" w:cs="B Nazanin" w:hint="cs"/>
                <w:szCs w:val="24"/>
                <w:rtl/>
                <w:lang w:bidi="fa-IR"/>
              </w:rPr>
              <w:t xml:space="preserve"> (</w:t>
            </w:r>
            <w:r w:rsidRPr="0086492C">
              <w:rPr>
                <w:rFonts w:asciiTheme="majorBidi" w:hAnsiTheme="majorBidi" w:cs="B Nazanin"/>
                <w:szCs w:val="24"/>
              </w:rPr>
              <w:t>SS</w:t>
            </w:r>
            <w:r w:rsidRPr="0086492C">
              <w:rPr>
                <w:rFonts w:asciiTheme="majorBidi" w:hAnsiTheme="majorBidi" w:cs="B Nazanin" w:hint="cs"/>
                <w:szCs w:val="24"/>
                <w:rtl/>
                <w:lang w:bidi="fa-IR"/>
              </w:rPr>
              <w:t>)</w:t>
            </w:r>
          </w:p>
          <w:p w:rsidR="00A8398D" w:rsidRPr="0086492C" w:rsidRDefault="00A8398D" w:rsidP="00B40AF6">
            <w:pPr>
              <w:bidi/>
              <w:spacing w:line="276" w:lineRule="auto"/>
              <w:jc w:val="center"/>
              <w:rPr>
                <w:rFonts w:asciiTheme="majorBidi" w:hAnsiTheme="majorBidi" w:cs="B Nazanin"/>
                <w:szCs w:val="24"/>
              </w:rPr>
            </w:pPr>
          </w:p>
        </w:tc>
        <w:tc>
          <w:tcPr>
            <w:tcW w:w="1145" w:type="dxa"/>
            <w:tcBorders>
              <w:bottom w:val="single" w:sz="4" w:space="0" w:color="auto"/>
            </w:tcBorders>
            <w:shd w:val="clear" w:color="auto" w:fill="auto"/>
          </w:tcPr>
          <w:p w:rsidR="00A8398D" w:rsidRPr="0086492C" w:rsidRDefault="00A8398D" w:rsidP="00B40AF6">
            <w:pPr>
              <w:bidi/>
              <w:spacing w:line="276" w:lineRule="auto"/>
              <w:jc w:val="center"/>
              <w:rPr>
                <w:rFonts w:asciiTheme="majorBidi" w:hAnsiTheme="majorBidi" w:cs="B Nazanin"/>
                <w:szCs w:val="24"/>
                <w:rtl/>
              </w:rPr>
            </w:pPr>
          </w:p>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rPr>
              <w:t>درجه آزادی (</w:t>
            </w:r>
            <w:proofErr w:type="spellStart"/>
            <w:r w:rsidRPr="0086492C">
              <w:rPr>
                <w:rFonts w:asciiTheme="majorBidi" w:hAnsiTheme="majorBidi" w:cs="B Nazanin"/>
                <w:szCs w:val="24"/>
              </w:rPr>
              <w:t>df</w:t>
            </w:r>
            <w:proofErr w:type="spellEnd"/>
            <w:r w:rsidRPr="0086492C">
              <w:rPr>
                <w:rFonts w:asciiTheme="majorBidi" w:hAnsiTheme="majorBidi" w:cs="B Nazanin" w:hint="cs"/>
                <w:szCs w:val="24"/>
                <w:rtl/>
                <w:lang w:bidi="fa-IR"/>
              </w:rPr>
              <w:t>)</w:t>
            </w:r>
          </w:p>
        </w:tc>
        <w:tc>
          <w:tcPr>
            <w:tcW w:w="1329" w:type="dxa"/>
            <w:tcBorders>
              <w:bottom w:val="single" w:sz="4" w:space="0" w:color="auto"/>
            </w:tcBorders>
          </w:tcPr>
          <w:p w:rsidR="00A8398D" w:rsidRPr="0086492C" w:rsidRDefault="00A8398D" w:rsidP="00B40AF6">
            <w:pPr>
              <w:bidi/>
              <w:spacing w:line="276" w:lineRule="auto"/>
              <w:jc w:val="center"/>
              <w:rPr>
                <w:rFonts w:asciiTheme="majorBidi" w:hAnsiTheme="majorBidi" w:cs="B Nazanin"/>
                <w:szCs w:val="24"/>
                <w:rtl/>
              </w:rPr>
            </w:pPr>
          </w:p>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rPr>
              <w:t>میانگین مجموع مجذورات (</w:t>
            </w:r>
            <w:r w:rsidRPr="0086492C">
              <w:rPr>
                <w:rFonts w:asciiTheme="majorBidi" w:hAnsiTheme="majorBidi" w:cs="B Nazanin"/>
                <w:szCs w:val="24"/>
              </w:rPr>
              <w:t>MS</w:t>
            </w:r>
            <w:r w:rsidRPr="0086492C">
              <w:rPr>
                <w:rFonts w:asciiTheme="majorBidi" w:hAnsiTheme="majorBidi" w:cs="B Nazanin" w:hint="cs"/>
                <w:szCs w:val="24"/>
                <w:rtl/>
                <w:lang w:bidi="fa-IR"/>
              </w:rPr>
              <w:t>)</w:t>
            </w:r>
          </w:p>
        </w:tc>
        <w:tc>
          <w:tcPr>
            <w:tcW w:w="854" w:type="dxa"/>
            <w:tcBorders>
              <w:bottom w:val="single" w:sz="4" w:space="0" w:color="auto"/>
            </w:tcBorders>
            <w:shd w:val="clear" w:color="auto" w:fill="auto"/>
          </w:tcPr>
          <w:p w:rsidR="00A8398D" w:rsidRPr="0086492C" w:rsidRDefault="00A8398D" w:rsidP="00B40AF6">
            <w:pPr>
              <w:bidi/>
              <w:spacing w:line="276" w:lineRule="auto"/>
              <w:jc w:val="center"/>
              <w:rPr>
                <w:rFonts w:asciiTheme="majorBidi" w:hAnsiTheme="majorBidi" w:cs="B Nazanin"/>
                <w:szCs w:val="24"/>
                <w:vertAlign w:val="superscript"/>
              </w:rPr>
            </w:pPr>
          </w:p>
          <w:p w:rsidR="00A8398D" w:rsidRPr="0086492C" w:rsidRDefault="00A8398D" w:rsidP="00B40AF6">
            <w:pPr>
              <w:bidi/>
              <w:spacing w:line="276" w:lineRule="auto"/>
              <w:jc w:val="center"/>
              <w:rPr>
                <w:rFonts w:asciiTheme="majorBidi" w:hAnsiTheme="majorBidi" w:cs="B Nazanin"/>
                <w:szCs w:val="24"/>
                <w:rtl/>
              </w:rPr>
            </w:pPr>
          </w:p>
          <w:p w:rsidR="00A8398D" w:rsidRPr="0086492C" w:rsidRDefault="00A8398D" w:rsidP="00B40AF6">
            <w:pPr>
              <w:bidi/>
              <w:spacing w:line="276" w:lineRule="auto"/>
              <w:jc w:val="center"/>
              <w:rPr>
                <w:rFonts w:asciiTheme="majorBidi" w:hAnsiTheme="majorBidi" w:cs="B Nazanin"/>
                <w:szCs w:val="24"/>
              </w:rPr>
            </w:pPr>
            <w:r w:rsidRPr="0086492C">
              <w:rPr>
                <w:rFonts w:asciiTheme="majorBidi" w:hAnsiTheme="majorBidi" w:cs="B Nazanin"/>
                <w:szCs w:val="24"/>
              </w:rPr>
              <w:t>F</w:t>
            </w:r>
          </w:p>
        </w:tc>
        <w:tc>
          <w:tcPr>
            <w:tcW w:w="1389" w:type="dxa"/>
            <w:tcBorders>
              <w:bottom w:val="single" w:sz="4" w:space="0" w:color="auto"/>
            </w:tcBorders>
            <w:shd w:val="clear" w:color="auto" w:fill="auto"/>
          </w:tcPr>
          <w:p w:rsidR="00A8398D" w:rsidRPr="0086492C" w:rsidRDefault="00A8398D" w:rsidP="00B40AF6">
            <w:pPr>
              <w:bidi/>
              <w:spacing w:line="276" w:lineRule="auto"/>
              <w:jc w:val="center"/>
              <w:rPr>
                <w:rFonts w:asciiTheme="majorBidi" w:hAnsiTheme="majorBidi" w:cs="B Nazanin"/>
                <w:szCs w:val="24"/>
                <w:rtl/>
              </w:rPr>
            </w:pPr>
          </w:p>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rPr>
              <w:t>سطح معناداری</w:t>
            </w:r>
            <w:r w:rsidRPr="0086492C">
              <w:rPr>
                <w:rFonts w:asciiTheme="majorBidi" w:hAnsiTheme="majorBidi" w:cs="B Nazanin" w:hint="cs"/>
                <w:szCs w:val="24"/>
                <w:rtl/>
                <w:lang w:bidi="fa-IR"/>
              </w:rPr>
              <w:t xml:space="preserve"> (</w:t>
            </w:r>
            <w:r w:rsidRPr="0086492C">
              <w:rPr>
                <w:rFonts w:asciiTheme="majorBidi" w:hAnsiTheme="majorBidi" w:cs="B Nazanin"/>
                <w:szCs w:val="24"/>
              </w:rPr>
              <w:t>Sig</w:t>
            </w:r>
            <w:r w:rsidRPr="0086492C">
              <w:rPr>
                <w:rFonts w:asciiTheme="majorBidi" w:hAnsiTheme="majorBidi" w:cs="B Nazanin" w:hint="cs"/>
                <w:szCs w:val="24"/>
                <w:rtl/>
                <w:lang w:bidi="fa-IR"/>
              </w:rPr>
              <w:t>)</w:t>
            </w:r>
          </w:p>
          <w:p w:rsidR="00A8398D" w:rsidRPr="0086492C" w:rsidRDefault="00A8398D" w:rsidP="00B40AF6">
            <w:pPr>
              <w:bidi/>
              <w:spacing w:line="276" w:lineRule="auto"/>
              <w:jc w:val="center"/>
              <w:rPr>
                <w:rFonts w:asciiTheme="majorBidi" w:hAnsiTheme="majorBidi" w:cs="B Nazanin"/>
                <w:szCs w:val="24"/>
                <w:rtl/>
              </w:rPr>
            </w:pPr>
          </w:p>
        </w:tc>
        <w:tc>
          <w:tcPr>
            <w:tcW w:w="1161" w:type="dxa"/>
            <w:tcBorders>
              <w:bottom w:val="single" w:sz="4" w:space="0" w:color="auto"/>
            </w:tcBorders>
          </w:tcPr>
          <w:p w:rsidR="00A8398D" w:rsidRPr="0086492C" w:rsidRDefault="00A8398D" w:rsidP="00B40AF6">
            <w:pPr>
              <w:bidi/>
              <w:spacing w:line="276" w:lineRule="auto"/>
              <w:jc w:val="center"/>
              <w:rPr>
                <w:rFonts w:asciiTheme="majorBidi" w:hAnsiTheme="majorBidi" w:cs="B Nazanin"/>
                <w:szCs w:val="24"/>
                <w:rtl/>
              </w:rPr>
            </w:pPr>
          </w:p>
          <w:p w:rsidR="00A8398D" w:rsidRPr="0086492C" w:rsidRDefault="00A8398D" w:rsidP="00B40AF6">
            <w:pPr>
              <w:bidi/>
              <w:spacing w:line="276" w:lineRule="auto"/>
              <w:jc w:val="center"/>
              <w:rPr>
                <w:rFonts w:asciiTheme="majorBidi" w:hAnsiTheme="majorBidi" w:cs="B Nazanin"/>
                <w:szCs w:val="24"/>
                <w:rtl/>
                <w:lang w:bidi="fa-IR"/>
              </w:rPr>
            </w:pPr>
            <w:r w:rsidRPr="0086492C">
              <w:rPr>
                <w:rFonts w:asciiTheme="majorBidi" w:hAnsiTheme="majorBidi" w:cs="B Nazanin" w:hint="cs"/>
                <w:szCs w:val="24"/>
                <w:rtl/>
              </w:rPr>
              <w:t>اندازه</w:t>
            </w:r>
            <w:r>
              <w:rPr>
                <w:rFonts w:asciiTheme="majorBidi" w:hAnsiTheme="majorBidi" w:cs="B Nazanin" w:hint="cs"/>
                <w:szCs w:val="24"/>
                <w:rtl/>
              </w:rPr>
              <w:t xml:space="preserve"> </w:t>
            </w:r>
            <w:r w:rsidRPr="0086492C">
              <w:rPr>
                <w:rFonts w:asciiTheme="majorBidi" w:hAnsiTheme="majorBidi" w:cs="B Nazanin" w:hint="cs"/>
                <w:szCs w:val="24"/>
                <w:rtl/>
              </w:rPr>
              <w:t>اثر (</w:t>
            </w:r>
            <w:r w:rsidRPr="0086492C">
              <w:rPr>
                <w:rFonts w:asciiTheme="majorBidi" w:hAnsiTheme="majorBidi" w:cs="B Nazanin"/>
                <w:szCs w:val="24"/>
              </w:rPr>
              <w:t>Eta</w:t>
            </w:r>
            <w:r w:rsidRPr="0086492C">
              <w:rPr>
                <w:rFonts w:asciiTheme="majorBidi" w:hAnsiTheme="majorBidi" w:cs="B Nazanin" w:hint="cs"/>
                <w:szCs w:val="24"/>
                <w:rtl/>
                <w:lang w:bidi="fa-IR"/>
              </w:rPr>
              <w:t>)</w:t>
            </w:r>
          </w:p>
        </w:tc>
      </w:tr>
      <w:tr w:rsidR="00A8398D" w:rsidRPr="0086492C" w:rsidTr="00B40AF6">
        <w:trPr>
          <w:trHeight w:val="543"/>
          <w:jc w:val="center"/>
        </w:trPr>
        <w:tc>
          <w:tcPr>
            <w:tcW w:w="1426" w:type="dxa"/>
            <w:tcBorders>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پیش آزمون</w:t>
            </w:r>
          </w:p>
        </w:tc>
        <w:tc>
          <w:tcPr>
            <w:tcW w:w="1502" w:type="dxa"/>
            <w:tcBorders>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33/1372</w:t>
            </w:r>
          </w:p>
        </w:tc>
        <w:tc>
          <w:tcPr>
            <w:tcW w:w="1145" w:type="dxa"/>
            <w:tcBorders>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1</w:t>
            </w:r>
          </w:p>
        </w:tc>
        <w:tc>
          <w:tcPr>
            <w:tcW w:w="1329" w:type="dxa"/>
            <w:tcBorders>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33/1372</w:t>
            </w:r>
          </w:p>
        </w:tc>
        <w:tc>
          <w:tcPr>
            <w:tcW w:w="854" w:type="dxa"/>
            <w:tcBorders>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34/96</w:t>
            </w:r>
          </w:p>
        </w:tc>
        <w:tc>
          <w:tcPr>
            <w:tcW w:w="1389" w:type="dxa"/>
            <w:tcBorders>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000/0</w:t>
            </w:r>
          </w:p>
        </w:tc>
        <w:tc>
          <w:tcPr>
            <w:tcW w:w="1161" w:type="dxa"/>
            <w:tcBorders>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814/0</w:t>
            </w:r>
          </w:p>
        </w:tc>
      </w:tr>
      <w:tr w:rsidR="00A8398D" w:rsidRPr="0086492C" w:rsidTr="00B40AF6">
        <w:trPr>
          <w:trHeight w:val="543"/>
          <w:jc w:val="center"/>
        </w:trPr>
        <w:tc>
          <w:tcPr>
            <w:tcW w:w="1426"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Pr>
            </w:pPr>
            <w:r w:rsidRPr="0086492C">
              <w:rPr>
                <w:rFonts w:asciiTheme="majorBidi" w:hAnsiTheme="majorBidi" w:cs="B Nazanin" w:hint="cs"/>
                <w:szCs w:val="24"/>
                <w:rtl/>
              </w:rPr>
              <w:t>گروه</w:t>
            </w:r>
          </w:p>
        </w:tc>
        <w:tc>
          <w:tcPr>
            <w:tcW w:w="1502"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13/496</w:t>
            </w:r>
          </w:p>
        </w:tc>
        <w:tc>
          <w:tcPr>
            <w:tcW w:w="1145"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1</w:t>
            </w:r>
          </w:p>
        </w:tc>
        <w:tc>
          <w:tcPr>
            <w:tcW w:w="1329"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13/496</w:t>
            </w:r>
          </w:p>
        </w:tc>
        <w:tc>
          <w:tcPr>
            <w:tcW w:w="854"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83/34</w:t>
            </w:r>
          </w:p>
        </w:tc>
        <w:tc>
          <w:tcPr>
            <w:tcW w:w="1389"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000/0</w:t>
            </w:r>
          </w:p>
        </w:tc>
        <w:tc>
          <w:tcPr>
            <w:tcW w:w="1161"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613/0</w:t>
            </w:r>
          </w:p>
        </w:tc>
      </w:tr>
      <w:tr w:rsidR="00A8398D" w:rsidRPr="0086492C" w:rsidTr="00B40AF6">
        <w:trPr>
          <w:trHeight w:val="543"/>
          <w:jc w:val="center"/>
        </w:trPr>
        <w:tc>
          <w:tcPr>
            <w:tcW w:w="1426"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Pr>
            </w:pPr>
            <w:r w:rsidRPr="0086492C">
              <w:rPr>
                <w:rFonts w:asciiTheme="majorBidi" w:hAnsiTheme="majorBidi" w:cs="B Nazanin" w:hint="cs"/>
                <w:szCs w:val="24"/>
                <w:rtl/>
              </w:rPr>
              <w:t>خطا</w:t>
            </w:r>
          </w:p>
        </w:tc>
        <w:tc>
          <w:tcPr>
            <w:tcW w:w="1502"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36/313</w:t>
            </w:r>
          </w:p>
        </w:tc>
        <w:tc>
          <w:tcPr>
            <w:tcW w:w="1145"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27</w:t>
            </w:r>
          </w:p>
        </w:tc>
        <w:tc>
          <w:tcPr>
            <w:tcW w:w="1329"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24/14</w:t>
            </w:r>
          </w:p>
        </w:tc>
        <w:tc>
          <w:tcPr>
            <w:tcW w:w="854"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p>
        </w:tc>
        <w:tc>
          <w:tcPr>
            <w:tcW w:w="1389"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p>
        </w:tc>
        <w:tc>
          <w:tcPr>
            <w:tcW w:w="1161" w:type="dxa"/>
            <w:tcBorders>
              <w:top w:val="nil"/>
              <w:bottom w:val="nil"/>
            </w:tcBorders>
          </w:tcPr>
          <w:p w:rsidR="00A8398D" w:rsidRPr="0086492C" w:rsidRDefault="00A8398D" w:rsidP="00B40AF6">
            <w:pPr>
              <w:bidi/>
              <w:spacing w:line="276" w:lineRule="auto"/>
              <w:jc w:val="center"/>
              <w:rPr>
                <w:rFonts w:asciiTheme="majorBidi" w:hAnsiTheme="majorBidi" w:cs="B Nazanin"/>
                <w:szCs w:val="24"/>
                <w:rtl/>
              </w:rPr>
            </w:pPr>
          </w:p>
        </w:tc>
      </w:tr>
      <w:tr w:rsidR="00A8398D" w:rsidRPr="0086492C" w:rsidTr="00B40AF6">
        <w:trPr>
          <w:trHeight w:val="543"/>
          <w:jc w:val="center"/>
        </w:trPr>
        <w:tc>
          <w:tcPr>
            <w:tcW w:w="1426" w:type="dxa"/>
            <w:tcBorders>
              <w:top w:val="nil"/>
            </w:tcBorders>
          </w:tcPr>
          <w:p w:rsidR="00A8398D" w:rsidRPr="0086492C" w:rsidRDefault="00A8398D" w:rsidP="00B40AF6">
            <w:pPr>
              <w:bidi/>
              <w:spacing w:line="276" w:lineRule="auto"/>
              <w:jc w:val="center"/>
              <w:rPr>
                <w:rFonts w:asciiTheme="majorBidi" w:hAnsiTheme="majorBidi" w:cs="B Nazanin"/>
                <w:szCs w:val="24"/>
              </w:rPr>
            </w:pPr>
            <w:r w:rsidRPr="0086492C">
              <w:rPr>
                <w:rFonts w:asciiTheme="majorBidi" w:hAnsiTheme="majorBidi" w:cs="B Nazanin" w:hint="cs"/>
                <w:szCs w:val="24"/>
                <w:rtl/>
              </w:rPr>
              <w:t>کل</w:t>
            </w:r>
          </w:p>
        </w:tc>
        <w:tc>
          <w:tcPr>
            <w:tcW w:w="1502" w:type="dxa"/>
            <w:tcBorders>
              <w:top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00/23217</w:t>
            </w:r>
          </w:p>
        </w:tc>
        <w:tc>
          <w:tcPr>
            <w:tcW w:w="1145" w:type="dxa"/>
            <w:tcBorders>
              <w:top w:val="nil"/>
            </w:tcBorders>
          </w:tcPr>
          <w:p w:rsidR="00A8398D" w:rsidRPr="0086492C" w:rsidRDefault="00A8398D" w:rsidP="00B40AF6">
            <w:pPr>
              <w:bidi/>
              <w:spacing w:line="276" w:lineRule="auto"/>
              <w:jc w:val="center"/>
              <w:rPr>
                <w:rFonts w:asciiTheme="majorBidi" w:hAnsiTheme="majorBidi" w:cs="B Nazanin"/>
                <w:szCs w:val="24"/>
                <w:rtl/>
              </w:rPr>
            </w:pPr>
            <w:r w:rsidRPr="0086492C">
              <w:rPr>
                <w:rFonts w:asciiTheme="majorBidi" w:hAnsiTheme="majorBidi" w:cs="B Nazanin" w:hint="cs"/>
                <w:szCs w:val="24"/>
                <w:rtl/>
              </w:rPr>
              <w:t>30</w:t>
            </w:r>
          </w:p>
        </w:tc>
        <w:tc>
          <w:tcPr>
            <w:tcW w:w="1329" w:type="dxa"/>
            <w:tcBorders>
              <w:top w:val="nil"/>
            </w:tcBorders>
          </w:tcPr>
          <w:p w:rsidR="00A8398D" w:rsidRPr="0086492C" w:rsidRDefault="00A8398D" w:rsidP="00B40AF6">
            <w:pPr>
              <w:bidi/>
              <w:spacing w:line="276" w:lineRule="auto"/>
              <w:jc w:val="center"/>
              <w:rPr>
                <w:rFonts w:asciiTheme="majorBidi" w:hAnsiTheme="majorBidi" w:cs="B Nazanin"/>
                <w:szCs w:val="24"/>
                <w:rtl/>
              </w:rPr>
            </w:pPr>
          </w:p>
        </w:tc>
        <w:tc>
          <w:tcPr>
            <w:tcW w:w="854" w:type="dxa"/>
            <w:tcBorders>
              <w:top w:val="nil"/>
            </w:tcBorders>
          </w:tcPr>
          <w:p w:rsidR="00A8398D" w:rsidRPr="0086492C" w:rsidRDefault="00A8398D" w:rsidP="00B40AF6">
            <w:pPr>
              <w:bidi/>
              <w:spacing w:line="276" w:lineRule="auto"/>
              <w:jc w:val="center"/>
              <w:rPr>
                <w:rFonts w:asciiTheme="majorBidi" w:hAnsiTheme="majorBidi" w:cs="B Nazanin"/>
                <w:szCs w:val="24"/>
                <w:rtl/>
              </w:rPr>
            </w:pPr>
          </w:p>
        </w:tc>
        <w:tc>
          <w:tcPr>
            <w:tcW w:w="1389" w:type="dxa"/>
            <w:tcBorders>
              <w:top w:val="nil"/>
            </w:tcBorders>
          </w:tcPr>
          <w:p w:rsidR="00A8398D" w:rsidRPr="0086492C" w:rsidRDefault="00A8398D" w:rsidP="00B40AF6">
            <w:pPr>
              <w:bidi/>
              <w:spacing w:line="276" w:lineRule="auto"/>
              <w:jc w:val="center"/>
              <w:rPr>
                <w:rFonts w:asciiTheme="majorBidi" w:hAnsiTheme="majorBidi" w:cs="B Nazanin"/>
                <w:szCs w:val="24"/>
                <w:rtl/>
              </w:rPr>
            </w:pPr>
          </w:p>
        </w:tc>
        <w:tc>
          <w:tcPr>
            <w:tcW w:w="1161" w:type="dxa"/>
            <w:tcBorders>
              <w:top w:val="nil"/>
            </w:tcBorders>
          </w:tcPr>
          <w:p w:rsidR="00A8398D" w:rsidRPr="0086492C" w:rsidRDefault="00A8398D" w:rsidP="00B40AF6">
            <w:pPr>
              <w:bidi/>
              <w:spacing w:line="276" w:lineRule="auto"/>
              <w:jc w:val="center"/>
              <w:rPr>
                <w:rFonts w:asciiTheme="majorBidi" w:hAnsiTheme="majorBidi" w:cs="B Nazanin"/>
                <w:szCs w:val="24"/>
                <w:rtl/>
              </w:rPr>
            </w:pPr>
          </w:p>
        </w:tc>
      </w:tr>
    </w:tbl>
    <w:p w:rsidR="00A8398D" w:rsidRPr="0086492C" w:rsidRDefault="00A8398D" w:rsidP="00A8398D">
      <w:pPr>
        <w:bidi/>
        <w:spacing w:line="276" w:lineRule="auto"/>
        <w:jc w:val="both"/>
        <w:rPr>
          <w:rFonts w:asciiTheme="majorBidi" w:hAnsiTheme="majorBidi" w:cs="B Nazanin"/>
          <w:szCs w:val="24"/>
          <w:rtl/>
          <w:lang w:bidi="fa-IR"/>
        </w:rPr>
      </w:pPr>
    </w:p>
    <w:p w:rsidR="00A8398D" w:rsidRDefault="00A8398D" w:rsidP="00E22F89">
      <w:pPr>
        <w:bidi/>
        <w:spacing w:line="276" w:lineRule="auto"/>
        <w:jc w:val="both"/>
        <w:rPr>
          <w:rFonts w:asciiTheme="majorBidi" w:hAnsiTheme="majorBidi" w:cs="B Nazanin"/>
          <w:szCs w:val="24"/>
          <w:rtl/>
          <w:lang w:bidi="fa-IR"/>
        </w:rPr>
      </w:pPr>
      <w:r w:rsidRPr="0086492C">
        <w:rPr>
          <w:rFonts w:asciiTheme="majorBidi" w:hAnsiTheme="majorBidi" w:cs="B Nazanin" w:hint="cs"/>
          <w:szCs w:val="24"/>
          <w:rtl/>
          <w:lang w:bidi="fa-IR"/>
        </w:rPr>
        <w:t xml:space="preserve">نتایج ارائه شده در جدول </w:t>
      </w:r>
      <w:r w:rsidR="00E22F89">
        <w:rPr>
          <w:rFonts w:asciiTheme="majorBidi" w:hAnsiTheme="majorBidi" w:cs="B Nazanin" w:hint="cs"/>
          <w:szCs w:val="24"/>
          <w:rtl/>
          <w:lang w:bidi="fa-IR"/>
        </w:rPr>
        <w:t xml:space="preserve">6 </w:t>
      </w:r>
      <w:r w:rsidRPr="0086492C">
        <w:rPr>
          <w:rFonts w:asciiTheme="majorBidi" w:hAnsiTheme="majorBidi" w:cs="B Nazanin" w:hint="cs"/>
          <w:szCs w:val="24"/>
          <w:rtl/>
          <w:lang w:bidi="fa-IR"/>
        </w:rPr>
        <w:t xml:space="preserve">نشان می دهد که با توجه به اینکه مقدار </w:t>
      </w:r>
      <w:r w:rsidRPr="0086492C">
        <w:rPr>
          <w:rFonts w:asciiTheme="majorBidi" w:hAnsiTheme="majorBidi" w:cs="B Nazanin"/>
          <w:szCs w:val="24"/>
        </w:rPr>
        <w:t>F</w:t>
      </w:r>
      <w:r w:rsidRPr="0086492C">
        <w:rPr>
          <w:rFonts w:asciiTheme="majorBidi" w:hAnsiTheme="majorBidi" w:cs="B Nazanin" w:hint="cs"/>
          <w:szCs w:val="24"/>
          <w:rtl/>
          <w:lang w:bidi="fa-IR"/>
        </w:rPr>
        <w:t xml:space="preserve"> محاسبه شده برای تأثیر گروه ها (83/34=</w:t>
      </w:r>
      <w:r w:rsidRPr="0086492C">
        <w:rPr>
          <w:rFonts w:asciiTheme="majorBidi" w:hAnsiTheme="majorBidi" w:cs="B Nazanin"/>
          <w:szCs w:val="24"/>
        </w:rPr>
        <w:t>F</w:t>
      </w:r>
      <w:r w:rsidRPr="0086492C">
        <w:rPr>
          <w:rFonts w:asciiTheme="majorBidi" w:hAnsiTheme="majorBidi" w:cs="B Nazanin" w:hint="cs"/>
          <w:szCs w:val="24"/>
          <w:rtl/>
          <w:lang w:bidi="fa-IR"/>
        </w:rPr>
        <w:t>) معنادار بود، پس می توان گفت که بین دو گروه آزمایش و کنترل در نمرات پس آزمون متغیر نشانگان اضطراب بعد از تعدیل نمرات پیش آزمون، تفاوت معناداری وجود دارد. به عبارت دیگر بر اساس نتایج جدول</w:t>
      </w:r>
      <w:r w:rsidR="00E22F89">
        <w:rPr>
          <w:rFonts w:asciiTheme="majorBidi" w:hAnsiTheme="majorBidi" w:cs="B Nazanin" w:hint="cs"/>
          <w:szCs w:val="24"/>
          <w:rtl/>
          <w:lang w:bidi="fa-IR"/>
        </w:rPr>
        <w:t>6</w:t>
      </w:r>
      <w:r w:rsidRPr="0086492C">
        <w:rPr>
          <w:rFonts w:asciiTheme="majorBidi" w:hAnsiTheme="majorBidi" w:cs="B Nazanin" w:hint="cs"/>
          <w:szCs w:val="24"/>
          <w:rtl/>
          <w:lang w:bidi="fa-IR"/>
        </w:rPr>
        <w:t>، برنامه یکپارچه درمانی اختلالات هیجانی در گروه آزمایش باعث کاهش معنادار نشانگان اضطراب در مقایسه با گروه کنترل که هیچ مداخله ای دریافت نکرده اند، شده است که نشان از اثربخشی این روش درمانی در بهبود نشانگان اضطراب در بیماران دارای اختلال اضطراب و افسردگی همبود دارد.</w:t>
      </w:r>
    </w:p>
    <w:p w:rsidR="00E22F89" w:rsidRPr="0086492C" w:rsidRDefault="00E22F89" w:rsidP="00E22F89">
      <w:pPr>
        <w:bidi/>
        <w:spacing w:line="276" w:lineRule="auto"/>
        <w:jc w:val="both"/>
        <w:rPr>
          <w:rFonts w:asciiTheme="majorBidi" w:hAnsiTheme="majorBidi" w:cs="B Nazanin"/>
          <w:szCs w:val="24"/>
          <w:rtl/>
          <w:lang w:bidi="fa-IR"/>
        </w:rPr>
      </w:pPr>
    </w:p>
    <w:p w:rsidR="00A8398D" w:rsidRDefault="00E22F89" w:rsidP="00A8398D">
      <w:pPr>
        <w:bidi/>
        <w:spacing w:line="276" w:lineRule="auto"/>
        <w:jc w:val="both"/>
        <w:rPr>
          <w:rFonts w:asciiTheme="majorBidi" w:hAnsiTheme="majorBidi" w:cs="B Nazanin"/>
          <w:b/>
          <w:bCs/>
          <w:szCs w:val="24"/>
          <w:rtl/>
        </w:rPr>
      </w:pPr>
      <w:r w:rsidRPr="00E22F89">
        <w:rPr>
          <w:rFonts w:asciiTheme="majorBidi" w:hAnsiTheme="majorBidi" w:cs="B Nazanin" w:hint="cs"/>
          <w:b/>
          <w:bCs/>
          <w:szCs w:val="24"/>
          <w:rtl/>
        </w:rPr>
        <w:t>بحث و نتیجه‌گیری</w:t>
      </w:r>
    </w:p>
    <w:p w:rsidR="00E22F89" w:rsidRPr="00E003FB" w:rsidRDefault="00E22F89" w:rsidP="00E003FB">
      <w:pPr>
        <w:bidi/>
        <w:spacing w:line="276" w:lineRule="auto"/>
        <w:jc w:val="both"/>
        <w:rPr>
          <w:rFonts w:asciiTheme="majorBidi" w:hAnsiTheme="majorBidi" w:cs="B Nazanin"/>
          <w:szCs w:val="24"/>
          <w:rtl/>
        </w:rPr>
      </w:pPr>
      <w:r w:rsidRPr="008101D8">
        <w:rPr>
          <w:rFonts w:asciiTheme="majorBidi" w:hAnsiTheme="majorBidi" w:cs="B Nazanin" w:hint="cs"/>
          <w:szCs w:val="24"/>
          <w:rtl/>
          <w:lang w:bidi="fa-IR"/>
        </w:rPr>
        <w:t>این پژوهش</w:t>
      </w:r>
      <w:r w:rsidRPr="008101D8">
        <w:rPr>
          <w:rFonts w:asciiTheme="majorBidi" w:hAnsiTheme="majorBidi" w:cs="B Nazanin"/>
          <w:szCs w:val="24"/>
          <w:lang w:bidi="fa-IR"/>
        </w:rPr>
        <w:t xml:space="preserve"> </w:t>
      </w:r>
      <w:r w:rsidRPr="008101D8">
        <w:rPr>
          <w:rFonts w:asciiTheme="majorBidi" w:hAnsiTheme="majorBidi" w:cs="B Nazanin" w:hint="cs"/>
          <w:szCs w:val="24"/>
          <w:rtl/>
          <w:lang w:bidi="fa-IR"/>
        </w:rPr>
        <w:t xml:space="preserve">با هدف تعیین </w:t>
      </w:r>
      <w:r w:rsidRPr="001B423E">
        <w:rPr>
          <w:rFonts w:ascii="B Nazanin" w:hAnsi="B Nazanin" w:cs="B Nazanin" w:hint="cs"/>
          <w:szCs w:val="24"/>
          <w:rtl/>
        </w:rPr>
        <w:t>اثربخشی برنامه یکپارچه درمان فراتشخیصی اختلالات هیجانی بر بیماران دارای اختلال افسردگی و اضطرابی همبود</w:t>
      </w:r>
      <w:r>
        <w:rPr>
          <w:rFonts w:ascii="B Nazanin" w:hAnsi="B Nazanin" w:cs="B Nazanin" w:hint="cs"/>
          <w:szCs w:val="24"/>
          <w:rtl/>
        </w:rPr>
        <w:t>،</w:t>
      </w:r>
      <w:r w:rsidRPr="008101D8">
        <w:rPr>
          <w:rFonts w:asciiTheme="majorBidi" w:hAnsiTheme="majorBidi" w:cs="B Nazanin" w:hint="cs"/>
          <w:szCs w:val="24"/>
          <w:rtl/>
          <w:lang w:bidi="fa-IR"/>
        </w:rPr>
        <w:t xml:space="preserve"> انجام گرفت. نتایج این پژوهش نشان داد که ارائه مداخله</w:t>
      </w:r>
      <w:r>
        <w:rPr>
          <w:rFonts w:asciiTheme="majorBidi" w:hAnsiTheme="majorBidi" w:cs="B Nazanin" w:hint="cs"/>
          <w:szCs w:val="24"/>
          <w:rtl/>
          <w:lang w:bidi="fa-IR"/>
        </w:rPr>
        <w:t xml:space="preserve"> بوسیله</w:t>
      </w:r>
      <w:r w:rsidRPr="008101D8">
        <w:rPr>
          <w:rFonts w:asciiTheme="majorBidi" w:hAnsiTheme="majorBidi" w:cs="B Nazanin" w:hint="cs"/>
          <w:szCs w:val="24"/>
          <w:rtl/>
          <w:lang w:bidi="fa-IR"/>
        </w:rPr>
        <w:t xml:space="preserve"> </w:t>
      </w:r>
      <w:r>
        <w:rPr>
          <w:rFonts w:asciiTheme="majorBidi" w:hAnsiTheme="majorBidi" w:cs="B Nazanin" w:hint="cs"/>
          <w:szCs w:val="24"/>
          <w:rtl/>
          <w:lang w:bidi="fa-IR"/>
        </w:rPr>
        <w:t>برنامه یکپارچه درمان فراتشخیصی اختلالات هیجانی،</w:t>
      </w:r>
      <w:r w:rsidRPr="008101D8">
        <w:rPr>
          <w:rFonts w:asciiTheme="majorBidi" w:hAnsiTheme="majorBidi" w:cs="B Nazanin" w:hint="cs"/>
          <w:szCs w:val="24"/>
          <w:rtl/>
          <w:lang w:bidi="fa-IR"/>
        </w:rPr>
        <w:t xml:space="preserve"> در کاهش </w:t>
      </w:r>
      <w:r>
        <w:rPr>
          <w:rFonts w:asciiTheme="majorBidi" w:hAnsiTheme="majorBidi" w:cs="B Nazanin" w:hint="cs"/>
          <w:szCs w:val="24"/>
          <w:rtl/>
          <w:lang w:bidi="fa-IR"/>
        </w:rPr>
        <w:t>نشانگان افسردگی و</w:t>
      </w:r>
      <w:r w:rsidRPr="008101D8">
        <w:rPr>
          <w:rFonts w:asciiTheme="majorBidi" w:hAnsiTheme="majorBidi" w:cs="B Nazanin" w:hint="cs"/>
          <w:szCs w:val="24"/>
          <w:rtl/>
          <w:lang w:bidi="fa-IR"/>
        </w:rPr>
        <w:t xml:space="preserve"> کاهش </w:t>
      </w:r>
      <w:r>
        <w:rPr>
          <w:rFonts w:asciiTheme="majorBidi" w:hAnsiTheme="majorBidi" w:cs="B Nazanin" w:hint="cs"/>
          <w:szCs w:val="24"/>
          <w:rtl/>
          <w:lang w:bidi="fa-IR"/>
        </w:rPr>
        <w:t>نشانگان اضطراب</w:t>
      </w:r>
      <w:r w:rsidRPr="008101D8">
        <w:rPr>
          <w:rFonts w:asciiTheme="majorBidi" w:hAnsiTheme="majorBidi" w:cs="B Nazanin" w:hint="cs"/>
          <w:szCs w:val="24"/>
          <w:rtl/>
          <w:lang w:bidi="fa-IR"/>
        </w:rPr>
        <w:t xml:space="preserve"> بیماران </w:t>
      </w:r>
      <w:r w:rsidRPr="001B423E">
        <w:rPr>
          <w:rFonts w:ascii="B Nazanin" w:hAnsi="B Nazanin" w:cs="B Nazanin" w:hint="cs"/>
          <w:szCs w:val="24"/>
          <w:rtl/>
        </w:rPr>
        <w:t>بیماران دارای اختلال افسردگی و اضطرابی همبود</w:t>
      </w:r>
      <w:r>
        <w:rPr>
          <w:rFonts w:ascii="B Nazanin" w:hAnsi="B Nazanin" w:cs="B Nazanin" w:hint="cs"/>
          <w:szCs w:val="24"/>
          <w:rtl/>
        </w:rPr>
        <w:t>،</w:t>
      </w:r>
      <w:r w:rsidRPr="008101D8">
        <w:rPr>
          <w:rFonts w:asciiTheme="majorBidi" w:hAnsiTheme="majorBidi" w:cs="B Nazanin" w:hint="cs"/>
          <w:szCs w:val="24"/>
          <w:rtl/>
          <w:lang w:bidi="fa-IR"/>
        </w:rPr>
        <w:t xml:space="preserve"> مؤثر بوده است.</w:t>
      </w:r>
      <w:r w:rsidRPr="008101D8">
        <w:rPr>
          <w:rFonts w:asciiTheme="majorBidi" w:hAnsiTheme="majorBidi" w:cs="B Nazanin" w:hint="cs"/>
          <w:szCs w:val="24"/>
          <w:rtl/>
        </w:rPr>
        <w:t xml:space="preserve"> </w:t>
      </w:r>
    </w:p>
    <w:p w:rsidR="00E22F89" w:rsidRPr="00E003FB" w:rsidRDefault="00E22F89" w:rsidP="00E003FB">
      <w:pPr>
        <w:pStyle w:val="HTMLPreformatted"/>
        <w:bidi/>
        <w:spacing w:line="276" w:lineRule="auto"/>
        <w:jc w:val="both"/>
        <w:rPr>
          <w:rFonts w:ascii="B Nazanin" w:hAnsi="B Nazanin" w:cs="B Nazanin"/>
          <w:sz w:val="24"/>
          <w:szCs w:val="24"/>
        </w:rPr>
      </w:pPr>
      <w:r w:rsidRPr="00882033">
        <w:rPr>
          <w:rFonts w:asciiTheme="majorBidi" w:hAnsiTheme="majorBidi" w:cs="B Nazanin" w:hint="cs"/>
          <w:szCs w:val="24"/>
          <w:rtl/>
        </w:rPr>
        <w:t xml:space="preserve">تا به امروز </w:t>
      </w:r>
      <w:r>
        <w:rPr>
          <w:rFonts w:asciiTheme="majorBidi" w:hAnsiTheme="majorBidi" w:cs="B Nazanin" w:hint="cs"/>
          <w:szCs w:val="24"/>
          <w:rtl/>
        </w:rPr>
        <w:t>مطالعات فراوانی</w:t>
      </w:r>
      <w:r w:rsidRPr="00882033">
        <w:rPr>
          <w:rFonts w:asciiTheme="majorBidi" w:hAnsiTheme="majorBidi" w:cs="B Nazanin" w:hint="cs"/>
          <w:szCs w:val="24"/>
          <w:rtl/>
        </w:rPr>
        <w:t xml:space="preserve"> در زمینه اثربخشی </w:t>
      </w:r>
      <w:r>
        <w:rPr>
          <w:rFonts w:asciiTheme="majorBidi" w:hAnsiTheme="majorBidi" w:cs="B Nazanin" w:hint="cs"/>
          <w:szCs w:val="24"/>
          <w:rtl/>
        </w:rPr>
        <w:t>برنامه یکپارچه درمانی</w:t>
      </w:r>
      <w:r w:rsidRPr="00882033">
        <w:rPr>
          <w:rFonts w:asciiTheme="majorBidi" w:hAnsiTheme="majorBidi" w:cs="B Nazanin" w:hint="cs"/>
          <w:szCs w:val="24"/>
          <w:rtl/>
        </w:rPr>
        <w:t xml:space="preserve"> بر </w:t>
      </w:r>
      <w:r>
        <w:rPr>
          <w:rFonts w:asciiTheme="majorBidi" w:hAnsiTheme="majorBidi" w:cs="B Nazanin" w:hint="cs"/>
          <w:szCs w:val="24"/>
          <w:rtl/>
        </w:rPr>
        <w:t>اختلال های مختلف انجام شده</w:t>
      </w:r>
      <w:r w:rsidRPr="00882033">
        <w:rPr>
          <w:rFonts w:asciiTheme="majorBidi" w:hAnsiTheme="majorBidi" w:cs="B Nazanin" w:hint="cs"/>
          <w:szCs w:val="24"/>
          <w:rtl/>
        </w:rPr>
        <w:t xml:space="preserve"> است. عمده این مطالعات بر </w:t>
      </w:r>
      <w:r>
        <w:rPr>
          <w:rFonts w:asciiTheme="majorBidi" w:hAnsiTheme="majorBidi" w:cs="B Nazanin" w:hint="cs"/>
          <w:szCs w:val="24"/>
          <w:rtl/>
        </w:rPr>
        <w:t xml:space="preserve">اثربخشی این رویکرد در کاهش نشانگان افسردگی </w:t>
      </w:r>
      <w:r w:rsidRPr="00582C10">
        <w:rPr>
          <w:rFonts w:asciiTheme="majorBidi" w:hAnsiTheme="majorBidi" w:cs="B Nazanin" w:hint="cs"/>
          <w:szCs w:val="24"/>
          <w:rtl/>
        </w:rPr>
        <w:t>و اختلال های اضطرابی استوار بوده است.</w:t>
      </w:r>
      <w:r w:rsidRPr="00582C10">
        <w:rPr>
          <w:rFonts w:ascii="B Nazanin" w:hAnsi="B Nazanin" w:cs="B Nazanin" w:hint="cs"/>
          <w:szCs w:val="24"/>
          <w:rtl/>
        </w:rPr>
        <w:t xml:space="preserve"> </w:t>
      </w:r>
      <w:r w:rsidRPr="00582C10">
        <w:rPr>
          <w:rFonts w:ascii="B Nazanin" w:hAnsi="B Nazanin" w:cs="B Nazanin" w:hint="cs"/>
          <w:sz w:val="24"/>
          <w:szCs w:val="24"/>
          <w:rtl/>
        </w:rPr>
        <w:t>در پژوهش(بولیس و همکاران ، 2014) اثربخشی اجرای گروه درمانی برنامه درمانی یکپارچه بر بیماران اضطرابی و افسردگی مورد مطالعه قرار گرفت. نتایج حاکی از آثربخشی متوسط تا قوی این پروتکل بر</w:t>
      </w:r>
      <w:r w:rsidRPr="00582C10">
        <w:rPr>
          <w:rFonts w:ascii="B Nazanin" w:hAnsi="B Nazanin" w:cs="B Nazanin" w:hint="cs"/>
          <w:sz w:val="24"/>
          <w:szCs w:val="24"/>
        </w:rPr>
        <w:t xml:space="preserve"> </w:t>
      </w:r>
      <w:r w:rsidRPr="00582C10">
        <w:rPr>
          <w:rFonts w:ascii="B Nazanin" w:hAnsi="B Nazanin" w:cs="B Nazanin" w:hint="cs"/>
          <w:sz w:val="24"/>
          <w:szCs w:val="24"/>
          <w:rtl/>
        </w:rPr>
        <w:t xml:space="preserve">علائم اضطراب و افسردگی، </w:t>
      </w:r>
      <w:r w:rsidRPr="00582C10">
        <w:rPr>
          <w:rFonts w:ascii="B Nazanin" w:hAnsi="B Nazanin" w:cs="B Nazanin" w:hint="cs"/>
          <w:sz w:val="24"/>
          <w:szCs w:val="24"/>
        </w:rPr>
        <w:t xml:space="preserve"> </w:t>
      </w:r>
      <w:r w:rsidRPr="00582C10">
        <w:rPr>
          <w:rFonts w:ascii="B Nazanin" w:hAnsi="B Nazanin" w:cs="B Nazanin" w:hint="cs"/>
          <w:sz w:val="24"/>
          <w:szCs w:val="24"/>
          <w:rtl/>
        </w:rPr>
        <w:t>اختلال عملکرد، کیفیت زندگی، و مهارت های تنظیم هیجان و همچنین میزان بالای رضایت از جلسات در بین مراجعین بود.</w:t>
      </w:r>
      <w:r w:rsidR="00E003FB" w:rsidRPr="00582C10">
        <w:rPr>
          <w:rFonts w:ascii="B Nazanin" w:hAnsi="B Nazanin" w:cs="B Nazanin" w:hint="cs"/>
          <w:sz w:val="24"/>
          <w:szCs w:val="24"/>
          <w:rtl/>
        </w:rPr>
        <w:t xml:space="preserve"> </w:t>
      </w:r>
      <w:r w:rsidRPr="00582C10">
        <w:rPr>
          <w:rFonts w:ascii="B Nazanin" w:hAnsi="B Nazanin" w:cs="B Nazanin" w:hint="cs"/>
          <w:sz w:val="24"/>
          <w:szCs w:val="24"/>
          <w:rtl/>
        </w:rPr>
        <w:t xml:space="preserve">اثر بخشی برنامه یکپارچه بر اختلال های هیجانی افرادی که تشخیص سومصرف مواد نیز می گیرند توسط سیرالیو و همکاران در سال ۲۰۱۳ حاکی از </w:t>
      </w:r>
      <w:r w:rsidRPr="00582C10">
        <w:rPr>
          <w:rFonts w:ascii="B Nazanin" w:hAnsi="B Nazanin" w:cs="B Nazanin" w:hint="cs"/>
          <w:color w:val="222222"/>
          <w:sz w:val="24"/>
          <w:szCs w:val="24"/>
          <w:rtl/>
        </w:rPr>
        <w:t>اثربخشی برنامه درمانی یکپارچه بر اضطراب و اقدامات مربوط به مصرف مواد بود.</w:t>
      </w:r>
      <w:r w:rsidR="00E003FB" w:rsidRPr="00582C10">
        <w:rPr>
          <w:rFonts w:ascii="B Nazanin" w:hAnsi="B Nazanin" w:cs="B Nazanin" w:hint="cs"/>
          <w:color w:val="222222"/>
          <w:sz w:val="24"/>
          <w:szCs w:val="24"/>
          <w:rtl/>
        </w:rPr>
        <w:t xml:space="preserve"> </w:t>
      </w:r>
      <w:r w:rsidRPr="00582C10">
        <w:rPr>
          <w:rFonts w:ascii="B Nazanin" w:hAnsi="B Nazanin" w:cs="B Nazanin" w:hint="cs"/>
          <w:szCs w:val="24"/>
          <w:rtl/>
        </w:rPr>
        <w:t>در یک کارآزمایی تصادفی بالینی اثربخشی برنامه درمانی یکپارچه در مقایسه با مداخلات تشخیصی بخصوص برای هر اختلال اضطرابی توسط بارلو و همکاران مورد مطالعه قرار گرفت(بارلو و همکاران، 2017)، در</w:t>
      </w:r>
      <w:r w:rsidRPr="00731F8B">
        <w:rPr>
          <w:rFonts w:ascii="B Nazanin" w:hAnsi="B Nazanin" w:cs="B Nazanin" w:hint="cs"/>
          <w:szCs w:val="24"/>
          <w:rtl/>
        </w:rPr>
        <w:t xml:space="preserve"> میان 223 بیمار </w:t>
      </w:r>
      <w:r w:rsidRPr="00731F8B">
        <w:rPr>
          <w:rFonts w:ascii="B Nazanin" w:hAnsi="B Nazanin" w:cs="B Nazanin" w:hint="cs"/>
          <w:szCs w:val="24"/>
          <w:rtl/>
        </w:rPr>
        <w:lastRenderedPageBreak/>
        <w:t>(124 زن و 99 مرد ؛ میانگین سنی 31سال) ،88 نفر برنامه درمانی یکپارچه ، 91 نفر مداخله مخصوص اختلال و 44 نفر گروه کنترل را تشکیل دادند. بیماران بااحتمال بیشتری در مقایسه با مداخلات مخصوص اختلال درمان با برنامه درمانی یکپارچه را کامل می کردند</w:t>
      </w:r>
      <w:r>
        <w:rPr>
          <w:rFonts w:ascii="B Nazanin" w:hAnsi="B Nazanin" w:cs="B Nazanin" w:hint="cs"/>
          <w:szCs w:val="24"/>
          <w:rtl/>
        </w:rPr>
        <w:t>.</w:t>
      </w:r>
    </w:p>
    <w:p w:rsidR="00E22F89" w:rsidRDefault="00E22F89" w:rsidP="00582C10">
      <w:pPr>
        <w:bidi/>
        <w:spacing w:line="276" w:lineRule="auto"/>
        <w:jc w:val="both"/>
        <w:rPr>
          <w:rFonts w:asciiTheme="majorBidi" w:hAnsiTheme="majorBidi" w:cs="B Nazanin"/>
          <w:szCs w:val="24"/>
          <w:rtl/>
          <w:lang w:bidi="fa-IR"/>
        </w:rPr>
      </w:pPr>
      <w:r w:rsidRPr="00882033">
        <w:rPr>
          <w:rFonts w:asciiTheme="majorBidi" w:hAnsiTheme="majorBidi" w:cs="B Nazanin" w:hint="cs"/>
          <w:szCs w:val="24"/>
          <w:rtl/>
          <w:lang w:bidi="fa-IR"/>
        </w:rPr>
        <w:t xml:space="preserve">در پژوهش حاضر، </w:t>
      </w:r>
      <w:r>
        <w:rPr>
          <w:rFonts w:asciiTheme="majorBidi" w:hAnsiTheme="majorBidi" w:cs="B Nazanin" w:hint="cs"/>
          <w:szCs w:val="24"/>
          <w:rtl/>
          <w:lang w:bidi="fa-IR"/>
        </w:rPr>
        <w:t>مداخله با برنامه درمانی یکپارچه،</w:t>
      </w:r>
      <w:r w:rsidRPr="00882033">
        <w:rPr>
          <w:rFonts w:asciiTheme="majorBidi" w:hAnsiTheme="majorBidi" w:cs="B Nazanin" w:hint="cs"/>
          <w:szCs w:val="24"/>
          <w:rtl/>
          <w:lang w:bidi="fa-IR"/>
        </w:rPr>
        <w:t xml:space="preserve"> توانست </w:t>
      </w:r>
      <w:r>
        <w:rPr>
          <w:rFonts w:asciiTheme="majorBidi" w:hAnsiTheme="majorBidi" w:cs="B Nazanin" w:hint="cs"/>
          <w:szCs w:val="24"/>
          <w:rtl/>
          <w:lang w:bidi="fa-IR"/>
        </w:rPr>
        <w:t>علايم افسردگی بیماران را</w:t>
      </w:r>
      <w:r w:rsidR="00E003FB">
        <w:rPr>
          <w:rFonts w:asciiTheme="majorBidi" w:hAnsiTheme="majorBidi" w:cs="B Nazanin" w:hint="cs"/>
          <w:szCs w:val="24"/>
          <w:rtl/>
          <w:lang w:bidi="fa-IR"/>
        </w:rPr>
        <w:t xml:space="preserve">کاهش دهد. </w:t>
      </w:r>
      <w:r w:rsidRPr="00882033">
        <w:rPr>
          <w:rFonts w:asciiTheme="majorBidi" w:hAnsiTheme="majorBidi" w:cs="B Nazanin" w:hint="cs"/>
          <w:szCs w:val="24"/>
          <w:rtl/>
          <w:lang w:bidi="fa-IR"/>
        </w:rPr>
        <w:t xml:space="preserve">این یافته میتواند با پژوهشهای پیشین که در بالا به آن اشاره شد همراستا باشد. به نظر میرسد که </w:t>
      </w:r>
      <w:r>
        <w:rPr>
          <w:rFonts w:asciiTheme="majorBidi" w:hAnsiTheme="majorBidi" w:cs="B Nazanin" w:hint="cs"/>
          <w:szCs w:val="24"/>
          <w:rtl/>
          <w:lang w:bidi="fa-IR"/>
        </w:rPr>
        <w:t xml:space="preserve">این برنامه درمانی با هدف قرار دادن زیربناهای این اختلالات، منجر به کاهش معنا دار علایم هر کدام از این اختلالات با برنامه ی واحدی در درمان </w:t>
      </w:r>
      <w:r w:rsidRPr="00582C10">
        <w:rPr>
          <w:rFonts w:asciiTheme="majorBidi" w:hAnsiTheme="majorBidi" w:cs="B Nazanin" w:hint="cs"/>
          <w:szCs w:val="24"/>
          <w:rtl/>
          <w:lang w:bidi="fa-IR"/>
        </w:rPr>
        <w:t xml:space="preserve">می گردد. که به عنوان مثال </w:t>
      </w:r>
      <w:r w:rsidRPr="00582C10">
        <w:rPr>
          <w:rFonts w:cs="B Nazanin" w:hint="cs"/>
          <w:szCs w:val="24"/>
          <w:rtl/>
        </w:rPr>
        <w:t>(</w:t>
      </w:r>
      <w:r w:rsidR="00582C10" w:rsidRPr="00582C10">
        <w:rPr>
          <w:rFonts w:cs="B Nazanin" w:hint="cs"/>
          <w:szCs w:val="24"/>
          <w:rtl/>
        </w:rPr>
        <w:t>عبدی و همکاران</w:t>
      </w:r>
      <w:r w:rsidRPr="00582C10">
        <w:rPr>
          <w:rFonts w:cs="B Nazanin" w:hint="cs"/>
          <w:szCs w:val="24"/>
          <w:rtl/>
        </w:rPr>
        <w:t xml:space="preserve">، 1398) در پژوهش </w:t>
      </w:r>
      <w:r w:rsidRPr="00582C10">
        <w:rPr>
          <w:rFonts w:cs="B Nazanin"/>
          <w:szCs w:val="24"/>
          <w:rtl/>
        </w:rPr>
        <w:t>بررسی کارایی درمان فراتشخیصی یکپارچه در کاهش شدت عوامل فراتشخیصی</w:t>
      </w:r>
      <w:r w:rsidRPr="00734F53">
        <w:rPr>
          <w:rFonts w:cs="B Nazanin"/>
          <w:szCs w:val="24"/>
          <w:rtl/>
        </w:rPr>
        <w:t xml:space="preserve"> سبب ساز و نشانه های آسیب شناختی در افراد دارای نشانه های افسردگی و اضطراب</w:t>
      </w:r>
      <w:r>
        <w:rPr>
          <w:rFonts w:cs="B Nazanin" w:hint="cs"/>
          <w:szCs w:val="24"/>
          <w:rtl/>
        </w:rPr>
        <w:t xml:space="preserve">، به نتیجه ی اثربخشی </w:t>
      </w:r>
      <w:r w:rsidRPr="00734F53">
        <w:rPr>
          <w:rFonts w:cs="B Nazanin"/>
          <w:szCs w:val="24"/>
          <w:rtl/>
        </w:rPr>
        <w:t>درمان فراتشخیصی یکپارچه در کاهش شدت عوامل فراتشخیصی سبب ساز و نشانه های آسیب شناختی</w:t>
      </w:r>
      <w:r>
        <w:rPr>
          <w:rFonts w:cs="B Nazanin" w:hint="cs"/>
          <w:szCs w:val="24"/>
          <w:rtl/>
        </w:rPr>
        <w:t xml:space="preserve"> نایل گشته است. که همسو با پژوهش حاضر می باشد.</w:t>
      </w:r>
    </w:p>
    <w:p w:rsidR="00E22F89" w:rsidRPr="00E003FB" w:rsidRDefault="00E003FB" w:rsidP="00E003FB">
      <w:pPr>
        <w:bidi/>
        <w:spacing w:line="276" w:lineRule="auto"/>
        <w:jc w:val="both"/>
        <w:rPr>
          <w:rFonts w:asciiTheme="majorBidi" w:hAnsiTheme="majorBidi" w:cs="B Nazanin"/>
          <w:szCs w:val="24"/>
          <w:lang w:bidi="fa-IR"/>
        </w:rPr>
      </w:pPr>
      <w:r w:rsidRPr="00E003FB">
        <w:rPr>
          <w:rFonts w:asciiTheme="majorBidi" w:hAnsiTheme="majorBidi" w:cs="B Nazanin" w:hint="cs"/>
          <w:szCs w:val="24"/>
          <w:rtl/>
          <w:lang w:bidi="fa-IR"/>
        </w:rPr>
        <w:t>دومین یافته پژوهش به اثربخشی درمان فراتشخیصی یکپارچه در کاهش شدت علائم اضطراب اشاره داشت:</w:t>
      </w:r>
      <w:r>
        <w:rPr>
          <w:rFonts w:asciiTheme="majorBidi" w:hAnsiTheme="majorBidi" w:cs="B Nazanin" w:hint="cs"/>
          <w:szCs w:val="24"/>
          <w:rtl/>
          <w:lang w:bidi="fa-IR"/>
        </w:rPr>
        <w:t xml:space="preserve"> این یافته با پژوهش‌های انجام شده، همراستا است؛ به طور مثال، </w:t>
      </w:r>
      <w:r w:rsidR="00E22F89" w:rsidRPr="00731F8B">
        <w:rPr>
          <w:rFonts w:ascii="B Nazanin" w:hAnsi="B Nazanin" w:cs="B Nazanin" w:hint="cs"/>
          <w:szCs w:val="24"/>
          <w:rtl/>
        </w:rPr>
        <w:t xml:space="preserve">در یک کارآزمایی تصادفی بالینی اثربخشی برنامه درمانی یکپارچه در مقایسه با مداخلات تشخیصی بخصوص برای هر اختلال اضطرابی مورد </w:t>
      </w:r>
      <w:r w:rsidR="00E22F89" w:rsidRPr="00582C10">
        <w:rPr>
          <w:rFonts w:ascii="B Nazanin" w:hAnsi="B Nazanin" w:cs="B Nazanin" w:hint="cs"/>
          <w:szCs w:val="24"/>
          <w:rtl/>
        </w:rPr>
        <w:t>مطالعه قرار گرفت (بارلو و همکاران، 2017)، در میان 223 بیما</w:t>
      </w:r>
      <w:r w:rsidR="00E22F89" w:rsidRPr="00731F8B">
        <w:rPr>
          <w:rFonts w:ascii="B Nazanin" w:hAnsi="B Nazanin" w:cs="B Nazanin" w:hint="cs"/>
          <w:szCs w:val="24"/>
          <w:rtl/>
        </w:rPr>
        <w:t>ر (124 زن و 99 مرد؛ میانگین سنی 31سال) ،88 نفر برنامه درمانی یکپارچه ، 91 نفر مداخله مخصوص اختلال و 44 نفر گروه کنترل را تشکیل دادند. بیماران بااحتمال بیشتری در مقایسه با مداخلات مخصوص اختلال درمان با برنامه درمانی یکپارچه را کامل می کردند</w:t>
      </w:r>
      <w:r w:rsidR="00E22F89">
        <w:rPr>
          <w:rFonts w:ascii="B Nazanin" w:hAnsi="B Nazanin" w:cs="B Nazanin" w:hint="cs"/>
          <w:szCs w:val="24"/>
          <w:rtl/>
        </w:rPr>
        <w:t>.</w:t>
      </w:r>
    </w:p>
    <w:p w:rsidR="00E003FB" w:rsidRDefault="00E22F89" w:rsidP="00E003FB">
      <w:pPr>
        <w:bidi/>
        <w:spacing w:line="276" w:lineRule="auto"/>
        <w:jc w:val="both"/>
        <w:rPr>
          <w:rFonts w:cs="B Nazanin"/>
          <w:szCs w:val="24"/>
          <w:rtl/>
        </w:rPr>
      </w:pPr>
      <w:r>
        <w:rPr>
          <w:rFonts w:cs="B Nazanin"/>
          <w:szCs w:val="24"/>
          <w:rtl/>
        </w:rPr>
        <w:t xml:space="preserve">امکان‌سنجی و کارآمدی </w:t>
      </w:r>
      <w:r>
        <w:rPr>
          <w:rFonts w:cs="B Nazanin" w:hint="cs"/>
          <w:szCs w:val="24"/>
          <w:rtl/>
        </w:rPr>
        <w:t>برنامه درمانی</w:t>
      </w:r>
      <w:r w:rsidRPr="00694026">
        <w:rPr>
          <w:rFonts w:cs="B Nazanin"/>
          <w:szCs w:val="24"/>
          <w:rtl/>
        </w:rPr>
        <w:t xml:space="preserve"> فراتشخیصی یکپارچه اختلالات هیجانی کودکان </w:t>
      </w:r>
      <w:r w:rsidRPr="00D85448">
        <w:rPr>
          <w:rFonts w:cs="Times New Roman"/>
          <w:szCs w:val="24"/>
        </w:rPr>
        <w:t>(UP-C)</w:t>
      </w:r>
      <w:r w:rsidRPr="00694026">
        <w:rPr>
          <w:rFonts w:cs="B Nazanin"/>
          <w:szCs w:val="24"/>
          <w:rtl/>
        </w:rPr>
        <w:t xml:space="preserve">در کاهش علائم کودکان ایرانی مبتلا به اختلالات اضطرابی و علائم افسردگی </w:t>
      </w:r>
      <w:r w:rsidRPr="00582C10">
        <w:rPr>
          <w:rFonts w:cs="B Nazanin"/>
          <w:szCs w:val="24"/>
          <w:rtl/>
        </w:rPr>
        <w:t>همبود</w:t>
      </w:r>
      <w:r w:rsidRPr="00582C10">
        <w:rPr>
          <w:rFonts w:cs="B Nazanin" w:hint="cs"/>
          <w:szCs w:val="24"/>
          <w:rtl/>
        </w:rPr>
        <w:t>(ضرغامی، 1397) توسط ضرغامی</w:t>
      </w:r>
      <w:r>
        <w:rPr>
          <w:rFonts w:cs="B Nazanin" w:hint="cs"/>
          <w:szCs w:val="24"/>
          <w:rtl/>
        </w:rPr>
        <w:t>، حاکی از کاهش معنادار علایم در بیماران بود. که پژوهش حاضر را تایید می نمایند.</w:t>
      </w:r>
    </w:p>
    <w:p w:rsidR="00E003FB" w:rsidRDefault="00E003FB" w:rsidP="00E003FB">
      <w:pPr>
        <w:bidi/>
        <w:spacing w:line="276" w:lineRule="auto"/>
        <w:jc w:val="both"/>
        <w:rPr>
          <w:rFonts w:asciiTheme="majorBidi" w:hAnsiTheme="majorBidi" w:cs="B Nazanin"/>
          <w:szCs w:val="24"/>
          <w:rtl/>
        </w:rPr>
      </w:pPr>
      <w:r>
        <w:rPr>
          <w:rFonts w:asciiTheme="majorBidi" w:hAnsiTheme="majorBidi" w:cs="B Nazanin" w:hint="cs"/>
          <w:szCs w:val="24"/>
          <w:rtl/>
          <w:lang w:bidi="fa-IR"/>
        </w:rPr>
        <w:t>از مهمترین محدودیت‌های پژوهش، می‌توان از تعداد جلسات نام برد. برای رفع مشکلی بخصوص برای مراجعی، نیاز است تا برخی جلسات ادامه پیدا کند؛ خصوصا جلسات مواجهه. درمان یکپارچه تا ۱۸ جلسه درمانی می تواند بطول بیانجامد، ولیکن بخاطر محدودیت زمانی در پژوهش تعداد جلسات به ۱۰ جلسه تقلیل یافت،</w:t>
      </w:r>
      <w:r>
        <w:rPr>
          <w:rFonts w:cs="B Nazanin" w:hint="cs"/>
          <w:szCs w:val="24"/>
          <w:rtl/>
        </w:rPr>
        <w:t xml:space="preserve"> دیگر</w:t>
      </w:r>
      <w:r>
        <w:rPr>
          <w:rFonts w:asciiTheme="majorBidi" w:hAnsiTheme="majorBidi" w:cs="B Nazanin" w:hint="cs"/>
          <w:szCs w:val="24"/>
          <w:rtl/>
          <w:lang w:bidi="fa-IR"/>
        </w:rPr>
        <w:t xml:space="preserve"> محدودیت</w:t>
      </w:r>
      <w:r w:rsidRPr="00882033">
        <w:rPr>
          <w:rFonts w:asciiTheme="majorBidi" w:hAnsiTheme="majorBidi" w:cs="B Nazanin" w:hint="cs"/>
          <w:szCs w:val="24"/>
          <w:rtl/>
          <w:lang w:bidi="fa-IR"/>
        </w:rPr>
        <w:t xml:space="preserve"> مهم</w:t>
      </w:r>
      <w:r>
        <w:rPr>
          <w:rFonts w:asciiTheme="majorBidi" w:hAnsiTheme="majorBidi" w:cs="B Nazanin" w:hint="cs"/>
          <w:szCs w:val="24"/>
          <w:rtl/>
          <w:lang w:bidi="fa-IR"/>
        </w:rPr>
        <w:t>،</w:t>
      </w:r>
      <w:r w:rsidRPr="00882033">
        <w:rPr>
          <w:rFonts w:asciiTheme="majorBidi" w:hAnsiTheme="majorBidi" w:cs="B Nazanin" w:hint="cs"/>
          <w:szCs w:val="24"/>
          <w:rtl/>
          <w:lang w:bidi="fa-IR"/>
        </w:rPr>
        <w:t xml:space="preserve"> کم بودن حجم نمونه</w:t>
      </w:r>
      <w:r>
        <w:rPr>
          <w:rFonts w:asciiTheme="majorBidi" w:hAnsiTheme="majorBidi" w:cs="B Nazanin" w:hint="cs"/>
          <w:szCs w:val="24"/>
          <w:rtl/>
          <w:lang w:bidi="fa-IR"/>
        </w:rPr>
        <w:t xml:space="preserve"> است</w:t>
      </w:r>
      <w:r w:rsidRPr="00882033">
        <w:rPr>
          <w:rFonts w:asciiTheme="majorBidi" w:hAnsiTheme="majorBidi" w:cs="B Nazanin" w:hint="cs"/>
          <w:szCs w:val="24"/>
          <w:rtl/>
          <w:lang w:bidi="fa-IR"/>
        </w:rPr>
        <w:t xml:space="preserve"> که تعمیم یافته ها را با مشکل مواجه می کند.</w:t>
      </w:r>
      <w:r>
        <w:rPr>
          <w:rFonts w:cs="B Nazanin" w:hint="cs"/>
          <w:szCs w:val="24"/>
          <w:rtl/>
        </w:rPr>
        <w:t xml:space="preserve"> به علاوه، </w:t>
      </w:r>
      <w:r w:rsidRPr="00E003FB">
        <w:rPr>
          <w:rFonts w:cs="B Nazanin" w:hint="cs"/>
          <w:szCs w:val="24"/>
          <w:rtl/>
        </w:rPr>
        <w:t xml:space="preserve">ابزار مورد استفاده در این پژوهش پرسشنامه بوده است، لذا محدودیت های مربوط به این ابزار را باید در نظر گرفت، مانند اینکه علی رغم تأکیدات و توضیحات لازم از سوی درمانگر، ممکن </w:t>
      </w:r>
      <w:r>
        <w:rPr>
          <w:rFonts w:cs="B Nazanin" w:hint="cs"/>
          <w:szCs w:val="24"/>
          <w:rtl/>
        </w:rPr>
        <w:t>است برخی افراد پاسخگو از ارائه</w:t>
      </w:r>
      <w:r w:rsidRPr="00E003FB">
        <w:rPr>
          <w:rFonts w:cs="B Nazanin" w:hint="cs"/>
          <w:szCs w:val="24"/>
          <w:rtl/>
        </w:rPr>
        <w:t xml:space="preserve"> پاسخ واقعی خودداری کرده، پاسخ سطحی و بدون دقت لازم داده باشند.</w:t>
      </w:r>
      <w:r>
        <w:rPr>
          <w:rFonts w:cs="B Nazanin" w:hint="cs"/>
          <w:szCs w:val="24"/>
          <w:rtl/>
        </w:rPr>
        <w:t xml:space="preserve"> همچنین </w:t>
      </w:r>
      <w:r w:rsidRPr="00E003FB">
        <w:rPr>
          <w:rFonts w:asciiTheme="majorBidi" w:hAnsiTheme="majorBidi" w:cs="B Nazanin"/>
          <w:szCs w:val="24"/>
          <w:rtl/>
        </w:rPr>
        <w:t>عدم وجود فرصت کاف</w:t>
      </w:r>
      <w:r w:rsidRPr="00E003FB">
        <w:rPr>
          <w:rFonts w:asciiTheme="majorBidi" w:hAnsiTheme="majorBidi" w:cs="B Nazanin" w:hint="cs"/>
          <w:szCs w:val="24"/>
          <w:rtl/>
        </w:rPr>
        <w:t>ی</w:t>
      </w:r>
      <w:r w:rsidRPr="00E003FB">
        <w:rPr>
          <w:rFonts w:asciiTheme="majorBidi" w:hAnsiTheme="majorBidi" w:cs="B Nazanin" w:hint="eastAsia"/>
          <w:szCs w:val="24"/>
          <w:rtl/>
        </w:rPr>
        <w:t>،</w:t>
      </w:r>
      <w:r>
        <w:rPr>
          <w:rFonts w:asciiTheme="majorBidi" w:hAnsiTheme="majorBidi" w:cs="B Nazanin"/>
          <w:szCs w:val="24"/>
          <w:rtl/>
        </w:rPr>
        <w:t xml:space="preserve"> امکان سنجش در مرحله</w:t>
      </w:r>
      <w:r w:rsidRPr="00E003FB">
        <w:rPr>
          <w:rFonts w:asciiTheme="majorBidi" w:hAnsiTheme="majorBidi" w:cs="B Nazanin"/>
          <w:szCs w:val="24"/>
          <w:rtl/>
        </w:rPr>
        <w:t xml:space="preserve"> پ</w:t>
      </w:r>
      <w:r w:rsidRPr="00E003FB">
        <w:rPr>
          <w:rFonts w:asciiTheme="majorBidi" w:hAnsiTheme="majorBidi" w:cs="B Nazanin" w:hint="cs"/>
          <w:szCs w:val="24"/>
          <w:rtl/>
        </w:rPr>
        <w:t>ی</w:t>
      </w:r>
      <w:r w:rsidRPr="00E003FB">
        <w:rPr>
          <w:rFonts w:asciiTheme="majorBidi" w:hAnsiTheme="majorBidi" w:cs="B Nazanin" w:hint="eastAsia"/>
          <w:szCs w:val="24"/>
          <w:rtl/>
        </w:rPr>
        <w:t>گ</w:t>
      </w:r>
      <w:r w:rsidRPr="00E003FB">
        <w:rPr>
          <w:rFonts w:asciiTheme="majorBidi" w:hAnsiTheme="majorBidi" w:cs="B Nazanin" w:hint="cs"/>
          <w:szCs w:val="24"/>
          <w:rtl/>
        </w:rPr>
        <w:t>ی</w:t>
      </w:r>
      <w:r w:rsidRPr="00E003FB">
        <w:rPr>
          <w:rFonts w:asciiTheme="majorBidi" w:hAnsiTheme="majorBidi" w:cs="B Nazanin" w:hint="eastAsia"/>
          <w:szCs w:val="24"/>
          <w:rtl/>
        </w:rPr>
        <w:t>ر</w:t>
      </w:r>
      <w:r w:rsidRPr="00E003FB">
        <w:rPr>
          <w:rFonts w:asciiTheme="majorBidi" w:hAnsiTheme="majorBidi" w:cs="B Nazanin" w:hint="cs"/>
          <w:szCs w:val="24"/>
          <w:rtl/>
        </w:rPr>
        <w:t>ی</w:t>
      </w:r>
      <w:r w:rsidRPr="00E003FB">
        <w:rPr>
          <w:rFonts w:asciiTheme="majorBidi" w:hAnsiTheme="majorBidi" w:cs="B Nazanin"/>
          <w:szCs w:val="24"/>
          <w:rtl/>
        </w:rPr>
        <w:t xml:space="preserve"> را با محدود</w:t>
      </w:r>
      <w:r w:rsidRPr="00E003FB">
        <w:rPr>
          <w:rFonts w:asciiTheme="majorBidi" w:hAnsiTheme="majorBidi" w:cs="B Nazanin" w:hint="cs"/>
          <w:szCs w:val="24"/>
          <w:rtl/>
        </w:rPr>
        <w:t>ی</w:t>
      </w:r>
      <w:r w:rsidRPr="00E003FB">
        <w:rPr>
          <w:rFonts w:asciiTheme="majorBidi" w:hAnsiTheme="majorBidi" w:cs="B Nazanin" w:hint="eastAsia"/>
          <w:szCs w:val="24"/>
          <w:rtl/>
        </w:rPr>
        <w:t>ت</w:t>
      </w:r>
      <w:r w:rsidRPr="00E003FB">
        <w:rPr>
          <w:rFonts w:asciiTheme="majorBidi" w:hAnsiTheme="majorBidi" w:cs="B Nazanin"/>
          <w:szCs w:val="24"/>
          <w:rtl/>
        </w:rPr>
        <w:t xml:space="preserve"> مواجه ساخت</w:t>
      </w:r>
      <w:r>
        <w:rPr>
          <w:rFonts w:asciiTheme="majorBidi" w:hAnsiTheme="majorBidi" w:cs="B Nazanin" w:hint="cs"/>
          <w:szCs w:val="24"/>
          <w:rtl/>
        </w:rPr>
        <w:t>ه است.</w:t>
      </w:r>
    </w:p>
    <w:p w:rsidR="00E003FB" w:rsidRDefault="00E003FB" w:rsidP="00E003FB">
      <w:pPr>
        <w:bidi/>
        <w:spacing w:line="276" w:lineRule="auto"/>
        <w:jc w:val="both"/>
        <w:rPr>
          <w:rFonts w:asciiTheme="majorBidi" w:hAnsiTheme="majorBidi" w:cs="B Nazanin"/>
          <w:szCs w:val="24"/>
          <w:rtl/>
          <w:lang w:bidi="fa-IR"/>
        </w:rPr>
      </w:pPr>
      <w:r>
        <w:rPr>
          <w:rFonts w:asciiTheme="majorBidi" w:hAnsiTheme="majorBidi" w:cs="B Nazanin" w:hint="cs"/>
          <w:szCs w:val="24"/>
          <w:rtl/>
        </w:rPr>
        <w:t xml:space="preserve">پیشنهاد می‌شود </w:t>
      </w:r>
      <w:r w:rsidRPr="00882033">
        <w:rPr>
          <w:rFonts w:asciiTheme="majorBidi" w:hAnsiTheme="majorBidi" w:cs="B Nazanin" w:hint="cs"/>
          <w:szCs w:val="24"/>
          <w:rtl/>
          <w:lang w:bidi="fa-IR"/>
        </w:rPr>
        <w:t xml:space="preserve">یک فراتحلیل از مجموع مطالعاتی که به هر نحوی توسط </w:t>
      </w:r>
      <w:r>
        <w:rPr>
          <w:rFonts w:asciiTheme="majorBidi" w:hAnsiTheme="majorBidi" w:cs="B Nazanin" w:hint="cs"/>
          <w:szCs w:val="24"/>
          <w:rtl/>
          <w:lang w:bidi="fa-IR"/>
        </w:rPr>
        <w:t>برنامه یکپارچه درمانی روی بیماران دارای همبودی افسردگی و اضطرابی</w:t>
      </w:r>
      <w:r w:rsidRPr="00882033">
        <w:rPr>
          <w:rFonts w:asciiTheme="majorBidi" w:hAnsiTheme="majorBidi" w:cs="B Nazanin" w:hint="cs"/>
          <w:szCs w:val="24"/>
          <w:rtl/>
          <w:lang w:bidi="fa-IR"/>
        </w:rPr>
        <w:t xml:space="preserve"> صورت گرفته است، انجام شود. فراتحلیل می تواند در درک ما از اثربخشی روشهای </w:t>
      </w:r>
      <w:r>
        <w:rPr>
          <w:rFonts w:asciiTheme="majorBidi" w:hAnsiTheme="majorBidi" w:cs="B Nazanin" w:hint="cs"/>
          <w:szCs w:val="24"/>
          <w:rtl/>
          <w:lang w:bidi="fa-IR"/>
        </w:rPr>
        <w:t xml:space="preserve">یکپارچه مداخله ای روی این بیماران، </w:t>
      </w:r>
      <w:r w:rsidRPr="00882033">
        <w:rPr>
          <w:rFonts w:asciiTheme="majorBidi" w:hAnsiTheme="majorBidi" w:cs="B Nazanin" w:hint="cs"/>
          <w:szCs w:val="24"/>
          <w:rtl/>
          <w:lang w:bidi="fa-IR"/>
        </w:rPr>
        <w:t xml:space="preserve">مفید باشد. </w:t>
      </w:r>
      <w:r>
        <w:rPr>
          <w:rFonts w:asciiTheme="majorBidi" w:hAnsiTheme="majorBidi" w:cs="B Nazanin" w:hint="cs"/>
          <w:szCs w:val="24"/>
          <w:rtl/>
          <w:lang w:bidi="fa-IR"/>
        </w:rPr>
        <w:t>همچنین برای درک صحیح تر چگونگی اثربخشی، می توان برنامه یکپارچه را با رویکرهایی نظیر ذهن آگاهی و رویکرهای هیجان مدار که می توانند علایم افسردگی و اضطراب را توامان مورد مداخله قرار دهند، مورد مقایسه قرار داد.</w:t>
      </w:r>
    </w:p>
    <w:p w:rsidR="00E5676C" w:rsidRDefault="007808A2" w:rsidP="003103BD">
      <w:pPr>
        <w:bidi/>
        <w:spacing w:line="276" w:lineRule="auto"/>
        <w:jc w:val="both"/>
        <w:rPr>
          <w:rFonts w:asciiTheme="majorBidi" w:hAnsiTheme="majorBidi" w:cs="B Nazanin"/>
          <w:b/>
          <w:bCs/>
          <w:szCs w:val="24"/>
          <w:lang w:bidi="fa-IR"/>
        </w:rPr>
      </w:pPr>
      <w:r>
        <w:rPr>
          <w:rFonts w:asciiTheme="majorBidi" w:hAnsiTheme="majorBidi" w:cs="B Nazanin" w:hint="cs"/>
          <w:b/>
          <w:bCs/>
          <w:szCs w:val="24"/>
          <w:rtl/>
          <w:lang w:bidi="fa-IR"/>
        </w:rPr>
        <w:t>منابع</w:t>
      </w:r>
    </w:p>
    <w:p w:rsidR="003103BD" w:rsidRDefault="00513491" w:rsidP="00513491">
      <w:pPr>
        <w:pStyle w:val="PlainText"/>
        <w:bidi/>
        <w:spacing w:line="276" w:lineRule="auto"/>
        <w:jc w:val="both"/>
        <w:rPr>
          <w:rFonts w:ascii="Courier New" w:hAnsi="Courier New" w:cs="B Nazanin"/>
          <w:sz w:val="24"/>
          <w:szCs w:val="24"/>
          <w:rtl/>
        </w:rPr>
      </w:pPr>
      <w:r>
        <w:rPr>
          <w:rFonts w:ascii="Courier New" w:hAnsi="Courier New" w:cs="B Nazanin"/>
          <w:sz w:val="24"/>
          <w:szCs w:val="24"/>
          <w:rtl/>
        </w:rPr>
        <w:t>ضرغامی، فیروزه.</w:t>
      </w:r>
      <w:r>
        <w:rPr>
          <w:rFonts w:ascii="Courier New" w:hAnsi="Courier New" w:cs="B Nazanin" w:hint="cs"/>
          <w:sz w:val="24"/>
          <w:szCs w:val="24"/>
          <w:rtl/>
        </w:rPr>
        <w:t xml:space="preserve"> (</w:t>
      </w:r>
      <w:r w:rsidRPr="00782DE6">
        <w:rPr>
          <w:rFonts w:ascii="Courier New" w:hAnsi="Courier New" w:cs="B Nazanin"/>
          <w:sz w:val="24"/>
          <w:szCs w:val="24"/>
          <w:rtl/>
        </w:rPr>
        <w:t>1397</w:t>
      </w:r>
      <w:r>
        <w:rPr>
          <w:rFonts w:ascii="Courier New" w:hAnsi="Courier New" w:cs="B Nazanin" w:hint="cs"/>
          <w:sz w:val="24"/>
          <w:szCs w:val="24"/>
          <w:rtl/>
        </w:rPr>
        <w:t>)</w:t>
      </w:r>
      <w:r w:rsidR="003103BD" w:rsidRPr="00782DE6">
        <w:rPr>
          <w:rFonts w:ascii="Courier New" w:hAnsi="Courier New" w:cs="B Nazanin"/>
          <w:sz w:val="24"/>
          <w:szCs w:val="24"/>
          <w:rtl/>
        </w:rPr>
        <w:t xml:space="preserve">. امکان‌سنجی و بررسی کارآمدی پروتکل فراتشخیصی یکپارچهِ اختلالات هیجانی </w:t>
      </w:r>
      <w:r w:rsidR="003103BD" w:rsidRPr="00D85448">
        <w:rPr>
          <w:rFonts w:ascii="Times New Roman" w:hAnsi="Times New Roman" w:cs="Times New Roman"/>
          <w:sz w:val="24"/>
          <w:szCs w:val="24"/>
          <w:rtl/>
        </w:rPr>
        <w:t>(</w:t>
      </w:r>
      <w:r w:rsidR="003103BD" w:rsidRPr="00D85448">
        <w:rPr>
          <w:rFonts w:ascii="Times New Roman" w:hAnsi="Times New Roman" w:cs="Times New Roman"/>
          <w:sz w:val="24"/>
          <w:szCs w:val="24"/>
        </w:rPr>
        <w:t>UP-C</w:t>
      </w:r>
      <w:r w:rsidR="003103BD" w:rsidRPr="00D85448">
        <w:rPr>
          <w:rFonts w:ascii="Times New Roman" w:hAnsi="Times New Roman" w:cs="Times New Roman"/>
          <w:sz w:val="24"/>
          <w:szCs w:val="24"/>
          <w:rtl/>
        </w:rPr>
        <w:t xml:space="preserve">) </w:t>
      </w:r>
      <w:r w:rsidR="003103BD" w:rsidRPr="00782DE6">
        <w:rPr>
          <w:rFonts w:ascii="Courier New" w:hAnsi="Courier New" w:cs="B Nazanin"/>
          <w:sz w:val="24"/>
          <w:szCs w:val="24"/>
          <w:rtl/>
        </w:rPr>
        <w:t>در کاهش علائم کودکان مبتلا به اختلالات اضطرابی و علائم افسردگی همبود در ایران. رساله دکتری. دانشگاه شاهد.</w:t>
      </w:r>
    </w:p>
    <w:p w:rsidR="003103BD" w:rsidRPr="009179DF" w:rsidRDefault="003103BD" w:rsidP="00513491">
      <w:pPr>
        <w:pStyle w:val="PlainText"/>
        <w:bidi/>
        <w:spacing w:line="276" w:lineRule="auto"/>
        <w:jc w:val="both"/>
        <w:rPr>
          <w:rFonts w:ascii="Courier New" w:hAnsi="Courier New" w:cs="B Nazanin"/>
          <w:sz w:val="24"/>
          <w:szCs w:val="24"/>
          <w:rtl/>
        </w:rPr>
      </w:pPr>
      <w:r w:rsidRPr="009179DF">
        <w:rPr>
          <w:rFonts w:ascii="Courier New" w:hAnsi="Courier New" w:cs="B Nazanin"/>
          <w:sz w:val="24"/>
          <w:szCs w:val="24"/>
          <w:rtl/>
        </w:rPr>
        <w:lastRenderedPageBreak/>
        <w:t xml:space="preserve">عبدی رضا، بخشی پور رودسری عباس، محمودعلیلو مجید، فرنام علیرضا. </w:t>
      </w:r>
      <w:r w:rsidR="00513491">
        <w:rPr>
          <w:rFonts w:ascii="Courier New" w:hAnsi="Courier New" w:cs="B Nazanin" w:hint="cs"/>
          <w:sz w:val="24"/>
          <w:szCs w:val="24"/>
          <w:rtl/>
        </w:rPr>
        <w:t xml:space="preserve">(1392). </w:t>
      </w:r>
      <w:r w:rsidRPr="009179DF">
        <w:rPr>
          <w:rFonts w:ascii="Courier New" w:hAnsi="Courier New" w:cs="B Nazanin"/>
          <w:sz w:val="24"/>
          <w:szCs w:val="24"/>
          <w:rtl/>
        </w:rPr>
        <w:t>ارزیابی کارایی درمان فراتشخیصی یکپارچه در کاهش شدت نشانه های زنان مبتلا به اختلال اضطراب فراگیر. تحقیقات علوم رفتاری</w:t>
      </w:r>
      <w:r w:rsidR="00513491">
        <w:rPr>
          <w:rFonts w:ascii="Courier New" w:hAnsi="Courier New" w:cs="B Nazanin" w:hint="cs"/>
          <w:sz w:val="24"/>
          <w:szCs w:val="24"/>
          <w:rtl/>
        </w:rPr>
        <w:t>،</w:t>
      </w:r>
      <w:r w:rsidRPr="009179DF">
        <w:rPr>
          <w:rFonts w:ascii="Courier New" w:hAnsi="Courier New" w:cs="B Nazanin"/>
          <w:sz w:val="24"/>
          <w:szCs w:val="24"/>
          <w:rtl/>
        </w:rPr>
        <w:t xml:space="preserve"> ۱۱ (۵) :۳۷۵-۳۹۰</w:t>
      </w:r>
      <w:r>
        <w:rPr>
          <w:rFonts w:ascii="Courier New" w:hAnsi="Courier New" w:cs="B Nazanin" w:hint="cs"/>
          <w:sz w:val="24"/>
          <w:szCs w:val="24"/>
          <w:rtl/>
        </w:rPr>
        <w:t>.</w:t>
      </w:r>
    </w:p>
    <w:p w:rsidR="003103BD" w:rsidRPr="00902648" w:rsidRDefault="003103BD" w:rsidP="003103BD">
      <w:pPr>
        <w:autoSpaceDE w:val="0"/>
        <w:autoSpaceDN w:val="0"/>
        <w:adjustRightInd w:val="0"/>
        <w:spacing w:line="276" w:lineRule="auto"/>
        <w:ind w:left="720" w:right="-720" w:hanging="720"/>
        <w:jc w:val="both"/>
        <w:rPr>
          <w:rFonts w:asciiTheme="majorBidi" w:hAnsiTheme="majorBidi" w:cstheme="majorBidi"/>
          <w:szCs w:val="24"/>
        </w:rPr>
      </w:pPr>
      <w:r w:rsidRPr="00902648">
        <w:rPr>
          <w:rFonts w:asciiTheme="majorBidi" w:hAnsiTheme="majorBidi" w:cstheme="majorBidi"/>
          <w:szCs w:val="24"/>
        </w:rPr>
        <w:t xml:space="preserve">Barlow, D. H., </w:t>
      </w:r>
      <w:proofErr w:type="spellStart"/>
      <w:r w:rsidRPr="00902648">
        <w:rPr>
          <w:rFonts w:asciiTheme="majorBidi" w:hAnsiTheme="majorBidi" w:cstheme="majorBidi"/>
          <w:szCs w:val="24"/>
        </w:rPr>
        <w:t>Farchione</w:t>
      </w:r>
      <w:proofErr w:type="spellEnd"/>
      <w:r w:rsidRPr="00902648">
        <w:rPr>
          <w:rFonts w:asciiTheme="majorBidi" w:hAnsiTheme="majorBidi" w:cstheme="majorBidi"/>
          <w:szCs w:val="24"/>
        </w:rPr>
        <w:t xml:space="preserve">, T. J., </w:t>
      </w:r>
      <w:proofErr w:type="spellStart"/>
      <w:r w:rsidRPr="00902648">
        <w:rPr>
          <w:rFonts w:asciiTheme="majorBidi" w:hAnsiTheme="majorBidi" w:cstheme="majorBidi"/>
          <w:szCs w:val="24"/>
        </w:rPr>
        <w:t>Bullis</w:t>
      </w:r>
      <w:proofErr w:type="spellEnd"/>
      <w:r w:rsidRPr="00902648">
        <w:rPr>
          <w:rFonts w:asciiTheme="majorBidi" w:hAnsiTheme="majorBidi" w:cstheme="majorBidi"/>
          <w:szCs w:val="24"/>
        </w:rPr>
        <w:t xml:space="preserve">, J. R., Gallagher, M. W., Murray-Latin, H., Sauer-Zavala, S., . . . Boswell, J. F. (2017). The unified protocol for </w:t>
      </w:r>
      <w:proofErr w:type="spellStart"/>
      <w:r w:rsidRPr="00902648">
        <w:rPr>
          <w:rFonts w:asciiTheme="majorBidi" w:hAnsiTheme="majorBidi" w:cstheme="majorBidi"/>
          <w:szCs w:val="24"/>
        </w:rPr>
        <w:t>transdiagnostic</w:t>
      </w:r>
      <w:proofErr w:type="spellEnd"/>
      <w:r w:rsidRPr="00902648">
        <w:rPr>
          <w:rFonts w:asciiTheme="majorBidi" w:hAnsiTheme="majorBidi" w:cstheme="majorBidi"/>
          <w:szCs w:val="24"/>
        </w:rPr>
        <w:t xml:space="preserve"> treatment of emotional disorders compared with diagnosis-specific protocols for anxiety disorders: A randomized clinical trial. </w:t>
      </w:r>
      <w:r w:rsidRPr="00902648">
        <w:rPr>
          <w:rFonts w:asciiTheme="majorBidi" w:hAnsiTheme="majorBidi" w:cstheme="majorBidi"/>
          <w:i/>
          <w:iCs/>
          <w:szCs w:val="24"/>
        </w:rPr>
        <w:t>JAMA psychiatry, 74</w:t>
      </w:r>
      <w:r w:rsidRPr="00902648">
        <w:rPr>
          <w:rFonts w:asciiTheme="majorBidi" w:hAnsiTheme="majorBidi" w:cstheme="majorBidi"/>
          <w:szCs w:val="24"/>
        </w:rPr>
        <w:t xml:space="preserve">(9), 875-884. </w:t>
      </w:r>
    </w:p>
    <w:p w:rsidR="003103BD" w:rsidRDefault="003103BD" w:rsidP="003103BD">
      <w:pPr>
        <w:autoSpaceDE w:val="0"/>
        <w:autoSpaceDN w:val="0"/>
        <w:adjustRightInd w:val="0"/>
        <w:spacing w:line="276" w:lineRule="auto"/>
        <w:ind w:left="720" w:right="-720" w:hanging="720"/>
        <w:jc w:val="both"/>
        <w:rPr>
          <w:rFonts w:asciiTheme="majorBidi" w:hAnsiTheme="majorBidi" w:cstheme="majorBidi"/>
          <w:szCs w:val="24"/>
        </w:rPr>
      </w:pPr>
      <w:r w:rsidRPr="00902648">
        <w:rPr>
          <w:rFonts w:asciiTheme="majorBidi" w:hAnsiTheme="majorBidi" w:cstheme="majorBidi"/>
          <w:szCs w:val="24"/>
        </w:rPr>
        <w:t xml:space="preserve">Barlow, D. H., Allen, L. B., &amp; Choate, M. L. (2004). Toward a unified treatment for emotional disorders. </w:t>
      </w:r>
      <w:r w:rsidRPr="00902648">
        <w:rPr>
          <w:rFonts w:asciiTheme="majorBidi" w:hAnsiTheme="majorBidi" w:cstheme="majorBidi"/>
          <w:i/>
          <w:iCs/>
          <w:szCs w:val="24"/>
        </w:rPr>
        <w:t>Behavior therapy, 35</w:t>
      </w:r>
      <w:r w:rsidRPr="00902648">
        <w:rPr>
          <w:rFonts w:asciiTheme="majorBidi" w:hAnsiTheme="majorBidi" w:cstheme="majorBidi"/>
          <w:szCs w:val="24"/>
        </w:rPr>
        <w:t xml:space="preserve">(2), 205-230. </w:t>
      </w:r>
    </w:p>
    <w:p w:rsidR="003103BD" w:rsidRDefault="003103BD" w:rsidP="003103BD">
      <w:pPr>
        <w:autoSpaceDE w:val="0"/>
        <w:autoSpaceDN w:val="0"/>
        <w:adjustRightInd w:val="0"/>
        <w:spacing w:line="276" w:lineRule="auto"/>
        <w:ind w:left="720" w:right="-720" w:hanging="720"/>
        <w:jc w:val="both"/>
        <w:rPr>
          <w:rFonts w:asciiTheme="majorBidi" w:hAnsiTheme="majorBidi" w:cstheme="majorBidi"/>
          <w:szCs w:val="24"/>
        </w:rPr>
      </w:pPr>
      <w:r w:rsidRPr="00902648">
        <w:rPr>
          <w:rFonts w:asciiTheme="majorBidi" w:hAnsiTheme="majorBidi" w:cstheme="majorBidi"/>
          <w:szCs w:val="24"/>
        </w:rPr>
        <w:t>Beck, A. T. (19</w:t>
      </w:r>
      <w:r>
        <w:rPr>
          <w:rFonts w:asciiTheme="majorBidi" w:hAnsiTheme="majorBidi" w:cstheme="majorBidi"/>
          <w:szCs w:val="24"/>
        </w:rPr>
        <w:t>88</w:t>
      </w:r>
      <w:r w:rsidRPr="00902648">
        <w:rPr>
          <w:rFonts w:asciiTheme="majorBidi" w:hAnsiTheme="majorBidi" w:cstheme="majorBidi"/>
          <w:szCs w:val="24"/>
        </w:rPr>
        <w:t xml:space="preserve">). </w:t>
      </w:r>
      <w:r w:rsidRPr="00902648">
        <w:rPr>
          <w:rFonts w:asciiTheme="majorBidi" w:hAnsiTheme="majorBidi" w:cstheme="majorBidi"/>
          <w:i/>
          <w:iCs/>
          <w:szCs w:val="24"/>
        </w:rPr>
        <w:t>Cognitive therapy and the emotional disorders</w:t>
      </w:r>
      <w:r w:rsidRPr="00902648">
        <w:rPr>
          <w:rFonts w:asciiTheme="majorBidi" w:hAnsiTheme="majorBidi" w:cstheme="majorBidi"/>
          <w:szCs w:val="24"/>
        </w:rPr>
        <w:t>: Penguin.</w:t>
      </w:r>
    </w:p>
    <w:p w:rsidR="003103BD" w:rsidRDefault="003103BD" w:rsidP="003103BD">
      <w:pPr>
        <w:autoSpaceDE w:val="0"/>
        <w:autoSpaceDN w:val="0"/>
        <w:adjustRightInd w:val="0"/>
        <w:spacing w:line="276" w:lineRule="auto"/>
        <w:ind w:left="720" w:right="-720" w:hanging="720"/>
        <w:jc w:val="both"/>
        <w:rPr>
          <w:rFonts w:asciiTheme="majorBidi" w:hAnsiTheme="majorBidi" w:cstheme="majorBidi"/>
          <w:szCs w:val="24"/>
          <w:rtl/>
        </w:rPr>
      </w:pPr>
      <w:proofErr w:type="spellStart"/>
      <w:r w:rsidRPr="00902648">
        <w:rPr>
          <w:rFonts w:asciiTheme="majorBidi" w:hAnsiTheme="majorBidi" w:cstheme="majorBidi"/>
          <w:szCs w:val="24"/>
        </w:rPr>
        <w:t>Bullis</w:t>
      </w:r>
      <w:proofErr w:type="spellEnd"/>
      <w:r w:rsidRPr="00902648">
        <w:rPr>
          <w:rFonts w:asciiTheme="majorBidi" w:hAnsiTheme="majorBidi" w:cstheme="majorBidi"/>
          <w:szCs w:val="24"/>
        </w:rPr>
        <w:t xml:space="preserve">, J. R., Fortune, M. R., </w:t>
      </w:r>
      <w:proofErr w:type="spellStart"/>
      <w:r w:rsidRPr="00902648">
        <w:rPr>
          <w:rFonts w:asciiTheme="majorBidi" w:hAnsiTheme="majorBidi" w:cstheme="majorBidi"/>
          <w:szCs w:val="24"/>
        </w:rPr>
        <w:t>Farchione</w:t>
      </w:r>
      <w:proofErr w:type="spellEnd"/>
      <w:r w:rsidRPr="00902648">
        <w:rPr>
          <w:rFonts w:asciiTheme="majorBidi" w:hAnsiTheme="majorBidi" w:cstheme="majorBidi"/>
          <w:szCs w:val="24"/>
        </w:rPr>
        <w:t xml:space="preserve">, T. J., &amp; Barlow, D. H. (2014). A preliminary investigation of the long-term outcome of the Unified Protocol for </w:t>
      </w:r>
      <w:proofErr w:type="spellStart"/>
      <w:r w:rsidRPr="00902648">
        <w:rPr>
          <w:rFonts w:asciiTheme="majorBidi" w:hAnsiTheme="majorBidi" w:cstheme="majorBidi"/>
          <w:szCs w:val="24"/>
        </w:rPr>
        <w:t>Transdiagnostic</w:t>
      </w:r>
      <w:proofErr w:type="spellEnd"/>
      <w:r w:rsidRPr="00902648">
        <w:rPr>
          <w:rFonts w:asciiTheme="majorBidi" w:hAnsiTheme="majorBidi" w:cstheme="majorBidi"/>
          <w:szCs w:val="24"/>
        </w:rPr>
        <w:t xml:space="preserve"> Treatment of Emotional Disorders. </w:t>
      </w:r>
      <w:r w:rsidRPr="00902648">
        <w:rPr>
          <w:rFonts w:asciiTheme="majorBidi" w:hAnsiTheme="majorBidi" w:cstheme="majorBidi"/>
          <w:i/>
          <w:iCs/>
          <w:szCs w:val="24"/>
        </w:rPr>
        <w:t>Comprehensive psychiatry, 55</w:t>
      </w:r>
      <w:r w:rsidRPr="00902648">
        <w:rPr>
          <w:rFonts w:asciiTheme="majorBidi" w:hAnsiTheme="majorBidi" w:cstheme="majorBidi"/>
          <w:szCs w:val="24"/>
        </w:rPr>
        <w:t xml:space="preserve">(8), 1920-1927. </w:t>
      </w:r>
    </w:p>
    <w:p w:rsidR="003103BD" w:rsidRPr="00902648" w:rsidRDefault="003103BD" w:rsidP="003103BD">
      <w:pPr>
        <w:autoSpaceDE w:val="0"/>
        <w:autoSpaceDN w:val="0"/>
        <w:adjustRightInd w:val="0"/>
        <w:spacing w:line="276" w:lineRule="auto"/>
        <w:ind w:left="720" w:right="-720" w:hanging="720"/>
        <w:jc w:val="both"/>
        <w:rPr>
          <w:rFonts w:asciiTheme="majorBidi" w:hAnsiTheme="majorBidi" w:cstheme="majorBidi"/>
          <w:szCs w:val="24"/>
        </w:rPr>
      </w:pPr>
      <w:r w:rsidRPr="00902648">
        <w:rPr>
          <w:rFonts w:asciiTheme="majorBidi" w:hAnsiTheme="majorBidi" w:cstheme="majorBidi"/>
          <w:szCs w:val="24"/>
        </w:rPr>
        <w:t xml:space="preserve">Brown, T. A. (2007). Temporal course and structural relationships among dimensions of temperament and DSM-IV anxiety and mood disorder constructs. </w:t>
      </w:r>
      <w:r w:rsidRPr="00902648">
        <w:rPr>
          <w:rFonts w:asciiTheme="majorBidi" w:hAnsiTheme="majorBidi" w:cstheme="majorBidi"/>
          <w:i/>
          <w:iCs/>
          <w:szCs w:val="24"/>
        </w:rPr>
        <w:t>Journal of abnormal psychology, 116</w:t>
      </w:r>
      <w:r w:rsidRPr="00902648">
        <w:rPr>
          <w:rFonts w:asciiTheme="majorBidi" w:hAnsiTheme="majorBidi" w:cstheme="majorBidi"/>
          <w:szCs w:val="24"/>
        </w:rPr>
        <w:t xml:space="preserve">(2), 313. </w:t>
      </w:r>
    </w:p>
    <w:p w:rsidR="003103BD" w:rsidRDefault="00513491" w:rsidP="00513491">
      <w:pPr>
        <w:tabs>
          <w:tab w:val="left" w:pos="5640"/>
        </w:tabs>
        <w:autoSpaceDE w:val="0"/>
        <w:autoSpaceDN w:val="0"/>
        <w:adjustRightInd w:val="0"/>
        <w:spacing w:line="276" w:lineRule="auto"/>
        <w:ind w:left="720" w:right="-720" w:hanging="720"/>
        <w:jc w:val="both"/>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p>
    <w:p w:rsidR="003103BD" w:rsidRPr="00902648" w:rsidRDefault="003103BD" w:rsidP="003103BD">
      <w:pPr>
        <w:autoSpaceDE w:val="0"/>
        <w:autoSpaceDN w:val="0"/>
        <w:adjustRightInd w:val="0"/>
        <w:spacing w:line="276" w:lineRule="auto"/>
        <w:ind w:left="720" w:right="-720" w:hanging="720"/>
        <w:jc w:val="both"/>
        <w:rPr>
          <w:rFonts w:asciiTheme="majorBidi" w:hAnsiTheme="majorBidi" w:cstheme="majorBidi"/>
          <w:szCs w:val="24"/>
        </w:rPr>
      </w:pPr>
      <w:r w:rsidRPr="00902648">
        <w:rPr>
          <w:rFonts w:asciiTheme="majorBidi" w:hAnsiTheme="majorBidi" w:cstheme="majorBidi"/>
          <w:szCs w:val="24"/>
        </w:rPr>
        <w:t xml:space="preserve">Cameron, O. G. (2007). Understanding comorbid depression and anxiety. </w:t>
      </w:r>
      <w:r w:rsidRPr="00902648">
        <w:rPr>
          <w:rFonts w:asciiTheme="majorBidi" w:hAnsiTheme="majorBidi" w:cstheme="majorBidi"/>
          <w:i/>
          <w:iCs/>
          <w:szCs w:val="24"/>
        </w:rPr>
        <w:t>Psychiatric Times, 24</w:t>
      </w:r>
      <w:r w:rsidRPr="00902648">
        <w:rPr>
          <w:rFonts w:asciiTheme="majorBidi" w:hAnsiTheme="majorBidi" w:cstheme="majorBidi"/>
          <w:szCs w:val="24"/>
        </w:rPr>
        <w:t xml:space="preserve">(14), 51-51. </w:t>
      </w:r>
    </w:p>
    <w:p w:rsidR="003103BD" w:rsidRDefault="003103BD" w:rsidP="003103BD">
      <w:pPr>
        <w:autoSpaceDE w:val="0"/>
        <w:autoSpaceDN w:val="0"/>
        <w:adjustRightInd w:val="0"/>
        <w:spacing w:line="276" w:lineRule="auto"/>
        <w:ind w:left="720" w:right="-720" w:hanging="720"/>
        <w:jc w:val="both"/>
        <w:rPr>
          <w:rFonts w:asciiTheme="majorBidi" w:hAnsiTheme="majorBidi" w:cstheme="majorBidi"/>
          <w:szCs w:val="24"/>
        </w:rPr>
      </w:pPr>
      <w:r w:rsidRPr="00902648">
        <w:rPr>
          <w:rFonts w:asciiTheme="majorBidi" w:hAnsiTheme="majorBidi" w:cstheme="majorBidi"/>
          <w:szCs w:val="24"/>
        </w:rPr>
        <w:t xml:space="preserve">Carney, C. (1998). Diabetes mellitus and major depressive disorder: an overview of prevalence, complications, and treatment. </w:t>
      </w:r>
      <w:r w:rsidRPr="00902648">
        <w:rPr>
          <w:rFonts w:asciiTheme="majorBidi" w:hAnsiTheme="majorBidi" w:cstheme="majorBidi"/>
          <w:i/>
          <w:iCs/>
          <w:szCs w:val="24"/>
        </w:rPr>
        <w:t>Depression and anxiety, 7</w:t>
      </w:r>
      <w:r w:rsidRPr="00902648">
        <w:rPr>
          <w:rFonts w:asciiTheme="majorBidi" w:hAnsiTheme="majorBidi" w:cstheme="majorBidi"/>
          <w:szCs w:val="24"/>
        </w:rPr>
        <w:t xml:space="preserve">(4), 149-157. </w:t>
      </w:r>
    </w:p>
    <w:p w:rsidR="003103BD" w:rsidRDefault="003103BD" w:rsidP="003103BD">
      <w:pPr>
        <w:autoSpaceDE w:val="0"/>
        <w:autoSpaceDN w:val="0"/>
        <w:adjustRightInd w:val="0"/>
        <w:spacing w:line="276" w:lineRule="auto"/>
        <w:ind w:left="720" w:right="-720" w:hanging="720"/>
        <w:jc w:val="both"/>
        <w:rPr>
          <w:rFonts w:asciiTheme="majorBidi" w:hAnsiTheme="majorBidi" w:cstheme="majorBidi"/>
          <w:szCs w:val="24"/>
        </w:rPr>
      </w:pPr>
      <w:proofErr w:type="spellStart"/>
      <w:r w:rsidRPr="00902648">
        <w:rPr>
          <w:rFonts w:asciiTheme="majorBidi" w:hAnsiTheme="majorBidi" w:cstheme="majorBidi"/>
          <w:szCs w:val="24"/>
        </w:rPr>
        <w:t>Coplan</w:t>
      </w:r>
      <w:proofErr w:type="spellEnd"/>
      <w:r w:rsidRPr="00902648">
        <w:rPr>
          <w:rFonts w:asciiTheme="majorBidi" w:hAnsiTheme="majorBidi" w:cstheme="majorBidi"/>
          <w:szCs w:val="24"/>
        </w:rPr>
        <w:t xml:space="preserve">, J. D., Aaronson, C. J., </w:t>
      </w:r>
      <w:proofErr w:type="spellStart"/>
      <w:r w:rsidRPr="00902648">
        <w:rPr>
          <w:rFonts w:asciiTheme="majorBidi" w:hAnsiTheme="majorBidi" w:cstheme="majorBidi"/>
          <w:szCs w:val="24"/>
        </w:rPr>
        <w:t>Panthangi</w:t>
      </w:r>
      <w:proofErr w:type="spellEnd"/>
      <w:r w:rsidRPr="00902648">
        <w:rPr>
          <w:rFonts w:asciiTheme="majorBidi" w:hAnsiTheme="majorBidi" w:cstheme="majorBidi"/>
          <w:szCs w:val="24"/>
        </w:rPr>
        <w:t xml:space="preserve">, V., &amp; Kim, Y. (2015). Treating comorbid anxiety and depression: Psychosocial and pharmacological approaches. </w:t>
      </w:r>
      <w:r w:rsidRPr="00902648">
        <w:rPr>
          <w:rFonts w:asciiTheme="majorBidi" w:hAnsiTheme="majorBidi" w:cstheme="majorBidi"/>
          <w:i/>
          <w:iCs/>
          <w:szCs w:val="24"/>
        </w:rPr>
        <w:t>World journal of psychiatry, 5</w:t>
      </w:r>
      <w:r w:rsidRPr="00902648">
        <w:rPr>
          <w:rFonts w:asciiTheme="majorBidi" w:hAnsiTheme="majorBidi" w:cstheme="majorBidi"/>
          <w:szCs w:val="24"/>
        </w:rPr>
        <w:t xml:space="preserve">(4), 366. </w:t>
      </w:r>
    </w:p>
    <w:p w:rsidR="003103BD" w:rsidRDefault="003103BD" w:rsidP="003103BD">
      <w:pPr>
        <w:autoSpaceDE w:val="0"/>
        <w:autoSpaceDN w:val="0"/>
        <w:adjustRightInd w:val="0"/>
        <w:spacing w:line="276" w:lineRule="auto"/>
        <w:ind w:left="720" w:right="-720" w:hanging="720"/>
        <w:jc w:val="both"/>
        <w:rPr>
          <w:rFonts w:asciiTheme="majorBidi" w:hAnsiTheme="majorBidi" w:cstheme="majorBidi"/>
          <w:szCs w:val="24"/>
        </w:rPr>
      </w:pPr>
      <w:proofErr w:type="spellStart"/>
      <w:r w:rsidRPr="00E84671">
        <w:rPr>
          <w:rFonts w:asciiTheme="majorBidi" w:hAnsiTheme="majorBidi" w:cstheme="majorBidi"/>
          <w:szCs w:val="24"/>
        </w:rPr>
        <w:t>Dold</w:t>
      </w:r>
      <w:proofErr w:type="spellEnd"/>
      <w:r w:rsidRPr="00E84671">
        <w:rPr>
          <w:rFonts w:asciiTheme="majorBidi" w:hAnsiTheme="majorBidi" w:cstheme="majorBidi"/>
          <w:szCs w:val="24"/>
        </w:rPr>
        <w:t>, M., &amp; Kasper, S. (2017). Evidence-based pharmacotherapy of treatment-resistant unipolar depression. International journal of psychiatry in clinical practice, 21(1), 13–23.</w:t>
      </w:r>
    </w:p>
    <w:p w:rsidR="003103BD" w:rsidRDefault="003103BD" w:rsidP="003103BD">
      <w:pPr>
        <w:autoSpaceDE w:val="0"/>
        <w:autoSpaceDN w:val="0"/>
        <w:adjustRightInd w:val="0"/>
        <w:spacing w:line="276" w:lineRule="auto"/>
        <w:ind w:left="720" w:right="-720" w:hanging="720"/>
        <w:jc w:val="both"/>
        <w:rPr>
          <w:rFonts w:asciiTheme="majorBidi" w:hAnsiTheme="majorBidi" w:cstheme="majorBidi"/>
          <w:szCs w:val="24"/>
        </w:rPr>
      </w:pPr>
      <w:r w:rsidRPr="00902648">
        <w:rPr>
          <w:rFonts w:asciiTheme="majorBidi" w:hAnsiTheme="majorBidi" w:cstheme="majorBidi"/>
          <w:szCs w:val="24"/>
        </w:rPr>
        <w:t xml:space="preserve">Hirschfeld, R. M. (2001). The comorbidity of major depression and anxiety disorders: recognition and management in primary care. </w:t>
      </w:r>
      <w:r w:rsidRPr="00902648">
        <w:rPr>
          <w:rFonts w:asciiTheme="majorBidi" w:hAnsiTheme="majorBidi" w:cstheme="majorBidi"/>
          <w:i/>
          <w:iCs/>
          <w:szCs w:val="24"/>
        </w:rPr>
        <w:t>Primary care companion to the Journal of clinical psychiatry, 3</w:t>
      </w:r>
      <w:r w:rsidRPr="00902648">
        <w:rPr>
          <w:rFonts w:asciiTheme="majorBidi" w:hAnsiTheme="majorBidi" w:cstheme="majorBidi"/>
          <w:szCs w:val="24"/>
        </w:rPr>
        <w:t xml:space="preserve">(6), 244. </w:t>
      </w:r>
    </w:p>
    <w:p w:rsidR="003103BD" w:rsidRDefault="003103BD" w:rsidP="003103BD">
      <w:pPr>
        <w:autoSpaceDE w:val="0"/>
        <w:autoSpaceDN w:val="0"/>
        <w:adjustRightInd w:val="0"/>
        <w:spacing w:line="276" w:lineRule="auto"/>
        <w:ind w:left="720" w:right="-720" w:hanging="720"/>
        <w:jc w:val="both"/>
        <w:rPr>
          <w:rFonts w:asciiTheme="majorBidi" w:hAnsiTheme="majorBidi" w:cstheme="majorBidi"/>
          <w:szCs w:val="24"/>
          <w:rtl/>
        </w:rPr>
      </w:pPr>
      <w:r w:rsidRPr="00902648">
        <w:rPr>
          <w:rFonts w:asciiTheme="majorBidi" w:hAnsiTheme="majorBidi" w:cstheme="majorBidi"/>
          <w:szCs w:val="24"/>
        </w:rPr>
        <w:t xml:space="preserve">Kessler, R. C., Birnbaum, H. G., </w:t>
      </w:r>
      <w:proofErr w:type="spellStart"/>
      <w:r w:rsidRPr="00902648">
        <w:rPr>
          <w:rFonts w:asciiTheme="majorBidi" w:hAnsiTheme="majorBidi" w:cstheme="majorBidi"/>
          <w:szCs w:val="24"/>
        </w:rPr>
        <w:t>Shahly</w:t>
      </w:r>
      <w:proofErr w:type="spellEnd"/>
      <w:r w:rsidRPr="00902648">
        <w:rPr>
          <w:rFonts w:asciiTheme="majorBidi" w:hAnsiTheme="majorBidi" w:cstheme="majorBidi"/>
          <w:szCs w:val="24"/>
        </w:rPr>
        <w:t xml:space="preserve">, V., </w:t>
      </w:r>
      <w:proofErr w:type="spellStart"/>
      <w:r w:rsidRPr="00902648">
        <w:rPr>
          <w:rFonts w:asciiTheme="majorBidi" w:hAnsiTheme="majorBidi" w:cstheme="majorBidi"/>
          <w:szCs w:val="24"/>
        </w:rPr>
        <w:t>Bromet</w:t>
      </w:r>
      <w:proofErr w:type="spellEnd"/>
      <w:r w:rsidRPr="00902648">
        <w:rPr>
          <w:rFonts w:asciiTheme="majorBidi" w:hAnsiTheme="majorBidi" w:cstheme="majorBidi"/>
          <w:szCs w:val="24"/>
        </w:rPr>
        <w:t xml:space="preserve">, E., Hwang, I., McLaughlin, K. A., . . . </w:t>
      </w:r>
      <w:proofErr w:type="spellStart"/>
      <w:r w:rsidRPr="00902648">
        <w:rPr>
          <w:rFonts w:asciiTheme="majorBidi" w:hAnsiTheme="majorBidi" w:cstheme="majorBidi"/>
          <w:szCs w:val="24"/>
        </w:rPr>
        <w:t>Demyttenaere</w:t>
      </w:r>
      <w:proofErr w:type="spellEnd"/>
      <w:r w:rsidRPr="00902648">
        <w:rPr>
          <w:rFonts w:asciiTheme="majorBidi" w:hAnsiTheme="majorBidi" w:cstheme="majorBidi"/>
          <w:szCs w:val="24"/>
        </w:rPr>
        <w:t>, K. (2010). Age differences in the prevalence and co</w:t>
      </w:r>
      <w:r w:rsidRPr="00902648">
        <w:rPr>
          <w:rFonts w:ascii="Cambria Math" w:hAnsi="Cambria Math" w:cs="Cambria Math"/>
          <w:szCs w:val="24"/>
        </w:rPr>
        <w:t>‐</w:t>
      </w:r>
      <w:r w:rsidRPr="00902648">
        <w:rPr>
          <w:rFonts w:asciiTheme="majorBidi" w:hAnsiTheme="majorBidi" w:cstheme="majorBidi"/>
          <w:szCs w:val="24"/>
        </w:rPr>
        <w:t>morbidity of DSM</w:t>
      </w:r>
      <w:r w:rsidRPr="00902648">
        <w:rPr>
          <w:rFonts w:ascii="Cambria Math" w:hAnsi="Cambria Math" w:cs="Cambria Math"/>
          <w:szCs w:val="24"/>
        </w:rPr>
        <w:t>‐</w:t>
      </w:r>
      <w:r w:rsidRPr="00902648">
        <w:rPr>
          <w:rFonts w:asciiTheme="majorBidi" w:hAnsiTheme="majorBidi" w:cstheme="majorBidi"/>
          <w:szCs w:val="24"/>
        </w:rPr>
        <w:t xml:space="preserve">IV major depressive episodes: results from the WHO World Mental Health Survey Initiative. </w:t>
      </w:r>
      <w:r w:rsidRPr="00902648">
        <w:rPr>
          <w:rFonts w:asciiTheme="majorBidi" w:hAnsiTheme="majorBidi" w:cstheme="majorBidi"/>
          <w:i/>
          <w:iCs/>
          <w:szCs w:val="24"/>
        </w:rPr>
        <w:t>Depression and anxiety, 27</w:t>
      </w:r>
      <w:r w:rsidRPr="00902648">
        <w:rPr>
          <w:rFonts w:asciiTheme="majorBidi" w:hAnsiTheme="majorBidi" w:cstheme="majorBidi"/>
          <w:szCs w:val="24"/>
        </w:rPr>
        <w:t xml:space="preserve">(4), 351-364. </w:t>
      </w:r>
    </w:p>
    <w:p w:rsidR="003103BD" w:rsidRDefault="003103BD" w:rsidP="003103BD">
      <w:pPr>
        <w:autoSpaceDE w:val="0"/>
        <w:autoSpaceDN w:val="0"/>
        <w:adjustRightInd w:val="0"/>
        <w:spacing w:line="276" w:lineRule="auto"/>
        <w:ind w:left="720" w:right="-720" w:hanging="720"/>
        <w:jc w:val="both"/>
        <w:rPr>
          <w:rFonts w:asciiTheme="majorBidi" w:hAnsiTheme="majorBidi" w:cstheme="majorBidi"/>
          <w:szCs w:val="24"/>
        </w:rPr>
      </w:pPr>
      <w:proofErr w:type="spellStart"/>
      <w:r w:rsidRPr="009179DF">
        <w:rPr>
          <w:rFonts w:asciiTheme="majorBidi" w:hAnsiTheme="majorBidi" w:cstheme="majorBidi"/>
          <w:szCs w:val="24"/>
        </w:rPr>
        <w:t>Titov</w:t>
      </w:r>
      <w:proofErr w:type="spellEnd"/>
      <w:r w:rsidRPr="009179DF">
        <w:rPr>
          <w:rFonts w:asciiTheme="majorBidi" w:hAnsiTheme="majorBidi" w:cstheme="majorBidi"/>
          <w:szCs w:val="24"/>
        </w:rPr>
        <w:t xml:space="preserve">, N., Dear, B. F., Staples, L. G., </w:t>
      </w:r>
      <w:proofErr w:type="spellStart"/>
      <w:r w:rsidRPr="009179DF">
        <w:rPr>
          <w:rFonts w:asciiTheme="majorBidi" w:hAnsiTheme="majorBidi" w:cstheme="majorBidi"/>
          <w:szCs w:val="24"/>
        </w:rPr>
        <w:t>Terides</w:t>
      </w:r>
      <w:proofErr w:type="spellEnd"/>
      <w:r w:rsidRPr="009179DF">
        <w:rPr>
          <w:rFonts w:asciiTheme="majorBidi" w:hAnsiTheme="majorBidi" w:cstheme="majorBidi"/>
          <w:szCs w:val="24"/>
        </w:rPr>
        <w:t xml:space="preserve">, M. D., Karin, E., Sheehan, J., Johnston, L., Gandy, M., </w:t>
      </w:r>
      <w:proofErr w:type="spellStart"/>
      <w:r w:rsidRPr="009179DF">
        <w:rPr>
          <w:rFonts w:asciiTheme="majorBidi" w:hAnsiTheme="majorBidi" w:cstheme="majorBidi"/>
          <w:szCs w:val="24"/>
        </w:rPr>
        <w:t>Fogliati</w:t>
      </w:r>
      <w:proofErr w:type="spellEnd"/>
      <w:r w:rsidRPr="009179DF">
        <w:rPr>
          <w:rFonts w:asciiTheme="majorBidi" w:hAnsiTheme="majorBidi" w:cstheme="majorBidi"/>
          <w:szCs w:val="24"/>
        </w:rPr>
        <w:t xml:space="preserve">, V. J., Wootton, B. M., &amp; McEvoy, P. M. (2015). Disorder-specific versus </w:t>
      </w:r>
      <w:proofErr w:type="spellStart"/>
      <w:r w:rsidRPr="009179DF">
        <w:rPr>
          <w:rFonts w:asciiTheme="majorBidi" w:hAnsiTheme="majorBidi" w:cstheme="majorBidi"/>
          <w:szCs w:val="24"/>
        </w:rPr>
        <w:t>transdiagnostic</w:t>
      </w:r>
      <w:proofErr w:type="spellEnd"/>
      <w:r w:rsidRPr="009179DF">
        <w:rPr>
          <w:rFonts w:asciiTheme="majorBidi" w:hAnsiTheme="majorBidi" w:cstheme="majorBidi"/>
          <w:szCs w:val="24"/>
        </w:rPr>
        <w:t xml:space="preserve"> and clinician-guided versus self-guided treatment for major depressive disorder and comorbid anxiety disorders: A randomized controlled trial. Journal of anxiety disorders, 35, 88–102.</w:t>
      </w:r>
    </w:p>
    <w:p w:rsidR="003103BD" w:rsidRDefault="003103BD" w:rsidP="003103BD">
      <w:pPr>
        <w:autoSpaceDE w:val="0"/>
        <w:autoSpaceDN w:val="0"/>
        <w:adjustRightInd w:val="0"/>
        <w:spacing w:line="276" w:lineRule="auto"/>
        <w:ind w:left="720" w:right="-720" w:hanging="720"/>
        <w:jc w:val="both"/>
        <w:rPr>
          <w:rFonts w:asciiTheme="majorBidi" w:hAnsiTheme="majorBidi" w:cstheme="majorBidi"/>
          <w:szCs w:val="24"/>
        </w:rPr>
      </w:pPr>
      <w:proofErr w:type="spellStart"/>
      <w:r w:rsidRPr="00902648">
        <w:rPr>
          <w:rFonts w:asciiTheme="majorBidi" w:hAnsiTheme="majorBidi" w:cstheme="majorBidi"/>
          <w:szCs w:val="24"/>
        </w:rPr>
        <w:t>Wassertheil-Smoller</w:t>
      </w:r>
      <w:proofErr w:type="spellEnd"/>
      <w:r w:rsidRPr="00902648">
        <w:rPr>
          <w:rFonts w:asciiTheme="majorBidi" w:hAnsiTheme="majorBidi" w:cstheme="majorBidi"/>
          <w:szCs w:val="24"/>
        </w:rPr>
        <w:t xml:space="preserve">, S., Applegate, W. B., Berge, K., Chang, C. J., Davis, B. R., Grimm, R., . . . </w:t>
      </w:r>
      <w:proofErr w:type="spellStart"/>
      <w:r w:rsidRPr="00902648">
        <w:rPr>
          <w:rFonts w:asciiTheme="majorBidi" w:hAnsiTheme="majorBidi" w:cstheme="majorBidi"/>
          <w:szCs w:val="24"/>
        </w:rPr>
        <w:t>Schron</w:t>
      </w:r>
      <w:proofErr w:type="spellEnd"/>
      <w:r w:rsidRPr="00902648">
        <w:rPr>
          <w:rFonts w:asciiTheme="majorBidi" w:hAnsiTheme="majorBidi" w:cstheme="majorBidi"/>
          <w:szCs w:val="24"/>
        </w:rPr>
        <w:t xml:space="preserve">, E. (1996). Change in depression as a precursor of cardiovascular events. </w:t>
      </w:r>
      <w:r w:rsidRPr="00902648">
        <w:rPr>
          <w:rFonts w:asciiTheme="majorBidi" w:hAnsiTheme="majorBidi" w:cstheme="majorBidi"/>
          <w:i/>
          <w:iCs/>
          <w:szCs w:val="24"/>
        </w:rPr>
        <w:t>Archives of internal medicine, 156</w:t>
      </w:r>
      <w:r w:rsidRPr="00902648">
        <w:rPr>
          <w:rFonts w:asciiTheme="majorBidi" w:hAnsiTheme="majorBidi" w:cstheme="majorBidi"/>
          <w:szCs w:val="24"/>
        </w:rPr>
        <w:t xml:space="preserve">(5), 553-561. </w:t>
      </w:r>
    </w:p>
    <w:p w:rsidR="00513491" w:rsidRDefault="003103BD" w:rsidP="003103BD">
      <w:pPr>
        <w:autoSpaceDE w:val="0"/>
        <w:autoSpaceDN w:val="0"/>
        <w:adjustRightInd w:val="0"/>
        <w:spacing w:line="276" w:lineRule="auto"/>
        <w:ind w:left="720" w:right="-720" w:hanging="720"/>
        <w:jc w:val="both"/>
        <w:rPr>
          <w:rFonts w:asciiTheme="majorBidi" w:hAnsiTheme="majorBidi" w:cstheme="majorBidi"/>
          <w:szCs w:val="24"/>
        </w:rPr>
      </w:pPr>
      <w:r w:rsidRPr="00902648">
        <w:rPr>
          <w:rFonts w:asciiTheme="majorBidi" w:hAnsiTheme="majorBidi" w:cstheme="majorBidi"/>
          <w:szCs w:val="24"/>
        </w:rPr>
        <w:t xml:space="preserve">Watson, D. (2009). Differentiating the mood and anxiety disorders: A quadripartite model. </w:t>
      </w:r>
      <w:r w:rsidRPr="00902648">
        <w:rPr>
          <w:rFonts w:asciiTheme="majorBidi" w:hAnsiTheme="majorBidi" w:cstheme="majorBidi"/>
          <w:i/>
          <w:iCs/>
          <w:szCs w:val="24"/>
        </w:rPr>
        <w:t>Annual Review of Clinical Psychology, 5</w:t>
      </w:r>
      <w:r w:rsidRPr="00902648">
        <w:rPr>
          <w:rFonts w:asciiTheme="majorBidi" w:hAnsiTheme="majorBidi" w:cstheme="majorBidi"/>
          <w:szCs w:val="24"/>
        </w:rPr>
        <w:t xml:space="preserve">, 221-247. </w:t>
      </w:r>
    </w:p>
    <w:p w:rsidR="003103BD" w:rsidRPr="00513491" w:rsidRDefault="00513491" w:rsidP="00513491">
      <w:pPr>
        <w:tabs>
          <w:tab w:val="left" w:pos="5175"/>
        </w:tabs>
        <w:rPr>
          <w:rFonts w:asciiTheme="majorBidi" w:hAnsiTheme="majorBidi" w:cstheme="majorBidi"/>
          <w:szCs w:val="24"/>
        </w:rPr>
      </w:pPr>
      <w:r>
        <w:rPr>
          <w:rFonts w:asciiTheme="majorBidi" w:hAnsiTheme="majorBidi" w:cstheme="majorBidi"/>
          <w:szCs w:val="24"/>
        </w:rPr>
        <w:tab/>
      </w:r>
    </w:p>
    <w:p w:rsidR="003103BD" w:rsidRPr="00902648" w:rsidRDefault="003103BD" w:rsidP="003103BD">
      <w:pPr>
        <w:autoSpaceDE w:val="0"/>
        <w:autoSpaceDN w:val="0"/>
        <w:adjustRightInd w:val="0"/>
        <w:spacing w:line="276" w:lineRule="auto"/>
        <w:ind w:left="720" w:right="-720" w:hanging="720"/>
        <w:jc w:val="both"/>
        <w:rPr>
          <w:rFonts w:asciiTheme="majorBidi" w:hAnsiTheme="majorBidi" w:cstheme="majorBidi"/>
          <w:szCs w:val="24"/>
        </w:rPr>
      </w:pPr>
      <w:proofErr w:type="spellStart"/>
      <w:r w:rsidRPr="00902648">
        <w:rPr>
          <w:rFonts w:asciiTheme="majorBidi" w:hAnsiTheme="majorBidi" w:cstheme="majorBidi"/>
          <w:szCs w:val="24"/>
        </w:rPr>
        <w:lastRenderedPageBreak/>
        <w:t>Zhiguo</w:t>
      </w:r>
      <w:proofErr w:type="spellEnd"/>
      <w:r w:rsidRPr="00902648">
        <w:rPr>
          <w:rFonts w:asciiTheme="majorBidi" w:hAnsiTheme="majorBidi" w:cstheme="majorBidi"/>
          <w:szCs w:val="24"/>
        </w:rPr>
        <w:t xml:space="preserve">, W., &amp; </w:t>
      </w:r>
      <w:proofErr w:type="spellStart"/>
      <w:r w:rsidRPr="00902648">
        <w:rPr>
          <w:rFonts w:asciiTheme="majorBidi" w:hAnsiTheme="majorBidi" w:cstheme="majorBidi"/>
          <w:szCs w:val="24"/>
        </w:rPr>
        <w:t>Yiru</w:t>
      </w:r>
      <w:proofErr w:type="spellEnd"/>
      <w:r w:rsidRPr="00902648">
        <w:rPr>
          <w:rFonts w:asciiTheme="majorBidi" w:hAnsiTheme="majorBidi" w:cstheme="majorBidi"/>
          <w:szCs w:val="24"/>
        </w:rPr>
        <w:t xml:space="preserve">, F. (2014). Comorbidity of depressive and anxiety disorders: challenges in diagnosis and assessment. </w:t>
      </w:r>
      <w:r w:rsidRPr="00902648">
        <w:rPr>
          <w:rFonts w:asciiTheme="majorBidi" w:hAnsiTheme="majorBidi" w:cstheme="majorBidi"/>
          <w:i/>
          <w:iCs/>
          <w:szCs w:val="24"/>
        </w:rPr>
        <w:t>Shanghai archives of psychiatry, 26</w:t>
      </w:r>
      <w:r>
        <w:rPr>
          <w:rFonts w:asciiTheme="majorBidi" w:hAnsiTheme="majorBidi" w:cstheme="majorBidi"/>
          <w:szCs w:val="24"/>
        </w:rPr>
        <w:t xml:space="preserve">(4), </w:t>
      </w:r>
      <w:proofErr w:type="gramStart"/>
      <w:r>
        <w:rPr>
          <w:rFonts w:asciiTheme="majorBidi" w:hAnsiTheme="majorBidi" w:cstheme="majorBidi"/>
          <w:szCs w:val="24"/>
        </w:rPr>
        <w:t>227</w:t>
      </w:r>
      <w:proofErr w:type="gramEnd"/>
      <w:r>
        <w:rPr>
          <w:rFonts w:asciiTheme="majorBidi" w:hAnsiTheme="majorBidi" w:cstheme="majorBidi"/>
          <w:szCs w:val="24"/>
        </w:rPr>
        <w:t>.</w:t>
      </w:r>
    </w:p>
    <w:p w:rsidR="003103BD" w:rsidRDefault="00DA1E34" w:rsidP="00DA1E34">
      <w:pPr>
        <w:tabs>
          <w:tab w:val="left" w:pos="6465"/>
        </w:tabs>
      </w:pPr>
      <w:r>
        <w:tab/>
      </w:r>
    </w:p>
    <w:p w:rsidR="003103BD" w:rsidRPr="003103BD" w:rsidRDefault="003103BD" w:rsidP="003103BD">
      <w:pPr>
        <w:bidi/>
        <w:spacing w:line="276" w:lineRule="auto"/>
        <w:jc w:val="both"/>
        <w:rPr>
          <w:rFonts w:asciiTheme="majorBidi" w:hAnsiTheme="majorBidi" w:cs="B Nazanin"/>
          <w:b/>
          <w:bCs/>
          <w:szCs w:val="24"/>
          <w:lang w:bidi="fa-IR"/>
        </w:rPr>
      </w:pPr>
    </w:p>
    <w:p w:rsidR="00E5676C" w:rsidRPr="007808A2" w:rsidRDefault="00E5676C" w:rsidP="00E5676C">
      <w:pPr>
        <w:bidi/>
        <w:spacing w:line="276" w:lineRule="auto"/>
        <w:jc w:val="both"/>
        <w:rPr>
          <w:rFonts w:asciiTheme="majorBidi" w:hAnsiTheme="majorBidi" w:cs="B Nazanin"/>
          <w:b/>
          <w:bCs/>
          <w:szCs w:val="24"/>
          <w:rtl/>
          <w:lang w:bidi="fa-IR"/>
        </w:rPr>
      </w:pPr>
    </w:p>
    <w:p w:rsidR="007808A2" w:rsidRDefault="007808A2" w:rsidP="007808A2">
      <w:pPr>
        <w:bidi/>
        <w:spacing w:line="276" w:lineRule="auto"/>
        <w:jc w:val="both"/>
        <w:rPr>
          <w:rFonts w:asciiTheme="majorBidi" w:hAnsiTheme="majorBidi" w:cs="B Nazanin"/>
          <w:szCs w:val="24"/>
          <w:lang w:bidi="fa-IR"/>
        </w:rPr>
      </w:pPr>
    </w:p>
    <w:p w:rsidR="00E003FB" w:rsidRPr="00E003FB" w:rsidRDefault="00E003FB" w:rsidP="00E003FB">
      <w:pPr>
        <w:bidi/>
        <w:spacing w:line="276" w:lineRule="auto"/>
        <w:jc w:val="both"/>
        <w:rPr>
          <w:rFonts w:cs="B Nazanin"/>
          <w:szCs w:val="24"/>
          <w:rtl/>
        </w:rPr>
      </w:pPr>
    </w:p>
    <w:sectPr w:rsidR="00E003FB" w:rsidRPr="00E00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40E" w:rsidRDefault="005D240E" w:rsidP="001F0E81">
      <w:r>
        <w:separator/>
      </w:r>
    </w:p>
  </w:endnote>
  <w:endnote w:type="continuationSeparator" w:id="0">
    <w:p w:rsidR="005D240E" w:rsidRDefault="005D240E" w:rsidP="001F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B Yekan">
    <w:panose1 w:val="00000400000000000000"/>
    <w:charset w:val="B2"/>
    <w:family w:val="auto"/>
    <w:pitch w:val="variable"/>
    <w:sig w:usb0="00002001" w:usb1="80000000" w:usb2="00000008" w:usb3="00000000" w:csb0="00000040" w:csb1="00000000"/>
  </w:font>
  <w:font w:name="Soutane">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akkal Majalla">
    <w:altName w:val="Times New Roman"/>
    <w:charset w:val="00"/>
    <w:family w:val="auto"/>
    <w:pitch w:val="variable"/>
    <w:sig w:usb0="00000000"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40E" w:rsidRDefault="005D240E" w:rsidP="001F0E81">
      <w:r>
        <w:separator/>
      </w:r>
    </w:p>
  </w:footnote>
  <w:footnote w:type="continuationSeparator" w:id="0">
    <w:p w:rsidR="005D240E" w:rsidRDefault="005D240E" w:rsidP="001F0E81">
      <w:r>
        <w:continuationSeparator/>
      </w:r>
    </w:p>
  </w:footnote>
  <w:footnote w:id="1">
    <w:p w:rsidR="001F0E81" w:rsidRPr="00690EE8" w:rsidRDefault="001F0E81" w:rsidP="00DB10CA">
      <w:pPr>
        <w:pStyle w:val="FootnoteText"/>
        <w:tabs>
          <w:tab w:val="left" w:pos="6705"/>
        </w:tabs>
        <w:spacing w:afterLines="23" w:after="55"/>
        <w:rPr>
          <w:rFonts w:asciiTheme="majorBidi" w:hAnsiTheme="majorBidi" w:cstheme="majorBidi"/>
          <w:color w:val="000000" w:themeColor="text1"/>
        </w:rPr>
      </w:pPr>
      <w:r w:rsidRPr="00690EE8">
        <w:rPr>
          <w:rStyle w:val="FootnoteReference"/>
          <w:rFonts w:asciiTheme="majorBidi" w:hAnsiTheme="majorBidi" w:cstheme="majorBidi"/>
          <w:color w:val="000000" w:themeColor="text1"/>
        </w:rPr>
        <w:footnoteRef/>
      </w:r>
      <w:r w:rsidRPr="00690EE8">
        <w:rPr>
          <w:rFonts w:asciiTheme="majorBidi" w:hAnsiTheme="majorBidi" w:cstheme="majorBidi"/>
          <w:color w:val="000000" w:themeColor="text1"/>
        </w:rPr>
        <w:t xml:space="preserve"> Kessler</w:t>
      </w:r>
      <w:r w:rsidR="00C80CE7">
        <w:rPr>
          <w:rFonts w:asciiTheme="majorBidi" w:hAnsiTheme="majorBidi" w:cstheme="majorBidi"/>
          <w:color w:val="000000" w:themeColor="text1"/>
        </w:rPr>
        <w:tab/>
      </w:r>
    </w:p>
  </w:footnote>
  <w:footnote w:id="2">
    <w:p w:rsidR="001F0E81" w:rsidRPr="00690EE8" w:rsidRDefault="001F0E81" w:rsidP="001F0E81">
      <w:pPr>
        <w:pStyle w:val="FootnoteText"/>
        <w:spacing w:afterLines="23" w:after="55"/>
        <w:rPr>
          <w:rFonts w:asciiTheme="majorBidi" w:hAnsiTheme="majorBidi" w:cstheme="majorBidi"/>
          <w:color w:val="000000" w:themeColor="text1"/>
        </w:rPr>
      </w:pPr>
      <w:r w:rsidRPr="00690EE8">
        <w:rPr>
          <w:rStyle w:val="FootnoteReference"/>
          <w:rFonts w:asciiTheme="majorBidi" w:hAnsiTheme="majorBidi" w:cstheme="majorBidi"/>
          <w:color w:val="000000" w:themeColor="text1"/>
        </w:rPr>
        <w:footnoteRef/>
      </w:r>
      <w:r w:rsidRPr="00690EE8">
        <w:rPr>
          <w:rFonts w:asciiTheme="majorBidi" w:hAnsiTheme="majorBidi" w:cstheme="majorBidi"/>
          <w:color w:val="000000" w:themeColor="text1"/>
        </w:rPr>
        <w:t xml:space="preserve"> </w:t>
      </w:r>
      <w:r>
        <w:rPr>
          <w:rFonts w:asciiTheme="majorBidi" w:hAnsiTheme="majorBidi" w:cstheme="majorBidi"/>
          <w:color w:val="000000" w:themeColor="text1"/>
        </w:rPr>
        <w:t>c</w:t>
      </w:r>
      <w:r w:rsidRPr="00690EE8">
        <w:rPr>
          <w:rFonts w:asciiTheme="majorBidi" w:hAnsiTheme="majorBidi" w:cstheme="majorBidi"/>
          <w:color w:val="000000" w:themeColor="text1"/>
        </w:rPr>
        <w:t>omorbidity</w:t>
      </w:r>
    </w:p>
  </w:footnote>
  <w:footnote w:id="3">
    <w:p w:rsidR="00DB10CA" w:rsidRPr="00CA5B1C" w:rsidRDefault="00DB10CA" w:rsidP="00DB10CA">
      <w:pPr>
        <w:spacing w:afterLines="23" w:after="55"/>
        <w:rPr>
          <w:rFonts w:asciiTheme="majorBidi" w:hAnsiTheme="majorBidi" w:cstheme="majorBidi"/>
          <w:color w:val="000000" w:themeColor="text1"/>
          <w:sz w:val="20"/>
          <w:szCs w:val="20"/>
        </w:rPr>
      </w:pPr>
      <w:r w:rsidRPr="00690EE8">
        <w:rPr>
          <w:rStyle w:val="FootnoteReference"/>
          <w:rFonts w:asciiTheme="majorBidi" w:hAnsiTheme="majorBidi" w:cstheme="majorBidi"/>
          <w:color w:val="000000" w:themeColor="text1"/>
          <w:sz w:val="20"/>
          <w:szCs w:val="20"/>
        </w:rPr>
        <w:footnoteRef/>
      </w:r>
      <w:r w:rsidRPr="00690EE8">
        <w:rPr>
          <w:rFonts w:asciiTheme="majorBidi" w:hAnsiTheme="majorBidi" w:cstheme="majorBidi"/>
          <w:color w:val="000000" w:themeColor="text1"/>
          <w:sz w:val="20"/>
          <w:szCs w:val="20"/>
        </w:rPr>
        <w:t xml:space="preserve"> </w:t>
      </w:r>
      <w:proofErr w:type="spellStart"/>
      <w:r w:rsidRPr="00690EE8">
        <w:rPr>
          <w:rFonts w:asciiTheme="majorBidi" w:hAnsiTheme="majorBidi" w:cstheme="majorBidi"/>
          <w:color w:val="000000" w:themeColor="text1"/>
          <w:sz w:val="20"/>
          <w:szCs w:val="20"/>
          <w:shd w:val="clear" w:color="auto" w:fill="FFFFFF"/>
        </w:rPr>
        <w:t>Coplan</w:t>
      </w:r>
      <w:proofErr w:type="spellEnd"/>
      <w:r w:rsidRPr="00690EE8">
        <w:rPr>
          <w:rFonts w:asciiTheme="majorBidi" w:hAnsiTheme="majorBidi" w:cstheme="majorBidi"/>
          <w:color w:val="000000" w:themeColor="text1"/>
          <w:sz w:val="20"/>
          <w:szCs w:val="20"/>
          <w:shd w:val="clear" w:color="auto" w:fill="FFFFFF"/>
        </w:rPr>
        <w:t>,</w:t>
      </w:r>
      <w:r>
        <w:rPr>
          <w:rFonts w:asciiTheme="majorBidi" w:hAnsiTheme="majorBidi" w:cstheme="majorBidi" w:hint="cs"/>
          <w:color w:val="000000" w:themeColor="text1"/>
          <w:sz w:val="20"/>
          <w:szCs w:val="20"/>
          <w:shd w:val="clear" w:color="auto" w:fill="FFFFFF"/>
          <w:rtl/>
        </w:rPr>
        <w:t xml:space="preserve"> </w:t>
      </w:r>
      <w:r w:rsidRPr="00690EE8">
        <w:rPr>
          <w:rFonts w:asciiTheme="majorBidi" w:hAnsiTheme="majorBidi" w:cstheme="majorBidi"/>
          <w:color w:val="000000" w:themeColor="text1"/>
          <w:sz w:val="20"/>
          <w:szCs w:val="20"/>
          <w:shd w:val="clear" w:color="auto" w:fill="FFFFFF"/>
        </w:rPr>
        <w:t>Aaronson</w:t>
      </w:r>
      <w:r>
        <w:rPr>
          <w:rFonts w:asciiTheme="majorBidi" w:hAnsiTheme="majorBidi" w:cstheme="majorBidi"/>
          <w:color w:val="000000" w:themeColor="text1"/>
          <w:sz w:val="20"/>
          <w:szCs w:val="20"/>
          <w:shd w:val="clear" w:color="auto" w:fill="FFFFFF"/>
        </w:rPr>
        <w:t xml:space="preserve">, </w:t>
      </w:r>
      <w:proofErr w:type="spellStart"/>
      <w:r w:rsidRPr="00690EE8">
        <w:rPr>
          <w:rFonts w:asciiTheme="majorBidi" w:hAnsiTheme="majorBidi" w:cstheme="majorBidi"/>
          <w:color w:val="000000" w:themeColor="text1"/>
          <w:sz w:val="20"/>
          <w:szCs w:val="20"/>
          <w:shd w:val="clear" w:color="auto" w:fill="FFFFFF"/>
        </w:rPr>
        <w:t>Panthangi</w:t>
      </w:r>
      <w:proofErr w:type="spellEnd"/>
      <w:r>
        <w:rPr>
          <w:rFonts w:asciiTheme="majorBidi" w:hAnsiTheme="majorBidi" w:cstheme="majorBidi"/>
          <w:color w:val="000000" w:themeColor="text1"/>
          <w:sz w:val="20"/>
          <w:szCs w:val="20"/>
          <w:shd w:val="clear" w:color="auto" w:fill="FFFFFF"/>
        </w:rPr>
        <w:t xml:space="preserve">, </w:t>
      </w:r>
      <w:r w:rsidRPr="00690EE8">
        <w:rPr>
          <w:rFonts w:asciiTheme="majorBidi" w:hAnsiTheme="majorBidi" w:cstheme="majorBidi"/>
          <w:color w:val="000000" w:themeColor="text1"/>
          <w:sz w:val="20"/>
          <w:szCs w:val="20"/>
          <w:shd w:val="clear" w:color="auto" w:fill="FFFFFF"/>
        </w:rPr>
        <w:t>Kim</w:t>
      </w:r>
    </w:p>
  </w:footnote>
  <w:footnote w:id="4">
    <w:p w:rsidR="001F0E81" w:rsidRPr="00690EE8" w:rsidRDefault="001F0E81" w:rsidP="001F0E81">
      <w:pPr>
        <w:spacing w:afterLines="23" w:after="55"/>
        <w:rPr>
          <w:rFonts w:asciiTheme="majorBidi" w:hAnsiTheme="majorBidi" w:cstheme="majorBidi"/>
          <w:color w:val="000000" w:themeColor="text1"/>
          <w:sz w:val="20"/>
          <w:szCs w:val="20"/>
        </w:rPr>
      </w:pPr>
      <w:r w:rsidRPr="00690EE8">
        <w:rPr>
          <w:rStyle w:val="FootnoteReference"/>
          <w:rFonts w:asciiTheme="majorBidi" w:hAnsiTheme="majorBidi" w:cstheme="majorBidi"/>
          <w:color w:val="000000" w:themeColor="text1"/>
          <w:sz w:val="20"/>
          <w:szCs w:val="20"/>
        </w:rPr>
        <w:footnoteRef/>
      </w:r>
      <w:r w:rsidRPr="00690EE8">
        <w:rPr>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shd w:val="clear" w:color="auto" w:fill="FFFFFF"/>
        </w:rPr>
        <w:t>s</w:t>
      </w:r>
      <w:r w:rsidRPr="00690EE8">
        <w:rPr>
          <w:rFonts w:asciiTheme="majorBidi" w:hAnsiTheme="majorBidi" w:cstheme="majorBidi"/>
          <w:color w:val="000000" w:themeColor="text1"/>
          <w:sz w:val="20"/>
          <w:szCs w:val="20"/>
          <w:shd w:val="clear" w:color="auto" w:fill="FFFFFF"/>
        </w:rPr>
        <w:t>ubthreshold</w:t>
      </w:r>
    </w:p>
  </w:footnote>
  <w:footnote w:id="5">
    <w:p w:rsidR="001F0E81" w:rsidRPr="00690EE8" w:rsidRDefault="001F0E81" w:rsidP="00DB10CA">
      <w:pPr>
        <w:pStyle w:val="FootnoteText"/>
        <w:spacing w:afterLines="23" w:after="55"/>
        <w:rPr>
          <w:rFonts w:asciiTheme="majorBidi" w:hAnsiTheme="majorBidi" w:cstheme="majorBidi"/>
          <w:color w:val="000000" w:themeColor="text1"/>
        </w:rPr>
      </w:pPr>
      <w:r w:rsidRPr="00690EE8">
        <w:rPr>
          <w:rStyle w:val="FootnoteReference"/>
          <w:rFonts w:asciiTheme="majorBidi" w:hAnsiTheme="majorBidi" w:cstheme="majorBidi"/>
          <w:color w:val="000000" w:themeColor="text1"/>
        </w:rPr>
        <w:footnoteRef/>
      </w:r>
      <w:r w:rsidRPr="00690EE8">
        <w:rPr>
          <w:rFonts w:asciiTheme="majorBidi" w:hAnsiTheme="majorBidi" w:cstheme="majorBidi"/>
          <w:color w:val="000000" w:themeColor="text1"/>
        </w:rPr>
        <w:t xml:space="preserve"> Hirschfeld</w:t>
      </w:r>
    </w:p>
  </w:footnote>
  <w:footnote w:id="6">
    <w:p w:rsidR="001F0E81" w:rsidRPr="00690EE8" w:rsidRDefault="001F0E81" w:rsidP="00DB10CA">
      <w:pPr>
        <w:pStyle w:val="FootnoteText"/>
        <w:spacing w:afterLines="23" w:after="55"/>
        <w:rPr>
          <w:rFonts w:asciiTheme="majorBidi" w:hAnsiTheme="majorBidi" w:cstheme="majorBidi"/>
          <w:color w:val="000000" w:themeColor="text1"/>
          <w:lang w:bidi="fa-IR"/>
        </w:rPr>
      </w:pPr>
      <w:r w:rsidRPr="00690EE8">
        <w:rPr>
          <w:rStyle w:val="FootnoteReference"/>
          <w:rFonts w:asciiTheme="majorBidi" w:hAnsiTheme="majorBidi" w:cstheme="majorBidi"/>
          <w:color w:val="000000" w:themeColor="text1"/>
        </w:rPr>
        <w:footnoteRef/>
      </w:r>
      <w:r w:rsidRPr="00690EE8">
        <w:rPr>
          <w:rFonts w:asciiTheme="majorBidi" w:hAnsiTheme="majorBidi" w:cstheme="majorBidi"/>
          <w:color w:val="000000" w:themeColor="text1"/>
          <w:rtl/>
        </w:rPr>
        <w:t xml:space="preserve"> </w:t>
      </w:r>
      <w:r w:rsidRPr="00690EE8">
        <w:rPr>
          <w:rFonts w:asciiTheme="majorBidi" w:hAnsiTheme="majorBidi" w:cstheme="majorBidi"/>
          <w:color w:val="000000" w:themeColor="text1"/>
          <w:lang w:bidi="fa-IR"/>
        </w:rPr>
        <w:t xml:space="preserve"> </w:t>
      </w:r>
      <w:proofErr w:type="spellStart"/>
      <w:r w:rsidRPr="00690EE8">
        <w:rPr>
          <w:rFonts w:asciiTheme="majorBidi" w:hAnsiTheme="majorBidi" w:cstheme="majorBidi"/>
          <w:color w:val="000000" w:themeColor="text1"/>
          <w:lang w:bidi="fa-IR"/>
        </w:rPr>
        <w:t>Dold</w:t>
      </w:r>
      <w:proofErr w:type="spellEnd"/>
    </w:p>
  </w:footnote>
  <w:footnote w:id="7">
    <w:p w:rsidR="001F0E81" w:rsidRPr="00690EE8" w:rsidRDefault="001F0E81" w:rsidP="001F0E81">
      <w:pPr>
        <w:pStyle w:val="FootnoteText"/>
        <w:spacing w:afterLines="23" w:after="55"/>
        <w:rPr>
          <w:rFonts w:asciiTheme="majorBidi" w:hAnsiTheme="majorBidi" w:cstheme="majorBidi"/>
          <w:color w:val="000000" w:themeColor="text1"/>
        </w:rPr>
      </w:pPr>
      <w:r w:rsidRPr="00690EE8">
        <w:rPr>
          <w:rStyle w:val="FootnoteReference"/>
          <w:rFonts w:asciiTheme="majorBidi" w:hAnsiTheme="majorBidi" w:cstheme="majorBidi"/>
          <w:color w:val="000000" w:themeColor="text1"/>
        </w:rPr>
        <w:footnoteRef/>
      </w:r>
      <w:r w:rsidRPr="00690EE8">
        <w:rPr>
          <w:rFonts w:asciiTheme="majorBidi" w:hAnsiTheme="majorBidi" w:cstheme="majorBidi"/>
          <w:color w:val="000000" w:themeColor="text1"/>
        </w:rPr>
        <w:t xml:space="preserve"> </w:t>
      </w:r>
      <w:r>
        <w:rPr>
          <w:rFonts w:asciiTheme="majorBidi" w:hAnsiTheme="majorBidi" w:cstheme="majorBidi"/>
          <w:color w:val="000000" w:themeColor="text1"/>
        </w:rPr>
        <w:t>m</w:t>
      </w:r>
      <w:r w:rsidRPr="00690EE8">
        <w:rPr>
          <w:rFonts w:asciiTheme="majorBidi" w:hAnsiTheme="majorBidi" w:cstheme="majorBidi"/>
          <w:color w:val="000000" w:themeColor="text1"/>
        </w:rPr>
        <w:t xml:space="preserve">ajor </w:t>
      </w:r>
      <w:r>
        <w:rPr>
          <w:rFonts w:asciiTheme="majorBidi" w:hAnsiTheme="majorBidi" w:cstheme="majorBidi"/>
          <w:color w:val="000000" w:themeColor="text1"/>
        </w:rPr>
        <w:t>d</w:t>
      </w:r>
      <w:r w:rsidRPr="00690EE8">
        <w:rPr>
          <w:rFonts w:asciiTheme="majorBidi" w:hAnsiTheme="majorBidi" w:cstheme="majorBidi"/>
          <w:color w:val="000000" w:themeColor="text1"/>
        </w:rPr>
        <w:t xml:space="preserve">epression </w:t>
      </w:r>
      <w:r>
        <w:rPr>
          <w:rFonts w:asciiTheme="majorBidi" w:hAnsiTheme="majorBidi" w:cstheme="majorBidi"/>
          <w:color w:val="000000" w:themeColor="text1"/>
        </w:rPr>
        <w:t>d</w:t>
      </w:r>
      <w:r w:rsidRPr="00690EE8">
        <w:rPr>
          <w:rFonts w:asciiTheme="majorBidi" w:hAnsiTheme="majorBidi" w:cstheme="majorBidi"/>
          <w:color w:val="000000" w:themeColor="text1"/>
        </w:rPr>
        <w:t>isorder(MDD)</w:t>
      </w:r>
    </w:p>
  </w:footnote>
  <w:footnote w:id="8">
    <w:p w:rsidR="001F0E81" w:rsidRPr="00690EE8" w:rsidRDefault="001F0E81" w:rsidP="001F0E81">
      <w:pPr>
        <w:pStyle w:val="FootnoteText"/>
        <w:spacing w:afterLines="23" w:after="55"/>
        <w:rPr>
          <w:rFonts w:asciiTheme="majorBidi" w:hAnsiTheme="majorBidi" w:cstheme="majorBidi"/>
          <w:color w:val="000000" w:themeColor="text1"/>
        </w:rPr>
      </w:pPr>
      <w:r w:rsidRPr="00690EE8">
        <w:rPr>
          <w:rStyle w:val="FootnoteReference"/>
          <w:rFonts w:asciiTheme="majorBidi" w:hAnsiTheme="majorBidi" w:cstheme="majorBidi"/>
          <w:color w:val="000000" w:themeColor="text1"/>
        </w:rPr>
        <w:footnoteRef/>
      </w:r>
      <w:r w:rsidRPr="00690EE8">
        <w:rPr>
          <w:rFonts w:asciiTheme="majorBidi" w:hAnsiTheme="majorBidi" w:cstheme="majorBidi"/>
          <w:color w:val="000000" w:themeColor="text1"/>
        </w:rPr>
        <w:t xml:space="preserve"> </w:t>
      </w:r>
      <w:r>
        <w:rPr>
          <w:rFonts w:asciiTheme="majorBidi" w:hAnsiTheme="majorBidi" w:cstheme="majorBidi"/>
          <w:color w:val="000000" w:themeColor="text1"/>
        </w:rPr>
        <w:t>g</w:t>
      </w:r>
      <w:r w:rsidRPr="00690EE8">
        <w:rPr>
          <w:rFonts w:asciiTheme="majorBidi" w:hAnsiTheme="majorBidi" w:cstheme="majorBidi"/>
          <w:color w:val="000000" w:themeColor="text1"/>
        </w:rPr>
        <w:t xml:space="preserve">eneralized </w:t>
      </w:r>
      <w:r>
        <w:rPr>
          <w:rFonts w:asciiTheme="majorBidi" w:hAnsiTheme="majorBidi" w:cstheme="majorBidi"/>
          <w:color w:val="000000" w:themeColor="text1"/>
        </w:rPr>
        <w:t>a</w:t>
      </w:r>
      <w:r w:rsidRPr="00690EE8">
        <w:rPr>
          <w:rFonts w:asciiTheme="majorBidi" w:hAnsiTheme="majorBidi" w:cstheme="majorBidi"/>
          <w:color w:val="000000" w:themeColor="text1"/>
        </w:rPr>
        <w:t xml:space="preserve">nxiety </w:t>
      </w:r>
      <w:r>
        <w:rPr>
          <w:rFonts w:asciiTheme="majorBidi" w:hAnsiTheme="majorBidi" w:cstheme="majorBidi"/>
          <w:color w:val="000000" w:themeColor="text1"/>
        </w:rPr>
        <w:t>d</w:t>
      </w:r>
      <w:r w:rsidRPr="00690EE8">
        <w:rPr>
          <w:rFonts w:asciiTheme="majorBidi" w:hAnsiTheme="majorBidi" w:cstheme="majorBidi"/>
          <w:color w:val="000000" w:themeColor="text1"/>
        </w:rPr>
        <w:t>isorder(GAD)</w:t>
      </w:r>
    </w:p>
  </w:footnote>
  <w:footnote w:id="9">
    <w:p w:rsidR="001F0E81" w:rsidRPr="00690EE8" w:rsidRDefault="001F0E81" w:rsidP="001F0E81">
      <w:pPr>
        <w:pStyle w:val="FootnoteText"/>
        <w:spacing w:afterLines="23" w:after="55"/>
        <w:rPr>
          <w:rFonts w:asciiTheme="majorBidi" w:hAnsiTheme="majorBidi" w:cstheme="majorBidi"/>
          <w:color w:val="000000" w:themeColor="text1"/>
        </w:rPr>
      </w:pPr>
      <w:r w:rsidRPr="00690EE8">
        <w:rPr>
          <w:rStyle w:val="FootnoteReference"/>
          <w:rFonts w:asciiTheme="majorBidi" w:hAnsiTheme="majorBidi" w:cstheme="majorBidi"/>
          <w:color w:val="000000" w:themeColor="text1"/>
        </w:rPr>
        <w:footnoteRef/>
      </w:r>
      <w:r w:rsidRPr="00690EE8">
        <w:rPr>
          <w:rFonts w:asciiTheme="majorBidi" w:hAnsiTheme="majorBidi" w:cstheme="majorBidi"/>
          <w:color w:val="000000" w:themeColor="text1"/>
        </w:rPr>
        <w:t xml:space="preserve"> </w:t>
      </w:r>
      <w:r>
        <w:rPr>
          <w:rFonts w:asciiTheme="majorBidi" w:hAnsiTheme="majorBidi" w:cstheme="majorBidi"/>
          <w:color w:val="000000" w:themeColor="text1"/>
        </w:rPr>
        <w:t>p</w:t>
      </w:r>
      <w:r w:rsidRPr="00690EE8">
        <w:rPr>
          <w:rFonts w:asciiTheme="majorBidi" w:hAnsiTheme="majorBidi" w:cstheme="majorBidi"/>
          <w:color w:val="000000" w:themeColor="text1"/>
        </w:rPr>
        <w:t xml:space="preserve">anic </w:t>
      </w:r>
      <w:r>
        <w:rPr>
          <w:rFonts w:asciiTheme="majorBidi" w:hAnsiTheme="majorBidi" w:cstheme="majorBidi"/>
          <w:color w:val="000000" w:themeColor="text1"/>
        </w:rPr>
        <w:t>d</w:t>
      </w:r>
      <w:r w:rsidRPr="00690EE8">
        <w:rPr>
          <w:rFonts w:asciiTheme="majorBidi" w:hAnsiTheme="majorBidi" w:cstheme="majorBidi"/>
          <w:color w:val="000000" w:themeColor="text1"/>
        </w:rPr>
        <w:t>isorder(PD)</w:t>
      </w:r>
    </w:p>
  </w:footnote>
  <w:footnote w:id="10">
    <w:p w:rsidR="001F0E81" w:rsidRPr="00690EE8" w:rsidRDefault="001F0E81" w:rsidP="001F0E81">
      <w:pPr>
        <w:pStyle w:val="FootnoteText"/>
        <w:spacing w:afterLines="23" w:after="55"/>
        <w:rPr>
          <w:rFonts w:asciiTheme="majorBidi" w:hAnsiTheme="majorBidi" w:cstheme="majorBidi"/>
          <w:color w:val="000000" w:themeColor="text1"/>
        </w:rPr>
      </w:pPr>
      <w:r w:rsidRPr="00690EE8">
        <w:rPr>
          <w:rStyle w:val="FootnoteReference"/>
          <w:rFonts w:asciiTheme="majorBidi" w:hAnsiTheme="majorBidi" w:cstheme="majorBidi"/>
          <w:color w:val="000000" w:themeColor="text1"/>
        </w:rPr>
        <w:footnoteRef/>
      </w:r>
      <w:r w:rsidRPr="00690EE8">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a</w:t>
      </w:r>
      <w:r w:rsidRPr="00690EE8">
        <w:rPr>
          <w:rFonts w:asciiTheme="majorBidi" w:hAnsiTheme="majorBidi" w:cstheme="majorBidi"/>
          <w:color w:val="000000" w:themeColor="text1"/>
        </w:rPr>
        <w:t>gouraphobia</w:t>
      </w:r>
      <w:proofErr w:type="spellEnd"/>
    </w:p>
  </w:footnote>
  <w:footnote w:id="11">
    <w:p w:rsidR="001F0E81" w:rsidRPr="00690EE8" w:rsidRDefault="001F0E81" w:rsidP="001F0E81">
      <w:pPr>
        <w:pStyle w:val="FootnoteText"/>
        <w:spacing w:afterLines="23" w:after="55"/>
        <w:rPr>
          <w:rFonts w:asciiTheme="majorBidi" w:hAnsiTheme="majorBidi" w:cstheme="majorBidi"/>
          <w:color w:val="000000" w:themeColor="text1"/>
          <w:lang w:bidi="fa-IR"/>
        </w:rPr>
      </w:pPr>
      <w:r w:rsidRPr="00690EE8">
        <w:rPr>
          <w:rStyle w:val="FootnoteReference"/>
          <w:rFonts w:asciiTheme="majorBidi" w:hAnsiTheme="majorBidi" w:cstheme="majorBidi"/>
          <w:color w:val="000000" w:themeColor="text1"/>
        </w:rPr>
        <w:footnoteRef/>
      </w:r>
      <w:r w:rsidRPr="00690EE8">
        <w:rPr>
          <w:rFonts w:asciiTheme="majorBidi" w:hAnsiTheme="majorBidi" w:cstheme="majorBidi"/>
          <w:color w:val="000000" w:themeColor="text1"/>
        </w:rPr>
        <w:t xml:space="preserve"> </w:t>
      </w:r>
      <w:proofErr w:type="spellStart"/>
      <w:r>
        <w:rPr>
          <w:rFonts w:asciiTheme="majorBidi" w:hAnsiTheme="majorBidi" w:cstheme="majorBidi"/>
          <w:color w:val="000000" w:themeColor="text1"/>
          <w:lang w:bidi="fa-IR"/>
        </w:rPr>
        <w:t>s</w:t>
      </w:r>
      <w:r w:rsidRPr="00690EE8">
        <w:rPr>
          <w:rFonts w:asciiTheme="majorBidi" w:hAnsiTheme="majorBidi" w:cstheme="majorBidi"/>
          <w:color w:val="000000" w:themeColor="text1"/>
          <w:lang w:bidi="fa-IR"/>
        </w:rPr>
        <w:t>osial</w:t>
      </w:r>
      <w:proofErr w:type="spellEnd"/>
      <w:r w:rsidRPr="00690EE8">
        <w:rPr>
          <w:rFonts w:asciiTheme="majorBidi" w:hAnsiTheme="majorBidi" w:cstheme="majorBidi"/>
          <w:color w:val="000000" w:themeColor="text1"/>
          <w:lang w:bidi="fa-IR"/>
        </w:rPr>
        <w:t xml:space="preserve"> </w:t>
      </w:r>
      <w:r>
        <w:rPr>
          <w:rFonts w:asciiTheme="majorBidi" w:hAnsiTheme="majorBidi" w:cstheme="majorBidi"/>
          <w:color w:val="000000" w:themeColor="text1"/>
          <w:lang w:bidi="fa-IR"/>
        </w:rPr>
        <w:t>a</w:t>
      </w:r>
      <w:r w:rsidRPr="00690EE8">
        <w:rPr>
          <w:rFonts w:asciiTheme="majorBidi" w:hAnsiTheme="majorBidi" w:cstheme="majorBidi"/>
          <w:color w:val="000000" w:themeColor="text1"/>
          <w:lang w:bidi="fa-IR"/>
        </w:rPr>
        <w:t xml:space="preserve">nxiety </w:t>
      </w:r>
      <w:r>
        <w:rPr>
          <w:rFonts w:asciiTheme="majorBidi" w:hAnsiTheme="majorBidi" w:cstheme="majorBidi"/>
          <w:color w:val="000000" w:themeColor="text1"/>
          <w:lang w:bidi="fa-IR"/>
        </w:rPr>
        <w:t>d</w:t>
      </w:r>
      <w:r w:rsidRPr="00690EE8">
        <w:rPr>
          <w:rFonts w:asciiTheme="majorBidi" w:hAnsiTheme="majorBidi" w:cstheme="majorBidi"/>
          <w:color w:val="000000" w:themeColor="text1"/>
          <w:lang w:bidi="fa-IR"/>
        </w:rPr>
        <w:t>isorder(SAD)</w:t>
      </w:r>
    </w:p>
  </w:footnote>
  <w:footnote w:id="12">
    <w:p w:rsidR="001F0E81" w:rsidRPr="00690EE8" w:rsidRDefault="001F0E81" w:rsidP="001F0E81">
      <w:pPr>
        <w:pStyle w:val="FootnoteText"/>
        <w:tabs>
          <w:tab w:val="left" w:pos="1420"/>
        </w:tabs>
        <w:spacing w:afterLines="23" w:after="55"/>
        <w:rPr>
          <w:rFonts w:asciiTheme="majorBidi" w:hAnsiTheme="majorBidi" w:cstheme="majorBidi"/>
          <w:color w:val="000000" w:themeColor="text1"/>
          <w:lang w:bidi="fa-IR"/>
        </w:rPr>
      </w:pPr>
      <w:r w:rsidRPr="00690EE8">
        <w:rPr>
          <w:rStyle w:val="FootnoteReference"/>
          <w:rFonts w:asciiTheme="majorBidi" w:hAnsiTheme="majorBidi" w:cstheme="majorBidi"/>
          <w:color w:val="000000" w:themeColor="text1"/>
        </w:rPr>
        <w:footnoteRef/>
      </w:r>
      <w:r w:rsidRPr="00690EE8">
        <w:rPr>
          <w:rFonts w:asciiTheme="majorBidi" w:hAnsiTheme="majorBidi" w:cstheme="majorBidi"/>
          <w:color w:val="000000" w:themeColor="text1"/>
          <w:rtl/>
        </w:rPr>
        <w:t xml:space="preserve"> </w:t>
      </w:r>
      <w:proofErr w:type="spellStart"/>
      <w:r w:rsidR="00A71D5B">
        <w:rPr>
          <w:rFonts w:asciiTheme="majorBidi" w:hAnsiTheme="majorBidi" w:cstheme="majorBidi"/>
          <w:color w:val="000000" w:themeColor="text1"/>
          <w:lang w:bidi="fa-IR"/>
        </w:rPr>
        <w:t>Titov</w:t>
      </w:r>
      <w:proofErr w:type="spellEnd"/>
    </w:p>
  </w:footnote>
  <w:footnote w:id="13">
    <w:p w:rsidR="001F0E81" w:rsidRDefault="001F0E81" w:rsidP="001F0E81">
      <w:pPr>
        <w:pStyle w:val="FootnoteText"/>
        <w:spacing w:after="23"/>
      </w:pPr>
      <w:r>
        <w:rPr>
          <w:rStyle w:val="FootnoteReference"/>
        </w:rPr>
        <w:footnoteRef/>
      </w:r>
      <w:r>
        <w:t xml:space="preserve"> d</w:t>
      </w:r>
      <w:r w:rsidRPr="00211194">
        <w:t xml:space="preserve">iagnostic and </w:t>
      </w:r>
      <w:r>
        <w:t>s</w:t>
      </w:r>
      <w:r w:rsidRPr="00211194">
        <w:t xml:space="preserve">tatistical </w:t>
      </w:r>
      <w:r>
        <w:t>m</w:t>
      </w:r>
      <w:r w:rsidRPr="00211194">
        <w:t xml:space="preserve">anual of </w:t>
      </w:r>
      <w:r>
        <w:t>m</w:t>
      </w:r>
      <w:r w:rsidRPr="00211194">
        <w:t xml:space="preserve">ental </w:t>
      </w:r>
      <w:r>
        <w:t>d</w:t>
      </w:r>
      <w:r w:rsidRPr="00211194">
        <w:t xml:space="preserve">isorders, </w:t>
      </w:r>
      <w:r>
        <w:t>f</w:t>
      </w:r>
      <w:r w:rsidRPr="00211194">
        <w:t xml:space="preserve">ifth </w:t>
      </w:r>
      <w:r>
        <w:t>e</w:t>
      </w:r>
      <w:r w:rsidRPr="00211194">
        <w:t>dition (DSM-5)</w:t>
      </w:r>
    </w:p>
  </w:footnote>
  <w:footnote w:id="14">
    <w:p w:rsidR="001F0E81" w:rsidRPr="00690EE8" w:rsidRDefault="001F0E81" w:rsidP="001F0E81">
      <w:pPr>
        <w:pStyle w:val="FootnoteText"/>
        <w:spacing w:afterLines="23" w:after="55"/>
        <w:rPr>
          <w:rFonts w:asciiTheme="majorBidi" w:hAnsiTheme="majorBidi" w:cstheme="majorBidi"/>
          <w:color w:val="000000" w:themeColor="text1"/>
        </w:rPr>
      </w:pPr>
      <w:r w:rsidRPr="00690EE8">
        <w:rPr>
          <w:rStyle w:val="FootnoteReference"/>
          <w:rFonts w:asciiTheme="majorBidi" w:hAnsiTheme="majorBidi" w:cstheme="majorBidi"/>
          <w:color w:val="000000" w:themeColor="text1"/>
        </w:rPr>
        <w:footnoteRef/>
      </w:r>
      <w:r w:rsidR="00A71D5B">
        <w:rPr>
          <w:rFonts w:asciiTheme="majorBidi" w:hAnsiTheme="majorBidi" w:cstheme="majorBidi"/>
          <w:color w:val="000000" w:themeColor="text1"/>
        </w:rPr>
        <w:t xml:space="preserve"> </w:t>
      </w:r>
      <w:proofErr w:type="spellStart"/>
      <w:r w:rsidR="00A71D5B">
        <w:rPr>
          <w:rFonts w:asciiTheme="majorBidi" w:hAnsiTheme="majorBidi" w:cstheme="majorBidi"/>
          <w:color w:val="000000" w:themeColor="text1"/>
        </w:rPr>
        <w:t>Zhiguo</w:t>
      </w:r>
      <w:proofErr w:type="spellEnd"/>
      <w:r w:rsidR="00A71D5B">
        <w:rPr>
          <w:rFonts w:asciiTheme="majorBidi" w:hAnsiTheme="majorBidi" w:cstheme="majorBidi"/>
          <w:color w:val="000000" w:themeColor="text1"/>
        </w:rPr>
        <w:t xml:space="preserve">, </w:t>
      </w:r>
      <w:proofErr w:type="spellStart"/>
      <w:r w:rsidR="00A71D5B">
        <w:rPr>
          <w:rFonts w:asciiTheme="majorBidi" w:hAnsiTheme="majorBidi" w:cstheme="majorBidi"/>
          <w:color w:val="000000" w:themeColor="text1"/>
        </w:rPr>
        <w:t>Yiru</w:t>
      </w:r>
      <w:proofErr w:type="spellEnd"/>
    </w:p>
  </w:footnote>
  <w:footnote w:id="15">
    <w:p w:rsidR="001F0E81" w:rsidRPr="00690EE8" w:rsidRDefault="001F0E81" w:rsidP="001F0E81">
      <w:pPr>
        <w:pStyle w:val="FootnoteText"/>
        <w:spacing w:afterLines="23" w:after="55"/>
        <w:rPr>
          <w:rFonts w:asciiTheme="majorBidi" w:hAnsiTheme="majorBidi" w:cstheme="majorBidi"/>
          <w:color w:val="000000" w:themeColor="text1"/>
        </w:rPr>
      </w:pPr>
      <w:r w:rsidRPr="00690EE8">
        <w:rPr>
          <w:rStyle w:val="FootnoteReference"/>
          <w:rFonts w:asciiTheme="majorBidi" w:hAnsiTheme="majorBidi" w:cstheme="majorBidi"/>
          <w:color w:val="000000" w:themeColor="text1"/>
        </w:rPr>
        <w:footnoteRef/>
      </w:r>
      <w:r w:rsidR="00A71D5B">
        <w:rPr>
          <w:rFonts w:asciiTheme="majorBidi" w:hAnsiTheme="majorBidi" w:cstheme="majorBidi"/>
          <w:color w:val="000000" w:themeColor="text1"/>
        </w:rPr>
        <w:t xml:space="preserve"> </w:t>
      </w:r>
      <w:proofErr w:type="spellStart"/>
      <w:r w:rsidR="00A71D5B">
        <w:rPr>
          <w:rFonts w:asciiTheme="majorBidi" w:hAnsiTheme="majorBidi" w:cstheme="majorBidi"/>
          <w:color w:val="000000" w:themeColor="text1"/>
        </w:rPr>
        <w:t>Wassertheil</w:t>
      </w:r>
      <w:proofErr w:type="spellEnd"/>
    </w:p>
  </w:footnote>
  <w:footnote w:id="16">
    <w:p w:rsidR="001F0E81" w:rsidRPr="00690EE8" w:rsidRDefault="001F0E81" w:rsidP="001F0E81">
      <w:pPr>
        <w:spacing w:afterLines="23" w:after="55"/>
        <w:rPr>
          <w:rFonts w:asciiTheme="majorBidi" w:hAnsiTheme="majorBidi" w:cstheme="majorBidi"/>
          <w:color w:val="000000" w:themeColor="text1"/>
          <w:sz w:val="20"/>
          <w:szCs w:val="20"/>
        </w:rPr>
      </w:pPr>
      <w:r w:rsidRPr="00690EE8">
        <w:rPr>
          <w:rStyle w:val="FootnoteReference"/>
          <w:rFonts w:asciiTheme="majorBidi" w:hAnsiTheme="majorBidi" w:cstheme="majorBidi"/>
          <w:color w:val="000000" w:themeColor="text1"/>
          <w:sz w:val="20"/>
          <w:szCs w:val="20"/>
        </w:rPr>
        <w:footnoteRef/>
      </w:r>
      <w:r w:rsidRPr="00690EE8">
        <w:rPr>
          <w:rFonts w:asciiTheme="majorBidi" w:hAnsiTheme="majorBidi" w:cstheme="majorBidi"/>
          <w:color w:val="000000" w:themeColor="text1"/>
          <w:sz w:val="20"/>
          <w:szCs w:val="20"/>
        </w:rPr>
        <w:t xml:space="preserve"> </w:t>
      </w:r>
      <w:r w:rsidR="00A71D5B">
        <w:rPr>
          <w:rFonts w:asciiTheme="majorBidi" w:hAnsiTheme="majorBidi" w:cstheme="majorBidi"/>
          <w:color w:val="000000" w:themeColor="text1"/>
          <w:sz w:val="20"/>
          <w:szCs w:val="20"/>
          <w:shd w:val="clear" w:color="auto" w:fill="FFFFFF"/>
        </w:rPr>
        <w:t>Carney</w:t>
      </w:r>
    </w:p>
  </w:footnote>
  <w:footnote w:id="17">
    <w:p w:rsidR="001F0E81" w:rsidRPr="00690EE8" w:rsidRDefault="001F0E81" w:rsidP="001F0E81">
      <w:pPr>
        <w:pStyle w:val="FootnoteText"/>
        <w:spacing w:afterLines="23" w:after="55"/>
        <w:rPr>
          <w:rFonts w:asciiTheme="majorBidi" w:hAnsiTheme="majorBidi" w:cstheme="majorBidi"/>
          <w:color w:val="000000" w:themeColor="text1"/>
        </w:rPr>
      </w:pPr>
      <w:r w:rsidRPr="00690EE8">
        <w:rPr>
          <w:rStyle w:val="FootnoteReference"/>
          <w:rFonts w:asciiTheme="majorBidi" w:hAnsiTheme="majorBidi" w:cstheme="majorBidi"/>
          <w:color w:val="000000" w:themeColor="text1"/>
        </w:rPr>
        <w:footnoteRef/>
      </w:r>
      <w:r w:rsidRPr="00690EE8">
        <w:rPr>
          <w:rFonts w:asciiTheme="majorBidi" w:hAnsiTheme="majorBidi" w:cstheme="majorBidi"/>
          <w:color w:val="000000" w:themeColor="text1"/>
        </w:rPr>
        <w:t xml:space="preserve"> </w:t>
      </w:r>
      <w:r>
        <w:rPr>
          <w:rFonts w:asciiTheme="majorBidi" w:hAnsiTheme="majorBidi" w:cstheme="majorBidi"/>
          <w:color w:val="000000" w:themeColor="text1"/>
        </w:rPr>
        <w:t>r</w:t>
      </w:r>
      <w:r w:rsidRPr="00690EE8">
        <w:rPr>
          <w:rFonts w:asciiTheme="majorBidi" w:hAnsiTheme="majorBidi" w:cstheme="majorBidi"/>
          <w:color w:val="000000" w:themeColor="text1"/>
        </w:rPr>
        <w:t xml:space="preserve">isk </w:t>
      </w:r>
      <w:r>
        <w:rPr>
          <w:rFonts w:asciiTheme="majorBidi" w:hAnsiTheme="majorBidi" w:cstheme="majorBidi"/>
          <w:color w:val="000000" w:themeColor="text1"/>
        </w:rPr>
        <w:t>f</w:t>
      </w:r>
      <w:r w:rsidRPr="00690EE8">
        <w:rPr>
          <w:rFonts w:asciiTheme="majorBidi" w:hAnsiTheme="majorBidi" w:cstheme="majorBidi"/>
          <w:color w:val="000000" w:themeColor="text1"/>
        </w:rPr>
        <w:t>actor</w:t>
      </w:r>
    </w:p>
  </w:footnote>
  <w:footnote w:id="18">
    <w:p w:rsidR="001F0E81" w:rsidRPr="00690EE8" w:rsidRDefault="001F0E81" w:rsidP="001F0E81">
      <w:pPr>
        <w:pStyle w:val="FootnoteText"/>
        <w:spacing w:afterLines="23" w:after="55"/>
        <w:rPr>
          <w:rFonts w:asciiTheme="majorBidi" w:hAnsiTheme="majorBidi" w:cstheme="majorBidi"/>
          <w:color w:val="000000" w:themeColor="text1"/>
        </w:rPr>
      </w:pPr>
      <w:r w:rsidRPr="00690EE8">
        <w:rPr>
          <w:rStyle w:val="FootnoteReference"/>
          <w:rFonts w:asciiTheme="majorBidi" w:hAnsiTheme="majorBidi" w:cstheme="majorBidi"/>
          <w:color w:val="000000" w:themeColor="text1"/>
        </w:rPr>
        <w:footnoteRef/>
      </w:r>
      <w:r w:rsidR="00A71D5B">
        <w:rPr>
          <w:rFonts w:asciiTheme="majorBidi" w:hAnsiTheme="majorBidi" w:cstheme="majorBidi"/>
          <w:color w:val="000000" w:themeColor="text1"/>
        </w:rPr>
        <w:t xml:space="preserve"> Cameron</w:t>
      </w:r>
    </w:p>
  </w:footnote>
  <w:footnote w:id="19">
    <w:p w:rsidR="00D55DFD" w:rsidRPr="00690EE8" w:rsidRDefault="00D55DFD" w:rsidP="00D55DFD">
      <w:pPr>
        <w:pStyle w:val="FootnoteText"/>
        <w:spacing w:afterLines="23" w:after="55"/>
        <w:rPr>
          <w:rFonts w:asciiTheme="majorBidi" w:hAnsiTheme="majorBidi" w:cstheme="majorBidi"/>
          <w:color w:val="000000" w:themeColor="text1"/>
          <w:lang w:bidi="fa-IR"/>
        </w:rPr>
      </w:pPr>
      <w:r w:rsidRPr="00690EE8">
        <w:rPr>
          <w:rStyle w:val="FootnoteReference"/>
          <w:rFonts w:asciiTheme="majorBidi" w:hAnsiTheme="majorBidi" w:cstheme="majorBidi"/>
          <w:color w:val="000000" w:themeColor="text1"/>
        </w:rPr>
        <w:footnoteRef/>
      </w:r>
      <w:r w:rsidRPr="00690EE8">
        <w:rPr>
          <w:rFonts w:asciiTheme="majorBidi" w:hAnsiTheme="majorBidi" w:cstheme="majorBidi"/>
          <w:color w:val="000000" w:themeColor="text1"/>
          <w:rtl/>
        </w:rPr>
        <w:t xml:space="preserve"> </w:t>
      </w:r>
      <w:r w:rsidRPr="00690EE8">
        <w:rPr>
          <w:rFonts w:asciiTheme="majorBidi" w:hAnsiTheme="majorBidi" w:cstheme="majorBidi"/>
          <w:color w:val="000000" w:themeColor="text1"/>
          <w:lang w:bidi="fa-IR"/>
        </w:rPr>
        <w:t xml:space="preserve"> Beck, A. T</w:t>
      </w:r>
    </w:p>
  </w:footnote>
  <w:footnote w:id="20">
    <w:p w:rsidR="00D55DFD" w:rsidRPr="00690EE8" w:rsidRDefault="00D55DFD" w:rsidP="00D55DFD">
      <w:pPr>
        <w:pStyle w:val="FootnoteText"/>
        <w:spacing w:afterLines="23" w:after="55"/>
        <w:rPr>
          <w:rFonts w:asciiTheme="majorBidi" w:hAnsiTheme="majorBidi" w:cstheme="majorBidi"/>
          <w:color w:val="000000" w:themeColor="text1"/>
          <w:lang w:bidi="fa-IR"/>
        </w:rPr>
      </w:pPr>
      <w:r w:rsidRPr="00690EE8">
        <w:rPr>
          <w:rStyle w:val="FootnoteReference"/>
          <w:rFonts w:asciiTheme="majorBidi" w:hAnsiTheme="majorBidi" w:cstheme="majorBidi"/>
          <w:color w:val="000000" w:themeColor="text1"/>
        </w:rPr>
        <w:footnoteRef/>
      </w:r>
      <w:r w:rsidRPr="00690EE8">
        <w:rPr>
          <w:rFonts w:asciiTheme="majorBidi" w:hAnsiTheme="majorBidi" w:cstheme="majorBidi"/>
          <w:color w:val="000000" w:themeColor="text1"/>
          <w:rtl/>
        </w:rPr>
        <w:t xml:space="preserve"> </w:t>
      </w:r>
      <w:r w:rsidR="00582C10">
        <w:rPr>
          <w:rFonts w:asciiTheme="majorBidi" w:hAnsiTheme="majorBidi" w:cstheme="majorBidi"/>
          <w:color w:val="000000" w:themeColor="text1"/>
          <w:lang w:bidi="fa-IR"/>
        </w:rPr>
        <w:t>Watson</w:t>
      </w:r>
    </w:p>
  </w:footnote>
  <w:footnote w:id="21">
    <w:p w:rsidR="00D55DFD" w:rsidRPr="00690EE8" w:rsidRDefault="00D55DFD" w:rsidP="00D55DFD">
      <w:pPr>
        <w:pStyle w:val="FootnoteText"/>
        <w:spacing w:afterLines="23" w:after="55"/>
        <w:rPr>
          <w:rFonts w:asciiTheme="majorBidi" w:hAnsiTheme="majorBidi" w:cstheme="majorBidi"/>
          <w:color w:val="000000" w:themeColor="text1"/>
          <w:lang w:bidi="fa-IR"/>
        </w:rPr>
      </w:pPr>
      <w:r w:rsidRPr="00690EE8">
        <w:rPr>
          <w:rStyle w:val="FootnoteReference"/>
          <w:rFonts w:asciiTheme="majorBidi" w:hAnsiTheme="majorBidi" w:cstheme="majorBidi"/>
          <w:color w:val="000000" w:themeColor="text1"/>
        </w:rPr>
        <w:footnoteRef/>
      </w:r>
      <w:r w:rsidRPr="00690EE8">
        <w:rPr>
          <w:rFonts w:asciiTheme="majorBidi" w:hAnsiTheme="majorBidi" w:cstheme="majorBidi"/>
          <w:color w:val="000000" w:themeColor="text1"/>
          <w:rtl/>
        </w:rPr>
        <w:t xml:space="preserve"> </w:t>
      </w:r>
      <w:r w:rsidR="00582C10">
        <w:rPr>
          <w:rFonts w:asciiTheme="majorBidi" w:hAnsiTheme="majorBidi" w:cstheme="majorBidi"/>
          <w:color w:val="000000" w:themeColor="text1"/>
          <w:lang w:bidi="fa-IR"/>
        </w:rPr>
        <w:t>Brown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959C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000015"/>
    <w:multiLevelType w:val="hybridMultilevel"/>
    <w:tmpl w:val="C47AF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00001A"/>
    <w:multiLevelType w:val="hybridMultilevel"/>
    <w:tmpl w:val="B542298C"/>
    <w:lvl w:ilvl="0" w:tplc="09BA8D00">
      <w:start w:val="1"/>
      <w:numFmt w:val="decimal"/>
      <w:lvlText w:val="%1."/>
      <w:lvlJc w:val="left"/>
      <w:pPr>
        <w:ind w:left="16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337EE"/>
    <w:multiLevelType w:val="hybridMultilevel"/>
    <w:tmpl w:val="8FE02E3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1E7B01B4"/>
    <w:multiLevelType w:val="hybridMultilevel"/>
    <w:tmpl w:val="6820352E"/>
    <w:lvl w:ilvl="0" w:tplc="65C24834">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57C02306"/>
    <w:multiLevelType w:val="hybridMultilevel"/>
    <w:tmpl w:val="78C2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C66BC"/>
    <w:multiLevelType w:val="hybridMultilevel"/>
    <w:tmpl w:val="FEE0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66B7E"/>
    <w:multiLevelType w:val="hybridMultilevel"/>
    <w:tmpl w:val="B3A0A574"/>
    <w:lvl w:ilvl="0" w:tplc="D6AC1E8E">
      <w:start w:val="1"/>
      <w:numFmt w:val="decimal"/>
      <w:lvlText w:val="%1-"/>
      <w:lvlJc w:val="left"/>
      <w:pPr>
        <w:ind w:left="720" w:hanging="360"/>
      </w:pPr>
      <w:rPr>
        <w:rFonts w:cs="B Nazani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81"/>
    <w:rsid w:val="000B12EF"/>
    <w:rsid w:val="001F0E81"/>
    <w:rsid w:val="002D69AB"/>
    <w:rsid w:val="003103BD"/>
    <w:rsid w:val="00513491"/>
    <w:rsid w:val="00582C10"/>
    <w:rsid w:val="005D240E"/>
    <w:rsid w:val="006413CE"/>
    <w:rsid w:val="006649C7"/>
    <w:rsid w:val="00737848"/>
    <w:rsid w:val="00737A6A"/>
    <w:rsid w:val="007808A2"/>
    <w:rsid w:val="008329B6"/>
    <w:rsid w:val="009C05B5"/>
    <w:rsid w:val="00A71D5B"/>
    <w:rsid w:val="00A8398D"/>
    <w:rsid w:val="00B55D28"/>
    <w:rsid w:val="00B660FA"/>
    <w:rsid w:val="00C43B83"/>
    <w:rsid w:val="00C80CE7"/>
    <w:rsid w:val="00D55DFD"/>
    <w:rsid w:val="00DA1E34"/>
    <w:rsid w:val="00DB10CA"/>
    <w:rsid w:val="00E003FB"/>
    <w:rsid w:val="00E22F89"/>
    <w:rsid w:val="00E5676C"/>
    <w:rsid w:val="00F177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F0FFD-38E9-467C-AFB3-78BC4607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E81"/>
    <w:pPr>
      <w:spacing w:after="0" w:line="240" w:lineRule="auto"/>
    </w:pPr>
    <w:rPr>
      <w:rFonts w:ascii="Times New Roman" w:eastAsia="Times New Roman" w:hAnsi="Times New Roman" w:cs="2  Lotus"/>
      <w:sz w:val="24"/>
      <w:szCs w:val="28"/>
    </w:rPr>
  </w:style>
  <w:style w:type="paragraph" w:styleId="Heading1">
    <w:name w:val="heading 1"/>
    <w:basedOn w:val="Normal"/>
    <w:next w:val="Normal"/>
    <w:link w:val="Heading1Char"/>
    <w:qFormat/>
    <w:rsid w:val="001F0E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1F0E8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fa-IR"/>
    </w:rPr>
  </w:style>
  <w:style w:type="character" w:customStyle="1" w:styleId="HTMLPreformattedChar">
    <w:name w:val="HTML Preformatted Char"/>
    <w:basedOn w:val="DefaultParagraphFont"/>
    <w:link w:val="HTMLPreformatted"/>
    <w:uiPriority w:val="99"/>
    <w:rsid w:val="001F0E81"/>
    <w:rPr>
      <w:rFonts w:ascii="Courier New" w:eastAsia="Times New Roman" w:hAnsi="Courier New" w:cs="Courier New"/>
      <w:sz w:val="20"/>
      <w:szCs w:val="20"/>
      <w:lang w:bidi="fa-IR"/>
    </w:rPr>
  </w:style>
  <w:style w:type="paragraph" w:styleId="FootnoteText">
    <w:name w:val="footnote text"/>
    <w:basedOn w:val="Normal"/>
    <w:link w:val="FootnoteTextChar"/>
    <w:semiHidden/>
    <w:unhideWhenUsed/>
    <w:rsid w:val="001F0E81"/>
    <w:rPr>
      <w:sz w:val="20"/>
      <w:szCs w:val="20"/>
    </w:rPr>
  </w:style>
  <w:style w:type="character" w:customStyle="1" w:styleId="FootnoteTextChar">
    <w:name w:val="Footnote Text Char"/>
    <w:basedOn w:val="DefaultParagraphFont"/>
    <w:link w:val="FootnoteText"/>
    <w:semiHidden/>
    <w:rsid w:val="001F0E81"/>
    <w:rPr>
      <w:rFonts w:ascii="Times New Roman" w:eastAsia="Times New Roman" w:hAnsi="Times New Roman" w:cs="2  Lotus"/>
      <w:sz w:val="20"/>
      <w:szCs w:val="20"/>
    </w:rPr>
  </w:style>
  <w:style w:type="character" w:styleId="FootnoteReference">
    <w:name w:val="footnote reference"/>
    <w:semiHidden/>
    <w:unhideWhenUsed/>
    <w:rsid w:val="001F0E81"/>
    <w:rPr>
      <w:vertAlign w:val="superscript"/>
    </w:rPr>
  </w:style>
  <w:style w:type="character" w:customStyle="1" w:styleId="Heading1Char">
    <w:name w:val="Heading 1 Char"/>
    <w:basedOn w:val="DefaultParagraphFont"/>
    <w:link w:val="Heading1"/>
    <w:rsid w:val="001F0E8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semiHidden/>
    <w:rsid w:val="001F0E8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1F0E81"/>
    <w:pPr>
      <w:spacing w:after="200" w:line="276" w:lineRule="auto"/>
      <w:ind w:left="720"/>
      <w:contextualSpacing/>
    </w:pPr>
    <w:rPr>
      <w:rFonts w:ascii="Calibri" w:eastAsia="Calibri" w:hAnsi="Calibri" w:cs="Arial"/>
      <w:sz w:val="22"/>
      <w:szCs w:val="22"/>
      <w:lang w:bidi="fa-IR"/>
    </w:rPr>
  </w:style>
  <w:style w:type="table" w:customStyle="1" w:styleId="TableSimple11">
    <w:name w:val="Table Simple 11"/>
    <w:basedOn w:val="TableNormal"/>
    <w:next w:val="TableSimple1"/>
    <w:rsid w:val="001F0E81"/>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IntenseReference">
    <w:name w:val="Intense Reference"/>
    <w:basedOn w:val="DefaultParagraphFont"/>
    <w:uiPriority w:val="32"/>
    <w:qFormat/>
    <w:rsid w:val="001F0E81"/>
    <w:rPr>
      <w:rFonts w:cs="B Lotus"/>
      <w:b/>
      <w:bCs/>
      <w:smallCaps/>
      <w:color w:val="auto"/>
      <w:spacing w:val="5"/>
      <w:szCs w:val="24"/>
    </w:rPr>
  </w:style>
  <w:style w:type="paragraph" w:customStyle="1" w:styleId="a">
    <w:name w:val="متن اصلی"/>
    <w:basedOn w:val="Normal"/>
    <w:link w:val="Char"/>
    <w:qFormat/>
    <w:rsid w:val="001F0E81"/>
    <w:pPr>
      <w:spacing w:after="160" w:line="360" w:lineRule="auto"/>
      <w:jc w:val="both"/>
    </w:pPr>
    <w:rPr>
      <w:rFonts w:ascii="B Mitra" w:eastAsia="Calibri" w:hAnsi="B Mitra" w:cs="B Mitra"/>
      <w:sz w:val="28"/>
    </w:rPr>
  </w:style>
  <w:style w:type="character" w:customStyle="1" w:styleId="Char">
    <w:name w:val="متن اصلی Char"/>
    <w:basedOn w:val="DefaultParagraphFont"/>
    <w:link w:val="a"/>
    <w:rsid w:val="001F0E81"/>
    <w:rPr>
      <w:rFonts w:ascii="B Mitra" w:eastAsia="Calibri" w:hAnsi="B Mitra" w:cs="B Mitra"/>
      <w:sz w:val="28"/>
      <w:szCs w:val="28"/>
    </w:rPr>
  </w:style>
  <w:style w:type="character" w:customStyle="1" w:styleId="ListParagraphChar">
    <w:name w:val="List Paragraph Char"/>
    <w:link w:val="ListParagraph"/>
    <w:uiPriority w:val="34"/>
    <w:rsid w:val="001F0E81"/>
    <w:rPr>
      <w:rFonts w:ascii="Calibri" w:eastAsia="Calibri" w:hAnsi="Calibri" w:cs="Arial"/>
      <w:lang w:bidi="fa-IR"/>
    </w:rPr>
  </w:style>
  <w:style w:type="paragraph" w:customStyle="1" w:styleId="headddddd">
    <w:name w:val="headddddd"/>
    <w:basedOn w:val="Heading1"/>
    <w:qFormat/>
    <w:rsid w:val="001F0E81"/>
    <w:pPr>
      <w:bidi/>
      <w:spacing w:line="276" w:lineRule="auto"/>
      <w:ind w:hanging="1"/>
      <w:jc w:val="both"/>
    </w:pPr>
    <w:rPr>
      <w:rFonts w:ascii="B Nazanin" w:hAnsi="B Nazanin" w:cs="B Nazanin"/>
      <w:b/>
      <w:bCs/>
      <w:color w:val="000000" w:themeColor="text1"/>
      <w:sz w:val="28"/>
      <w:szCs w:val="28"/>
    </w:rPr>
  </w:style>
  <w:style w:type="table" w:styleId="TableSimple1">
    <w:name w:val="Table Simple 1"/>
    <w:basedOn w:val="TableNormal"/>
    <w:uiPriority w:val="99"/>
    <w:semiHidden/>
    <w:unhideWhenUsed/>
    <w:rsid w:val="001F0E81"/>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39"/>
    <w:rsid w:val="00A8398D"/>
    <w:pPr>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8398D"/>
  </w:style>
  <w:style w:type="paragraph" w:styleId="PlainText">
    <w:name w:val="Plain Text"/>
    <w:basedOn w:val="Normal"/>
    <w:link w:val="PlainTextChar"/>
    <w:uiPriority w:val="99"/>
    <w:unhideWhenUsed/>
    <w:rsid w:val="003103BD"/>
    <w:rPr>
      <w:rFonts w:ascii="Consolas" w:eastAsia="Calibri" w:hAnsi="Consolas" w:cs="Arial"/>
      <w:sz w:val="21"/>
      <w:szCs w:val="21"/>
      <w:lang w:bidi="fa-IR"/>
    </w:rPr>
  </w:style>
  <w:style w:type="character" w:customStyle="1" w:styleId="PlainTextChar">
    <w:name w:val="Plain Text Char"/>
    <w:basedOn w:val="DefaultParagraphFont"/>
    <w:link w:val="PlainText"/>
    <w:uiPriority w:val="99"/>
    <w:rsid w:val="003103BD"/>
    <w:rPr>
      <w:rFonts w:ascii="Consolas" w:eastAsia="Calibri" w:hAnsi="Consolas" w:cs="Arial"/>
      <w:sz w:val="21"/>
      <w:szCs w:val="21"/>
      <w:lang w:bidi="fa-IR"/>
    </w:rPr>
  </w:style>
  <w:style w:type="paragraph" w:styleId="Header">
    <w:name w:val="header"/>
    <w:basedOn w:val="Normal"/>
    <w:link w:val="HeaderChar"/>
    <w:uiPriority w:val="99"/>
    <w:rsid w:val="000B12EF"/>
    <w:pPr>
      <w:tabs>
        <w:tab w:val="center" w:pos="4153"/>
        <w:tab w:val="right" w:pos="8306"/>
      </w:tabs>
      <w:bidi/>
    </w:pPr>
    <w:rPr>
      <w:rFonts w:ascii="Calibri" w:hAnsi="Calibri" w:cs="Times New Roman"/>
      <w:szCs w:val="20"/>
    </w:rPr>
  </w:style>
  <w:style w:type="character" w:customStyle="1" w:styleId="HeaderChar">
    <w:name w:val="Header Char"/>
    <w:basedOn w:val="DefaultParagraphFont"/>
    <w:link w:val="Header"/>
    <w:uiPriority w:val="99"/>
    <w:rsid w:val="000B12EF"/>
    <w:rPr>
      <w:rFonts w:ascii="Calibri" w:eastAsia="Times New Roman" w:hAnsi="Calibri" w:cs="Times New Roman"/>
      <w:sz w:val="24"/>
      <w:szCs w:val="20"/>
    </w:rPr>
  </w:style>
  <w:style w:type="character" w:styleId="PageNumber">
    <w:name w:val="page number"/>
    <w:rsid w:val="000B12EF"/>
    <w:rPr>
      <w:rFonts w:cs="Times New Roman"/>
    </w:rPr>
  </w:style>
  <w:style w:type="character" w:styleId="Hyperlink">
    <w:name w:val="Hyperlink"/>
    <w:basedOn w:val="DefaultParagraphFont"/>
    <w:uiPriority w:val="99"/>
    <w:unhideWhenUsed/>
    <w:rsid w:val="006413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hamohammadin@um.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0D7BF-45A3-4BE1-A647-CCB0726C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2023-09-18T05:16:00Z</dcterms:created>
  <dcterms:modified xsi:type="dcterms:W3CDTF">2023-11-28T19:13:00Z</dcterms:modified>
</cp:coreProperties>
</file>