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0D28C" w14:textId="60D39B53" w:rsidR="00C7547F" w:rsidRDefault="009B2954" w:rsidP="004204E5">
      <w:pPr>
        <w:jc w:val="center"/>
        <w:rPr>
          <w:b/>
          <w:bCs/>
          <w:sz w:val="32"/>
          <w:szCs w:val="32"/>
          <w:rtl/>
        </w:rPr>
      </w:pPr>
      <w:r w:rsidRPr="00112716">
        <w:rPr>
          <w:rFonts w:hint="cs"/>
          <w:b/>
          <w:bCs/>
          <w:sz w:val="32"/>
          <w:szCs w:val="32"/>
          <w:rtl/>
        </w:rPr>
        <w:t xml:space="preserve">خرید بدون نیاز: </w:t>
      </w:r>
      <w:r w:rsidR="00C7547F" w:rsidRPr="00112716">
        <w:rPr>
          <w:rFonts w:hint="cs"/>
          <w:b/>
          <w:bCs/>
          <w:sz w:val="32"/>
          <w:szCs w:val="32"/>
          <w:rtl/>
        </w:rPr>
        <w:t>واکاوی و نقد نظریه مهندسی رضایت ادوارد برنیز</w:t>
      </w:r>
    </w:p>
    <w:p w14:paraId="01B3ECA5" w14:textId="5CB52AE0" w:rsidR="00A70963" w:rsidRPr="00A70963" w:rsidRDefault="00A70963" w:rsidP="00A70963">
      <w:pPr>
        <w:spacing w:after="0" w:line="240" w:lineRule="auto"/>
        <w:jc w:val="center"/>
        <w:rPr>
          <w:rFonts w:ascii="Times New Roman" w:eastAsia="Times New Roman" w:hAnsi="Times New Roman" w:cs="B Mitra"/>
          <w:b/>
          <w:bCs/>
          <w:kern w:val="0"/>
          <w:sz w:val="22"/>
          <w:szCs w:val="22"/>
          <w:rtl/>
          <w14:ligatures w14:val="none"/>
        </w:rPr>
      </w:pPr>
      <w:r w:rsidRPr="00A70963">
        <w:rPr>
          <w:rFonts w:ascii="Times New Roman" w:eastAsia="Times New Roman" w:hAnsi="Times New Roman" w:cs="B Mitra"/>
          <w:b/>
          <w:bCs/>
          <w:kern w:val="0"/>
          <w:sz w:val="22"/>
          <w:szCs w:val="22"/>
          <w:rtl/>
          <w14:ligatures w14:val="none"/>
        </w:rPr>
        <w:t>مهد</w:t>
      </w:r>
      <w:r w:rsidRPr="00A70963">
        <w:rPr>
          <w:rFonts w:ascii="Times New Roman" w:eastAsia="Times New Roman" w:hAnsi="Times New Roman" w:cs="B Mitra" w:hint="cs"/>
          <w:b/>
          <w:bCs/>
          <w:kern w:val="0"/>
          <w:sz w:val="22"/>
          <w:szCs w:val="22"/>
          <w:rtl/>
          <w14:ligatures w14:val="none"/>
        </w:rPr>
        <w:t>ی</w:t>
      </w:r>
      <w:r w:rsidRPr="00A70963">
        <w:rPr>
          <w:rFonts w:ascii="Times New Roman" w:eastAsia="Times New Roman" w:hAnsi="Times New Roman" w:cs="B Mitra"/>
          <w:b/>
          <w:bCs/>
          <w:kern w:val="0"/>
          <w:sz w:val="22"/>
          <w:szCs w:val="22"/>
          <w:rtl/>
          <w14:ligatures w14:val="none"/>
        </w:rPr>
        <w:t xml:space="preserve"> طالب</w:t>
      </w:r>
      <w:r w:rsidRPr="00A70963">
        <w:rPr>
          <w:rFonts w:ascii="Times New Roman" w:eastAsia="Times New Roman" w:hAnsi="Times New Roman" w:cs="B Mitra" w:hint="cs"/>
          <w:b/>
          <w:bCs/>
          <w:kern w:val="0"/>
          <w:sz w:val="22"/>
          <w:szCs w:val="22"/>
          <w:rtl/>
          <w14:ligatures w14:val="none"/>
        </w:rPr>
        <w:t>ی</w:t>
      </w:r>
      <w:r w:rsidRPr="00A70963">
        <w:rPr>
          <w:rFonts w:ascii="Times New Roman Bold" w:eastAsia="Times New Roman" w:hAnsi="Times New Roman Bold" w:cs="B Mitra"/>
          <w:b/>
          <w:bCs/>
          <w:kern w:val="0"/>
          <w:sz w:val="22"/>
          <w:szCs w:val="22"/>
          <w:vertAlign w:val="superscript"/>
          <w:rtl/>
          <w14:ligatures w14:val="none"/>
        </w:rPr>
        <w:t>1</w:t>
      </w:r>
      <w:r w:rsidRPr="00A70963">
        <w:rPr>
          <w:rFonts w:ascii="Times New Roman" w:eastAsia="Times New Roman" w:hAnsi="Times New Roman" w:cs="B Mitra"/>
          <w:b/>
          <w:bCs/>
          <w:kern w:val="0"/>
          <w:sz w:val="22"/>
          <w:szCs w:val="22"/>
          <w:rtl/>
          <w14:ligatures w14:val="none"/>
        </w:rPr>
        <w:t xml:space="preserve">| </w:t>
      </w:r>
      <w:r>
        <w:rPr>
          <w:rFonts w:ascii="Times New Roman" w:eastAsia="Times New Roman" w:hAnsi="Times New Roman" w:cs="B Mitra" w:hint="cs"/>
          <w:b/>
          <w:bCs/>
          <w:kern w:val="0"/>
          <w:sz w:val="22"/>
          <w:szCs w:val="22"/>
          <w:rtl/>
          <w14:ligatures w14:val="none"/>
        </w:rPr>
        <w:t>یعقوب مهارتی</w:t>
      </w:r>
      <w:r w:rsidRPr="00A70963">
        <w:rPr>
          <w:rFonts w:ascii="Times New Roman" w:eastAsia="Times New Roman" w:hAnsi="Times New Roman" w:cs="B Mitra"/>
          <w:b/>
          <w:bCs/>
          <w:kern w:val="0"/>
          <w:sz w:val="22"/>
          <w:szCs w:val="22"/>
          <w:vertAlign w:val="superscript"/>
          <w:lang w:val="fr-FR"/>
          <w14:ligatures w14:val="none"/>
        </w:rPr>
        <w:sym w:font="Wingdings" w:char="F02A"/>
      </w:r>
      <w:r w:rsidRPr="00A70963">
        <w:rPr>
          <w:rFonts w:ascii="Times New Roman" w:eastAsia="Times New Roman" w:hAnsi="Times New Roman" w:cs="B Mitra"/>
          <w:b/>
          <w:bCs/>
          <w:kern w:val="0"/>
          <w:sz w:val="22"/>
          <w:szCs w:val="22"/>
          <w:rtl/>
          <w14:ligatures w14:val="none"/>
        </w:rPr>
        <w:t xml:space="preserve">| </w:t>
      </w:r>
    </w:p>
    <w:p w14:paraId="6E8A3960" w14:textId="77777777" w:rsidR="00A70963" w:rsidRPr="00A70963" w:rsidRDefault="00A70963" w:rsidP="00A70963">
      <w:pPr>
        <w:numPr>
          <w:ilvl w:val="0"/>
          <w:numId w:val="19"/>
        </w:numPr>
        <w:spacing w:after="0" w:line="240" w:lineRule="auto"/>
        <w:jc w:val="left"/>
        <w:rPr>
          <w:rFonts w:ascii="Calibri" w:eastAsia="Calibri" w:hAnsi="Calibri" w:cs="B Mitra"/>
          <w:kern w:val="0"/>
          <w:sz w:val="20"/>
          <w:szCs w:val="20"/>
          <w14:ligatures w14:val="none"/>
        </w:rPr>
      </w:pPr>
      <w:r w:rsidRPr="00A70963">
        <w:rPr>
          <w:rFonts w:ascii="Calibri" w:eastAsia="Calibri" w:hAnsi="Calibri" w:cs="B Mitra"/>
          <w:kern w:val="0"/>
          <w:sz w:val="20"/>
          <w:szCs w:val="20"/>
          <w:rtl/>
          <w14:ligatures w14:val="none"/>
        </w:rPr>
        <w:t>دانشجو</w:t>
      </w:r>
      <w:r w:rsidRPr="00A70963">
        <w:rPr>
          <w:rFonts w:ascii="Calibri" w:eastAsia="Calibri" w:hAnsi="Calibri" w:cs="B Mitra" w:hint="cs"/>
          <w:kern w:val="0"/>
          <w:sz w:val="20"/>
          <w:szCs w:val="20"/>
          <w:rtl/>
          <w14:ligatures w14:val="none"/>
        </w:rPr>
        <w:t>ی</w:t>
      </w:r>
      <w:r w:rsidRPr="00A70963">
        <w:rPr>
          <w:rFonts w:ascii="Calibri" w:eastAsia="Calibri" w:hAnsi="Calibri" w:cs="B Mitra"/>
          <w:kern w:val="0"/>
          <w:sz w:val="20"/>
          <w:szCs w:val="20"/>
          <w:rtl/>
          <w14:ligatures w14:val="none"/>
        </w:rPr>
        <w:t xml:space="preserve"> دکتر</w:t>
      </w:r>
      <w:r w:rsidRPr="00A70963">
        <w:rPr>
          <w:rFonts w:ascii="Calibri" w:eastAsia="Calibri" w:hAnsi="Calibri" w:cs="B Mitra" w:hint="cs"/>
          <w:kern w:val="0"/>
          <w:sz w:val="20"/>
          <w:szCs w:val="20"/>
          <w:rtl/>
          <w14:ligatures w14:val="none"/>
        </w:rPr>
        <w:t>ی</w:t>
      </w:r>
      <w:r w:rsidRPr="00A70963">
        <w:rPr>
          <w:rFonts w:ascii="Calibri" w:eastAsia="Calibri" w:hAnsi="Calibri" w:cs="B Mitra" w:hint="eastAsia"/>
          <w:kern w:val="0"/>
          <w:sz w:val="20"/>
          <w:szCs w:val="20"/>
          <w:rtl/>
          <w14:ligatures w14:val="none"/>
        </w:rPr>
        <w:t>،</w:t>
      </w:r>
      <w:r w:rsidRPr="00A70963">
        <w:rPr>
          <w:rFonts w:ascii="Calibri" w:eastAsia="Calibri" w:hAnsi="Calibri" w:cs="B Mitra"/>
          <w:kern w:val="0"/>
          <w:sz w:val="20"/>
          <w:szCs w:val="20"/>
          <w:rtl/>
          <w14:ligatures w14:val="none"/>
        </w:rPr>
        <w:t xml:space="preserve"> </w:t>
      </w:r>
      <w:r w:rsidRPr="00A70963">
        <w:rPr>
          <w:rFonts w:ascii="Calibri" w:eastAsia="Calibri" w:hAnsi="Calibri" w:cs="B Mitra" w:hint="cs"/>
          <w:kern w:val="0"/>
          <w:sz w:val="20"/>
          <w:szCs w:val="20"/>
          <w:rtl/>
          <w14:ligatures w14:val="none"/>
        </w:rPr>
        <w:t xml:space="preserve">گروه مدیریت، دانشکده علوم اداری و اقتصادی، </w:t>
      </w:r>
      <w:r w:rsidRPr="00A70963">
        <w:rPr>
          <w:rFonts w:ascii="Calibri" w:eastAsia="Calibri" w:hAnsi="Calibri" w:cs="B Mitra"/>
          <w:kern w:val="0"/>
          <w:sz w:val="20"/>
          <w:szCs w:val="20"/>
          <w:rtl/>
          <w14:ligatures w14:val="none"/>
        </w:rPr>
        <w:t>دانشگاه فردوس</w:t>
      </w:r>
      <w:r w:rsidRPr="00A70963">
        <w:rPr>
          <w:rFonts w:ascii="Calibri" w:eastAsia="Calibri" w:hAnsi="Calibri" w:cs="B Mitra" w:hint="cs"/>
          <w:kern w:val="0"/>
          <w:sz w:val="20"/>
          <w:szCs w:val="20"/>
          <w:rtl/>
          <w14:ligatures w14:val="none"/>
        </w:rPr>
        <w:t>ی مشهد</w:t>
      </w:r>
      <w:r w:rsidRPr="00A70963">
        <w:rPr>
          <w:rFonts w:ascii="Calibri" w:eastAsia="Calibri" w:hAnsi="Calibri" w:cs="B Mitra" w:hint="eastAsia"/>
          <w:kern w:val="0"/>
          <w:sz w:val="20"/>
          <w:szCs w:val="20"/>
          <w:rtl/>
          <w14:ligatures w14:val="none"/>
        </w:rPr>
        <w:t>،</w:t>
      </w:r>
      <w:r w:rsidRPr="00A70963">
        <w:rPr>
          <w:rFonts w:ascii="Calibri" w:eastAsia="Calibri" w:hAnsi="Calibri" w:cs="B Mitra"/>
          <w:kern w:val="0"/>
          <w:sz w:val="20"/>
          <w:szCs w:val="20"/>
          <w:rtl/>
          <w14:ligatures w14:val="none"/>
        </w:rPr>
        <w:t xml:space="preserve"> مشهد، ا</w:t>
      </w:r>
      <w:r w:rsidRPr="00A70963">
        <w:rPr>
          <w:rFonts w:ascii="Calibri" w:eastAsia="Calibri" w:hAnsi="Calibri" w:cs="B Mitra" w:hint="cs"/>
          <w:kern w:val="0"/>
          <w:sz w:val="20"/>
          <w:szCs w:val="20"/>
          <w:rtl/>
          <w14:ligatures w14:val="none"/>
        </w:rPr>
        <w:t>ی</w:t>
      </w:r>
      <w:r w:rsidRPr="00A70963">
        <w:rPr>
          <w:rFonts w:ascii="Calibri" w:eastAsia="Calibri" w:hAnsi="Calibri" w:cs="B Mitra" w:hint="eastAsia"/>
          <w:kern w:val="0"/>
          <w:sz w:val="20"/>
          <w:szCs w:val="20"/>
          <w:rtl/>
          <w14:ligatures w14:val="none"/>
        </w:rPr>
        <w:t>ران</w:t>
      </w:r>
      <w:r w:rsidRPr="00A70963">
        <w:rPr>
          <w:rFonts w:ascii="Calibri" w:eastAsia="Calibri" w:hAnsi="Calibri" w:cs="B Mitra" w:hint="cs"/>
          <w:kern w:val="0"/>
          <w:sz w:val="20"/>
          <w:szCs w:val="20"/>
          <w:rtl/>
          <w14:ligatures w14:val="none"/>
        </w:rPr>
        <w:t xml:space="preserve">. رایانامه: </w:t>
      </w:r>
      <w:r w:rsidRPr="00A70963">
        <w:rPr>
          <w:rFonts w:ascii="Times New Roman" w:eastAsia="Calibri" w:hAnsi="Times New Roman" w:cs="Times New Roman"/>
          <w:kern w:val="0"/>
          <w:sz w:val="16"/>
          <w:szCs w:val="16"/>
          <w14:ligatures w14:val="none"/>
        </w:rPr>
        <w:t>m.talebi@mail.um.ac.ir</w:t>
      </w:r>
    </w:p>
    <w:p w14:paraId="47C80400" w14:textId="42477AF7" w:rsidR="00A70963" w:rsidRPr="00A70963" w:rsidRDefault="00A70963" w:rsidP="00A70963">
      <w:pPr>
        <w:numPr>
          <w:ilvl w:val="0"/>
          <w:numId w:val="19"/>
        </w:numPr>
        <w:spacing w:after="0" w:line="240" w:lineRule="auto"/>
        <w:jc w:val="left"/>
        <w:rPr>
          <w:rFonts w:ascii="Calibri" w:eastAsia="Calibri" w:hAnsi="Calibri" w:cs="B Mitra"/>
          <w:kern w:val="0"/>
          <w:sz w:val="20"/>
          <w:szCs w:val="20"/>
          <w14:ligatures w14:val="none"/>
        </w:rPr>
      </w:pPr>
      <w:r w:rsidRPr="00A70963">
        <w:rPr>
          <w:rFonts w:ascii="Calibri" w:eastAsia="Calibri" w:hAnsi="Calibri" w:cs="B Mitra" w:hint="cs"/>
          <w:kern w:val="0"/>
          <w:sz w:val="20"/>
          <w:szCs w:val="20"/>
          <w:rtl/>
          <w14:ligatures w14:val="none"/>
        </w:rPr>
        <w:t xml:space="preserve">نویسنده مسئول، </w:t>
      </w:r>
      <w:r>
        <w:rPr>
          <w:rFonts w:ascii="Calibri" w:eastAsia="Calibri" w:hAnsi="Calibri" w:cs="B Mitra" w:hint="cs"/>
          <w:kern w:val="0"/>
          <w:sz w:val="20"/>
          <w:szCs w:val="20"/>
          <w:rtl/>
          <w14:ligatures w14:val="none"/>
        </w:rPr>
        <w:t>دانشیار</w:t>
      </w:r>
      <w:r w:rsidRPr="00A70963">
        <w:rPr>
          <w:rFonts w:ascii="Calibri" w:eastAsia="Calibri" w:hAnsi="Calibri" w:cs="B Mitra"/>
          <w:kern w:val="0"/>
          <w:sz w:val="20"/>
          <w:szCs w:val="20"/>
          <w:rtl/>
          <w14:ligatures w14:val="none"/>
        </w:rPr>
        <w:t xml:space="preserve"> گروه مد</w:t>
      </w:r>
      <w:r w:rsidRPr="00A70963">
        <w:rPr>
          <w:rFonts w:ascii="Calibri" w:eastAsia="Calibri" w:hAnsi="Calibri" w:cs="B Mitra" w:hint="cs"/>
          <w:kern w:val="0"/>
          <w:sz w:val="20"/>
          <w:szCs w:val="20"/>
          <w:rtl/>
          <w14:ligatures w14:val="none"/>
        </w:rPr>
        <w:t>ی</w:t>
      </w:r>
      <w:r w:rsidRPr="00A70963">
        <w:rPr>
          <w:rFonts w:ascii="Calibri" w:eastAsia="Calibri" w:hAnsi="Calibri" w:cs="B Mitra" w:hint="eastAsia"/>
          <w:kern w:val="0"/>
          <w:sz w:val="20"/>
          <w:szCs w:val="20"/>
          <w:rtl/>
          <w14:ligatures w14:val="none"/>
        </w:rPr>
        <w:t>ر</w:t>
      </w:r>
      <w:r w:rsidRPr="00A70963">
        <w:rPr>
          <w:rFonts w:ascii="Calibri" w:eastAsia="Calibri" w:hAnsi="Calibri" w:cs="B Mitra" w:hint="cs"/>
          <w:kern w:val="0"/>
          <w:sz w:val="20"/>
          <w:szCs w:val="20"/>
          <w:rtl/>
          <w14:ligatures w14:val="none"/>
        </w:rPr>
        <w:t>ی</w:t>
      </w:r>
      <w:r w:rsidRPr="00A70963">
        <w:rPr>
          <w:rFonts w:ascii="Calibri" w:eastAsia="Calibri" w:hAnsi="Calibri" w:cs="B Mitra" w:hint="eastAsia"/>
          <w:kern w:val="0"/>
          <w:sz w:val="20"/>
          <w:szCs w:val="20"/>
          <w:rtl/>
          <w14:ligatures w14:val="none"/>
        </w:rPr>
        <w:t>ت،</w:t>
      </w:r>
      <w:r w:rsidRPr="00A70963">
        <w:rPr>
          <w:rFonts w:ascii="Calibri" w:eastAsia="Calibri" w:hAnsi="Calibri" w:cs="B Mitra"/>
          <w:kern w:val="0"/>
          <w:sz w:val="20"/>
          <w:szCs w:val="20"/>
          <w:rtl/>
          <w14:ligatures w14:val="none"/>
        </w:rPr>
        <w:t xml:space="preserve"> دانشکده علوم ادار</w:t>
      </w:r>
      <w:r w:rsidRPr="00A70963">
        <w:rPr>
          <w:rFonts w:ascii="Calibri" w:eastAsia="Calibri" w:hAnsi="Calibri" w:cs="B Mitra" w:hint="cs"/>
          <w:kern w:val="0"/>
          <w:sz w:val="20"/>
          <w:szCs w:val="20"/>
          <w:rtl/>
          <w14:ligatures w14:val="none"/>
        </w:rPr>
        <w:t>ی</w:t>
      </w:r>
      <w:r w:rsidRPr="00A70963">
        <w:rPr>
          <w:rFonts w:ascii="Calibri" w:eastAsia="Calibri" w:hAnsi="Calibri" w:cs="B Mitra"/>
          <w:kern w:val="0"/>
          <w:sz w:val="20"/>
          <w:szCs w:val="20"/>
          <w:rtl/>
          <w14:ligatures w14:val="none"/>
        </w:rPr>
        <w:t xml:space="preserve"> و اقتصاد</w:t>
      </w:r>
      <w:r w:rsidRPr="00A70963">
        <w:rPr>
          <w:rFonts w:ascii="Calibri" w:eastAsia="Calibri" w:hAnsi="Calibri" w:cs="B Mitra" w:hint="cs"/>
          <w:kern w:val="0"/>
          <w:sz w:val="20"/>
          <w:szCs w:val="20"/>
          <w:rtl/>
          <w14:ligatures w14:val="none"/>
        </w:rPr>
        <w:t>ی</w:t>
      </w:r>
      <w:r w:rsidRPr="00A70963">
        <w:rPr>
          <w:rFonts w:ascii="Calibri" w:eastAsia="Calibri" w:hAnsi="Calibri" w:cs="B Mitra" w:hint="eastAsia"/>
          <w:kern w:val="0"/>
          <w:sz w:val="20"/>
          <w:szCs w:val="20"/>
          <w:rtl/>
          <w14:ligatures w14:val="none"/>
        </w:rPr>
        <w:t>،</w:t>
      </w:r>
      <w:r w:rsidRPr="00A70963">
        <w:rPr>
          <w:rFonts w:ascii="Calibri" w:eastAsia="Calibri" w:hAnsi="Calibri" w:cs="B Mitra"/>
          <w:kern w:val="0"/>
          <w:sz w:val="20"/>
          <w:szCs w:val="20"/>
          <w:rtl/>
          <w14:ligatures w14:val="none"/>
        </w:rPr>
        <w:t xml:space="preserve"> دانشگاه فردوس</w:t>
      </w:r>
      <w:r w:rsidRPr="00A70963">
        <w:rPr>
          <w:rFonts w:ascii="Calibri" w:eastAsia="Calibri" w:hAnsi="Calibri" w:cs="B Mitra" w:hint="cs"/>
          <w:kern w:val="0"/>
          <w:sz w:val="20"/>
          <w:szCs w:val="20"/>
          <w:rtl/>
          <w14:ligatures w14:val="none"/>
        </w:rPr>
        <w:t>ی مشهد</w:t>
      </w:r>
      <w:r w:rsidRPr="00A70963">
        <w:rPr>
          <w:rFonts w:ascii="Calibri" w:eastAsia="Calibri" w:hAnsi="Calibri" w:cs="B Mitra" w:hint="eastAsia"/>
          <w:kern w:val="0"/>
          <w:sz w:val="20"/>
          <w:szCs w:val="20"/>
          <w:rtl/>
          <w14:ligatures w14:val="none"/>
        </w:rPr>
        <w:t>،</w:t>
      </w:r>
      <w:r w:rsidRPr="00A70963">
        <w:rPr>
          <w:rFonts w:ascii="Calibri" w:eastAsia="Calibri" w:hAnsi="Calibri" w:cs="B Mitra"/>
          <w:kern w:val="0"/>
          <w:sz w:val="20"/>
          <w:szCs w:val="20"/>
          <w:rtl/>
          <w14:ligatures w14:val="none"/>
        </w:rPr>
        <w:t xml:space="preserve"> مشهد، ا</w:t>
      </w:r>
      <w:r w:rsidRPr="00A70963">
        <w:rPr>
          <w:rFonts w:ascii="Calibri" w:eastAsia="Calibri" w:hAnsi="Calibri" w:cs="B Mitra" w:hint="cs"/>
          <w:kern w:val="0"/>
          <w:sz w:val="20"/>
          <w:szCs w:val="20"/>
          <w:rtl/>
          <w14:ligatures w14:val="none"/>
        </w:rPr>
        <w:t>ی</w:t>
      </w:r>
      <w:r w:rsidRPr="00A70963">
        <w:rPr>
          <w:rFonts w:ascii="Calibri" w:eastAsia="Calibri" w:hAnsi="Calibri" w:cs="B Mitra" w:hint="eastAsia"/>
          <w:kern w:val="0"/>
          <w:sz w:val="20"/>
          <w:szCs w:val="20"/>
          <w:rtl/>
          <w14:ligatures w14:val="none"/>
        </w:rPr>
        <w:t>ر</w:t>
      </w:r>
      <w:r w:rsidRPr="00A70963">
        <w:rPr>
          <w:rFonts w:ascii="Calibri" w:eastAsia="Calibri" w:hAnsi="Calibri" w:cs="B Mitra" w:hint="cs"/>
          <w:kern w:val="0"/>
          <w:sz w:val="20"/>
          <w:szCs w:val="20"/>
          <w:rtl/>
          <w14:ligatures w14:val="none"/>
        </w:rPr>
        <w:t xml:space="preserve">ان. رایانامه: </w:t>
      </w:r>
      <w:r>
        <w:rPr>
          <w:rFonts w:ascii="Times New Roman" w:eastAsia="Calibri" w:hAnsi="Times New Roman" w:cs="Times New Roman"/>
          <w:kern w:val="0"/>
          <w:sz w:val="16"/>
          <w:szCs w:val="16"/>
          <w14:ligatures w14:val="none"/>
        </w:rPr>
        <w:t>maharati</w:t>
      </w:r>
      <w:bookmarkStart w:id="0" w:name="_GoBack"/>
      <w:bookmarkEnd w:id="0"/>
      <w:r w:rsidRPr="00A70963">
        <w:rPr>
          <w:rFonts w:ascii="Times New Roman" w:eastAsia="Calibri" w:hAnsi="Times New Roman" w:cs="Times New Roman"/>
          <w:kern w:val="0"/>
          <w:sz w:val="16"/>
          <w:szCs w:val="16"/>
          <w14:ligatures w14:val="none"/>
        </w:rPr>
        <w:t>@um.ac.ir</w:t>
      </w:r>
    </w:p>
    <w:p w14:paraId="078F87FF" w14:textId="77777777" w:rsidR="004204E5" w:rsidRPr="00112716" w:rsidRDefault="004204E5" w:rsidP="004204E5">
      <w:pPr>
        <w:jc w:val="center"/>
        <w:rPr>
          <w:b/>
          <w:bCs/>
          <w:sz w:val="32"/>
          <w:szCs w:val="32"/>
        </w:rPr>
      </w:pPr>
    </w:p>
    <w:p w14:paraId="5A8A267C" w14:textId="3D241127" w:rsidR="0024521F" w:rsidRPr="00112716" w:rsidRDefault="0024521F" w:rsidP="00A334D8">
      <w:pPr>
        <w:pStyle w:val="Heading1"/>
        <w:rPr>
          <w:rtl/>
        </w:rPr>
      </w:pPr>
      <w:r w:rsidRPr="00112716">
        <w:rPr>
          <w:rFonts w:hint="cs"/>
          <w:rtl/>
        </w:rPr>
        <w:t>چکید</w:t>
      </w:r>
      <w:r w:rsidR="00EC7E8E" w:rsidRPr="00112716">
        <w:rPr>
          <w:rFonts w:hint="cs"/>
          <w:rtl/>
        </w:rPr>
        <w:t>ه</w:t>
      </w:r>
    </w:p>
    <w:p w14:paraId="4C3255B2" w14:textId="7CE9AAB8" w:rsidR="00B34FE4" w:rsidRPr="00112716" w:rsidRDefault="00B34FE4" w:rsidP="00A334D8">
      <w:pPr>
        <w:rPr>
          <w:rtl/>
        </w:rPr>
      </w:pPr>
      <w:r w:rsidRPr="00112716">
        <w:rPr>
          <w:rFonts w:hint="cs"/>
          <w:rtl/>
        </w:rPr>
        <w:t>در عصری که رقابت بین کسب و کارها جهت دستیابی به اهداف بسیار تنگاتنگ‌تر و ایجاد یک ارتباط دوسویه با مشتریان بسیار دشوارتر است، درک جایگاه روابط عمومی در سازمان‌ها تاثیر قابل ملاحظه‌ای بر نرخ موفقیت و شکست آنان دارد. تاریخ روابط عمومی، یک ذخیره بزرگ از مدل‌ها</w:t>
      </w:r>
      <w:r w:rsidR="00EE7DD1" w:rsidRPr="00112716">
        <w:rPr>
          <w:rFonts w:hint="cs"/>
          <w:rtl/>
        </w:rPr>
        <w:t xml:space="preserve"> و</w:t>
      </w:r>
      <w:r w:rsidRPr="00112716">
        <w:rPr>
          <w:rFonts w:hint="cs"/>
          <w:rtl/>
        </w:rPr>
        <w:t xml:space="preserve"> روش‌ها است که تلاش می‌کند تا کسب و کارها را در جهت تحقق این موضوع یاری برساند. </w:t>
      </w:r>
      <w:r w:rsidRPr="00112716">
        <w:rPr>
          <w:rtl/>
        </w:rPr>
        <w:t>در خط مقدم ا</w:t>
      </w:r>
      <w:r w:rsidRPr="00112716">
        <w:rPr>
          <w:rFonts w:hint="cs"/>
          <w:rtl/>
        </w:rPr>
        <w:t>ی</w:t>
      </w:r>
      <w:r w:rsidRPr="00112716">
        <w:rPr>
          <w:rFonts w:hint="eastAsia"/>
          <w:rtl/>
        </w:rPr>
        <w:t>ن</w:t>
      </w:r>
      <w:r w:rsidRPr="00112716">
        <w:rPr>
          <w:rtl/>
        </w:rPr>
        <w:t xml:space="preserve"> حوزه، ادوارد برن</w:t>
      </w:r>
      <w:r w:rsidRPr="00112716">
        <w:rPr>
          <w:rFonts w:hint="cs"/>
          <w:rtl/>
        </w:rPr>
        <w:t>ی</w:t>
      </w:r>
      <w:r w:rsidRPr="00112716">
        <w:rPr>
          <w:rFonts w:hint="eastAsia"/>
          <w:rtl/>
        </w:rPr>
        <w:t>ز</w:t>
      </w:r>
      <w:r w:rsidRPr="00112716">
        <w:rPr>
          <w:rtl/>
        </w:rPr>
        <w:t xml:space="preserve"> قرار دارد که اغلب از او به عنوان پدر </w:t>
      </w:r>
      <w:r w:rsidRPr="00112716">
        <w:rPr>
          <w:rFonts w:hint="cs"/>
          <w:rtl/>
        </w:rPr>
        <w:t xml:space="preserve">علم </w:t>
      </w:r>
      <w:r w:rsidRPr="00112716">
        <w:rPr>
          <w:rtl/>
        </w:rPr>
        <w:t>روابط عموم</w:t>
      </w:r>
      <w:r w:rsidRPr="00112716">
        <w:rPr>
          <w:rFonts w:hint="cs"/>
          <w:rtl/>
        </w:rPr>
        <w:t>ی</w:t>
      </w:r>
      <w:r w:rsidRPr="00112716">
        <w:rPr>
          <w:rtl/>
        </w:rPr>
        <w:t xml:space="preserve"> </w:t>
      </w:r>
      <w:r w:rsidRPr="00112716">
        <w:rPr>
          <w:rFonts w:hint="cs"/>
          <w:rtl/>
        </w:rPr>
        <w:t>ی</w:t>
      </w:r>
      <w:r w:rsidRPr="00112716">
        <w:rPr>
          <w:rFonts w:hint="eastAsia"/>
          <w:rtl/>
        </w:rPr>
        <w:t>اد</w:t>
      </w:r>
      <w:r w:rsidRPr="00112716">
        <w:rPr>
          <w:rtl/>
        </w:rPr>
        <w:t xml:space="preserve"> م</w:t>
      </w:r>
      <w:r w:rsidRPr="00112716">
        <w:rPr>
          <w:rFonts w:hint="cs"/>
          <w:rtl/>
        </w:rPr>
        <w:t>ی‌</w:t>
      </w:r>
      <w:r w:rsidRPr="00112716">
        <w:rPr>
          <w:rtl/>
        </w:rPr>
        <w:t>شود. رو</w:t>
      </w:r>
      <w:r w:rsidRPr="00112716">
        <w:rPr>
          <w:rFonts w:hint="cs"/>
          <w:rtl/>
        </w:rPr>
        <w:t>ی</w:t>
      </w:r>
      <w:r w:rsidRPr="00112716">
        <w:rPr>
          <w:rFonts w:hint="eastAsia"/>
          <w:rtl/>
        </w:rPr>
        <w:t>کردها</w:t>
      </w:r>
      <w:r w:rsidRPr="00112716">
        <w:rPr>
          <w:rFonts w:hint="cs"/>
          <w:rtl/>
        </w:rPr>
        <w:t>ی</w:t>
      </w:r>
      <w:r w:rsidRPr="00112716">
        <w:rPr>
          <w:rtl/>
        </w:rPr>
        <w:t xml:space="preserve"> او در دهه 1920 نه تنها نحوه تعامل شرکت</w:t>
      </w:r>
      <w:r w:rsidRPr="00112716">
        <w:rPr>
          <w:rFonts w:hint="cs"/>
          <w:rtl/>
        </w:rPr>
        <w:t>‌</w:t>
      </w:r>
      <w:r w:rsidRPr="00112716">
        <w:rPr>
          <w:rtl/>
        </w:rPr>
        <w:t>ها با مخاطبان خود را تغ</w:t>
      </w:r>
      <w:r w:rsidRPr="00112716">
        <w:rPr>
          <w:rFonts w:hint="cs"/>
          <w:rtl/>
        </w:rPr>
        <w:t>یی</w:t>
      </w:r>
      <w:r w:rsidRPr="00112716">
        <w:rPr>
          <w:rFonts w:hint="eastAsia"/>
          <w:rtl/>
        </w:rPr>
        <w:t>ر</w:t>
      </w:r>
      <w:r w:rsidRPr="00112716">
        <w:rPr>
          <w:rtl/>
        </w:rPr>
        <w:t xml:space="preserve"> داد، بلکه هنجارها</w:t>
      </w:r>
      <w:r w:rsidR="00EE7DD1" w:rsidRPr="00112716">
        <w:rPr>
          <w:rFonts w:hint="cs"/>
          <w:rtl/>
        </w:rPr>
        <w:t>ی</w:t>
      </w:r>
      <w:r w:rsidRPr="00112716">
        <w:rPr>
          <w:rtl/>
        </w:rPr>
        <w:t xml:space="preserve"> اجتماع</w:t>
      </w:r>
      <w:r w:rsidRPr="00112716">
        <w:rPr>
          <w:rFonts w:hint="cs"/>
          <w:rtl/>
        </w:rPr>
        <w:t>ی</w:t>
      </w:r>
      <w:r w:rsidRPr="00112716">
        <w:rPr>
          <w:rtl/>
        </w:rPr>
        <w:t xml:space="preserve"> را ن</w:t>
      </w:r>
      <w:r w:rsidRPr="00112716">
        <w:rPr>
          <w:rFonts w:hint="cs"/>
          <w:rtl/>
        </w:rPr>
        <w:t>ی</w:t>
      </w:r>
      <w:r w:rsidRPr="00112716">
        <w:rPr>
          <w:rFonts w:hint="eastAsia"/>
          <w:rtl/>
        </w:rPr>
        <w:t>ز</w:t>
      </w:r>
      <w:r w:rsidRPr="00112716">
        <w:rPr>
          <w:rtl/>
        </w:rPr>
        <w:t xml:space="preserve"> </w:t>
      </w:r>
      <w:r w:rsidRPr="00112716">
        <w:rPr>
          <w:rFonts w:hint="cs"/>
          <w:rtl/>
        </w:rPr>
        <w:t xml:space="preserve">دستخوش </w:t>
      </w:r>
      <w:r w:rsidRPr="00112716">
        <w:rPr>
          <w:rtl/>
        </w:rPr>
        <w:t>تغ</w:t>
      </w:r>
      <w:r w:rsidRPr="00112716">
        <w:rPr>
          <w:rFonts w:hint="cs"/>
          <w:rtl/>
        </w:rPr>
        <w:t>یی</w:t>
      </w:r>
      <w:r w:rsidRPr="00112716">
        <w:rPr>
          <w:rFonts w:hint="eastAsia"/>
          <w:rtl/>
        </w:rPr>
        <w:t>ر</w:t>
      </w:r>
      <w:r w:rsidRPr="00112716">
        <w:rPr>
          <w:rtl/>
        </w:rPr>
        <w:t xml:space="preserve"> </w:t>
      </w:r>
      <w:r w:rsidRPr="00112716">
        <w:rPr>
          <w:rFonts w:hint="cs"/>
          <w:rtl/>
        </w:rPr>
        <w:t>کر</w:t>
      </w:r>
      <w:r w:rsidRPr="00112716">
        <w:rPr>
          <w:rtl/>
        </w:rPr>
        <w:t>د. ا</w:t>
      </w:r>
      <w:r w:rsidRPr="00112716">
        <w:rPr>
          <w:rFonts w:hint="cs"/>
          <w:rtl/>
        </w:rPr>
        <w:t>ی</w:t>
      </w:r>
      <w:r w:rsidRPr="00112716">
        <w:rPr>
          <w:rFonts w:hint="eastAsia"/>
          <w:rtl/>
        </w:rPr>
        <w:t>ن</w:t>
      </w:r>
      <w:r w:rsidRPr="00112716">
        <w:rPr>
          <w:rtl/>
        </w:rPr>
        <w:t xml:space="preserve"> مقاله به </w:t>
      </w:r>
      <w:r w:rsidRPr="00112716">
        <w:rPr>
          <w:rFonts w:hint="cs"/>
          <w:rtl/>
        </w:rPr>
        <w:t>بررسی</w:t>
      </w:r>
      <w:r w:rsidR="00A97F41" w:rsidRPr="00112716">
        <w:rPr>
          <w:rFonts w:hint="cs"/>
          <w:rtl/>
        </w:rPr>
        <w:t xml:space="preserve"> و ارزیابی</w:t>
      </w:r>
      <w:r w:rsidRPr="00112716">
        <w:rPr>
          <w:rFonts w:hint="cs"/>
          <w:rtl/>
        </w:rPr>
        <w:t xml:space="preserve"> نظریه</w:t>
      </w:r>
      <w:r w:rsidRPr="00112716">
        <w:rPr>
          <w:rtl/>
        </w:rPr>
        <w:t xml:space="preserve"> «مهندس</w:t>
      </w:r>
      <w:r w:rsidRPr="00112716">
        <w:rPr>
          <w:rFonts w:hint="cs"/>
          <w:rtl/>
        </w:rPr>
        <w:t>ی رضایت</w:t>
      </w:r>
      <w:r w:rsidRPr="00112716">
        <w:rPr>
          <w:rFonts w:hint="eastAsia"/>
          <w:rtl/>
        </w:rPr>
        <w:t>»</w:t>
      </w:r>
      <w:r w:rsidRPr="00112716">
        <w:rPr>
          <w:rtl/>
        </w:rPr>
        <w:t xml:space="preserve"> برن</w:t>
      </w:r>
      <w:r w:rsidRPr="00112716">
        <w:rPr>
          <w:rFonts w:hint="cs"/>
          <w:rtl/>
        </w:rPr>
        <w:t>ی</w:t>
      </w:r>
      <w:r w:rsidRPr="00112716">
        <w:rPr>
          <w:rFonts w:hint="eastAsia"/>
          <w:rtl/>
        </w:rPr>
        <w:t>ز</w:t>
      </w:r>
      <w:r w:rsidRPr="00112716">
        <w:rPr>
          <w:rtl/>
        </w:rPr>
        <w:t xml:space="preserve"> م</w:t>
      </w:r>
      <w:r w:rsidRPr="00112716">
        <w:rPr>
          <w:rFonts w:hint="cs"/>
          <w:rtl/>
        </w:rPr>
        <w:t>ی‌</w:t>
      </w:r>
      <w:r w:rsidRPr="00112716">
        <w:rPr>
          <w:rtl/>
        </w:rPr>
        <w:t>پردازد و</w:t>
      </w:r>
      <w:r w:rsidRPr="00112716">
        <w:rPr>
          <w:rFonts w:hint="cs"/>
          <w:rtl/>
        </w:rPr>
        <w:t xml:space="preserve"> تلاش می‌کند تا با کمک روش نقد تلفیقی شامل نقدهای محتوایی، روش‌شناسانه و تاریخی به درک بهتر این نظریه کمک کند.</w:t>
      </w:r>
      <w:r w:rsidR="00FE6304" w:rsidRPr="00112716">
        <w:rPr>
          <w:rFonts w:hint="cs"/>
          <w:rtl/>
        </w:rPr>
        <w:t xml:space="preserve"> نتایج نشان می‌دهد</w:t>
      </w:r>
      <w:r w:rsidR="00B066F9" w:rsidRPr="00112716">
        <w:rPr>
          <w:rFonts w:hint="cs"/>
          <w:rtl/>
        </w:rPr>
        <w:t xml:space="preserve"> نیاز مبرم شرکت‌ها به فروش محصولات تولیدی انبوه‌شان</w:t>
      </w:r>
      <w:r w:rsidR="00EE7DD1" w:rsidRPr="00112716">
        <w:rPr>
          <w:rFonts w:hint="cs"/>
          <w:rtl/>
        </w:rPr>
        <w:t xml:space="preserve"> پس از جنگ جهانی اول</w:t>
      </w:r>
      <w:r w:rsidR="00B066F9" w:rsidRPr="00112716">
        <w:rPr>
          <w:rFonts w:hint="cs"/>
          <w:rtl/>
        </w:rPr>
        <w:t>، برنیز را وادار کرد</w:t>
      </w:r>
      <w:r w:rsidR="00F746AF" w:rsidRPr="00112716">
        <w:rPr>
          <w:rFonts w:hint="cs"/>
          <w:rtl/>
        </w:rPr>
        <w:t xml:space="preserve"> </w:t>
      </w:r>
      <w:r w:rsidR="00B066F9" w:rsidRPr="00112716">
        <w:rPr>
          <w:rFonts w:hint="cs"/>
          <w:rtl/>
        </w:rPr>
        <w:t>تا به سراغ روش‌های نوین در حوزه اقناع مخاط</w:t>
      </w:r>
      <w:r w:rsidR="00EE7DD1" w:rsidRPr="00112716">
        <w:rPr>
          <w:rFonts w:hint="cs"/>
          <w:rtl/>
        </w:rPr>
        <w:t>ب</w:t>
      </w:r>
      <w:r w:rsidR="00B066F9" w:rsidRPr="00112716">
        <w:rPr>
          <w:rFonts w:hint="cs"/>
          <w:rtl/>
        </w:rPr>
        <w:t>ان برود. او با استفاده از اصول روان‌شناسی توانس</w:t>
      </w:r>
      <w:r w:rsidR="00F746AF" w:rsidRPr="00112716">
        <w:rPr>
          <w:rFonts w:hint="cs"/>
          <w:rtl/>
        </w:rPr>
        <w:t xml:space="preserve">ت </w:t>
      </w:r>
      <w:r w:rsidR="00B066F9" w:rsidRPr="00112716">
        <w:rPr>
          <w:rFonts w:hint="cs"/>
          <w:rtl/>
        </w:rPr>
        <w:t>رویکردی نوین در تبلیغات و روابط عمومی ایجاد کند؛ هر چند برخی روش‌های او را فریبنده می‌دانند.</w:t>
      </w:r>
    </w:p>
    <w:p w14:paraId="40E2ECFE" w14:textId="77777777" w:rsidR="004204E5" w:rsidRPr="00112716" w:rsidRDefault="004204E5" w:rsidP="00A334D8">
      <w:pPr>
        <w:rPr>
          <w:rtl/>
        </w:rPr>
      </w:pPr>
    </w:p>
    <w:p w14:paraId="0BB3DD19" w14:textId="34642791" w:rsidR="0024521F" w:rsidRPr="00112716" w:rsidRDefault="0024521F" w:rsidP="00A334D8">
      <w:pPr>
        <w:pStyle w:val="Heading1"/>
        <w:rPr>
          <w:rtl/>
        </w:rPr>
      </w:pPr>
      <w:r w:rsidRPr="00112716">
        <w:rPr>
          <w:rFonts w:hint="cs"/>
          <w:rtl/>
        </w:rPr>
        <w:t>کلیدواژه‌ها</w:t>
      </w:r>
    </w:p>
    <w:p w14:paraId="16128269" w14:textId="3A0D13F3" w:rsidR="00EC7E8E" w:rsidRPr="00112716" w:rsidRDefault="00EC7E8E" w:rsidP="00A334D8">
      <w:pPr>
        <w:rPr>
          <w:rtl/>
        </w:rPr>
      </w:pPr>
      <w:r w:rsidRPr="00112716">
        <w:rPr>
          <w:rFonts w:hint="cs"/>
          <w:rtl/>
        </w:rPr>
        <w:lastRenderedPageBreak/>
        <w:t xml:space="preserve">مهندسی رضایت، </w:t>
      </w:r>
      <w:r w:rsidR="000862B4" w:rsidRPr="00112716">
        <w:rPr>
          <w:rFonts w:hint="cs"/>
          <w:rtl/>
        </w:rPr>
        <w:t>ادوارد برنیز</w:t>
      </w:r>
      <w:r w:rsidRPr="00112716">
        <w:rPr>
          <w:rFonts w:hint="cs"/>
          <w:rtl/>
        </w:rPr>
        <w:t>، نقد تلفیقی، پروپاگاندا</w:t>
      </w:r>
      <w:r w:rsidR="0096766F" w:rsidRPr="00112716">
        <w:rPr>
          <w:rFonts w:hint="cs"/>
          <w:rtl/>
        </w:rPr>
        <w:t>، مدیریت افکار عمومی</w:t>
      </w:r>
    </w:p>
    <w:p w14:paraId="1AA4F8CF" w14:textId="77777777" w:rsidR="004204E5" w:rsidRPr="00112716" w:rsidRDefault="004204E5" w:rsidP="00A334D8">
      <w:pPr>
        <w:rPr>
          <w:rtl/>
        </w:rPr>
      </w:pPr>
    </w:p>
    <w:p w14:paraId="477A1BC2" w14:textId="00F33CE4" w:rsidR="000A1B96" w:rsidRPr="00112716" w:rsidRDefault="0024521F" w:rsidP="00A334D8">
      <w:pPr>
        <w:pStyle w:val="Heading1"/>
        <w:rPr>
          <w:rtl/>
        </w:rPr>
      </w:pPr>
      <w:r w:rsidRPr="00112716">
        <w:rPr>
          <w:rFonts w:hint="cs"/>
          <w:rtl/>
        </w:rPr>
        <w:t>1- مقدمه</w:t>
      </w:r>
    </w:p>
    <w:p w14:paraId="63EDDB02" w14:textId="573CA6F3" w:rsidR="00602D90" w:rsidRPr="00112716" w:rsidRDefault="00602D90" w:rsidP="00A334D8">
      <w:bookmarkStart w:id="1" w:name="_Hlk178362508"/>
      <w:r w:rsidRPr="00112716">
        <w:rPr>
          <w:rtl/>
        </w:rPr>
        <w:t xml:space="preserve">علم سازمان و مدیریت </w:t>
      </w:r>
      <w:r w:rsidRPr="00112716">
        <w:rPr>
          <w:rFonts w:hint="cs"/>
          <w:rtl/>
        </w:rPr>
        <w:t>شامل</w:t>
      </w:r>
      <w:r w:rsidRPr="00112716">
        <w:rPr>
          <w:rtl/>
        </w:rPr>
        <w:t xml:space="preserve"> مدل‌ها</w:t>
      </w:r>
      <w:r w:rsidRPr="00112716">
        <w:rPr>
          <w:rFonts w:hint="cs"/>
          <w:rtl/>
        </w:rPr>
        <w:t>ی متنوع و متعدد</w:t>
      </w:r>
      <w:r w:rsidRPr="00112716">
        <w:rPr>
          <w:rtl/>
        </w:rPr>
        <w:t xml:space="preserve"> و </w:t>
      </w:r>
      <w:r w:rsidRPr="00112716">
        <w:rPr>
          <w:rFonts w:hint="cs"/>
          <w:rtl/>
        </w:rPr>
        <w:t xml:space="preserve">همچنین </w:t>
      </w:r>
      <w:r w:rsidRPr="00112716">
        <w:rPr>
          <w:rtl/>
        </w:rPr>
        <w:t>رویکردهای مختلفی است که به تحلیل و تبیین رفتار سازمان‌ها و مدیریت آن‌ها می‌پردازند</w:t>
      </w:r>
      <w:r w:rsidRPr="00112716">
        <w:rPr>
          <w:rFonts w:hint="cs"/>
          <w:rtl/>
        </w:rPr>
        <w:t>. برخی صاحب‌نظران این تنوع و تعدد را به «جنگل نظریات» تعبیر کرده‌اند (</w:t>
      </w:r>
      <w:r w:rsidR="00F206E1" w:rsidRPr="00112716">
        <w:rPr>
          <w:rFonts w:hint="cs"/>
          <w:rtl/>
        </w:rPr>
        <w:t>فلاگشتین</w:t>
      </w:r>
      <w:r w:rsidRPr="00112716">
        <w:rPr>
          <w:rFonts w:hint="cs"/>
          <w:rtl/>
        </w:rPr>
        <w:t xml:space="preserve">، </w:t>
      </w:r>
      <w:r w:rsidR="00F206E1" w:rsidRPr="00112716">
        <w:rPr>
          <w:rFonts w:hint="cs"/>
          <w:rtl/>
        </w:rPr>
        <w:t>2021</w:t>
      </w:r>
      <w:r w:rsidRPr="00112716">
        <w:rPr>
          <w:rFonts w:hint="cs"/>
          <w:rtl/>
        </w:rPr>
        <w:t>).</w:t>
      </w:r>
      <w:r w:rsidRPr="00112716">
        <w:rPr>
          <w:rtl/>
        </w:rPr>
        <w:t xml:space="preserve"> هر یک از این نظریات به جنبه‌های خاصی از سازمان‌ها توجه دارند و می‌توانند در شرایط مختلف کاربرد داشته باشند</w:t>
      </w:r>
      <w:r w:rsidR="00DA7482" w:rsidRPr="00112716">
        <w:rPr>
          <w:rFonts w:hint="cs"/>
          <w:rtl/>
        </w:rPr>
        <w:t xml:space="preserve">. </w:t>
      </w:r>
      <w:r w:rsidRPr="00112716">
        <w:rPr>
          <w:rFonts w:hint="cs"/>
          <w:rtl/>
        </w:rPr>
        <w:t>توجه به کارکرد صحیح نظریات و بررسی آن‌ها می‌تواند ما را در بهبود تصمیمات مدیریتی یاری نماید</w:t>
      </w:r>
      <w:r w:rsidR="00DA7482" w:rsidRPr="00112716">
        <w:rPr>
          <w:rFonts w:hint="cs"/>
          <w:rtl/>
        </w:rPr>
        <w:t xml:space="preserve"> (جوزف، 2020)</w:t>
      </w:r>
      <w:r w:rsidRPr="00112716">
        <w:rPr>
          <w:rFonts w:hint="cs"/>
          <w:rtl/>
        </w:rPr>
        <w:t xml:space="preserve">. </w:t>
      </w:r>
      <w:r w:rsidRPr="00112716">
        <w:rPr>
          <w:rtl/>
        </w:rPr>
        <w:t xml:space="preserve">در این راستا، لزوم نقد و بررسی نظریات در حوزه </w:t>
      </w:r>
      <w:r w:rsidRPr="00112716">
        <w:rPr>
          <w:rFonts w:hint="cs"/>
          <w:rtl/>
        </w:rPr>
        <w:t xml:space="preserve">علم سازمان و </w:t>
      </w:r>
      <w:r w:rsidRPr="00112716">
        <w:rPr>
          <w:rtl/>
        </w:rPr>
        <w:t>مدیریت به منظور تصحیح و تکمیل آن‌ها</w:t>
      </w:r>
      <w:r w:rsidRPr="00112716">
        <w:rPr>
          <w:rFonts w:hint="cs"/>
          <w:rtl/>
        </w:rPr>
        <w:t xml:space="preserve"> برای نیازهای امروز</w:t>
      </w:r>
      <w:r w:rsidRPr="00112716">
        <w:rPr>
          <w:rtl/>
        </w:rPr>
        <w:t xml:space="preserve"> بسیار حیاتی است</w:t>
      </w:r>
      <w:r w:rsidR="00DA7482" w:rsidRPr="00112716">
        <w:rPr>
          <w:rFonts w:hint="cs"/>
          <w:rtl/>
        </w:rPr>
        <w:t xml:space="preserve"> (اویبو و گابریل جاستین، 2020)</w:t>
      </w:r>
      <w:r w:rsidRPr="00112716">
        <w:rPr>
          <w:rtl/>
        </w:rPr>
        <w:t xml:space="preserve">. نقد سازنده می‌تواند به شناسایی نقاط ضعف و قوت نظریات کمک </w:t>
      </w:r>
      <w:r w:rsidRPr="00112716">
        <w:rPr>
          <w:rFonts w:hint="cs"/>
          <w:rtl/>
        </w:rPr>
        <w:t xml:space="preserve">می‌کند، </w:t>
      </w:r>
      <w:r w:rsidRPr="00112716">
        <w:rPr>
          <w:rtl/>
        </w:rPr>
        <w:t>باعث بهبود مدل‌های مدیریتی</w:t>
      </w:r>
      <w:r w:rsidRPr="00112716">
        <w:rPr>
          <w:rFonts w:hint="cs"/>
          <w:rtl/>
        </w:rPr>
        <w:t xml:space="preserve"> شده</w:t>
      </w:r>
      <w:r w:rsidRPr="00112716">
        <w:rPr>
          <w:rtl/>
        </w:rPr>
        <w:t xml:space="preserve"> </w:t>
      </w:r>
      <w:r w:rsidRPr="00112716">
        <w:rPr>
          <w:rFonts w:hint="cs"/>
          <w:rtl/>
        </w:rPr>
        <w:t>و</w:t>
      </w:r>
      <w:r w:rsidRPr="00112716">
        <w:rPr>
          <w:rtl/>
        </w:rPr>
        <w:t xml:space="preserve"> همچنین، با توجه به تغییرات سریع در محیط‌های کسب‌وکار، بازنگری در نظریات موجود می‌تواند به انطباق بهتر آن‌ها با واقعیت‌های جدید کمک کند</w:t>
      </w:r>
      <w:r w:rsidR="00DA7482" w:rsidRPr="00112716">
        <w:rPr>
          <w:rFonts w:hint="cs"/>
          <w:rtl/>
        </w:rPr>
        <w:t xml:space="preserve"> (</w:t>
      </w:r>
      <w:r w:rsidR="00F206E1" w:rsidRPr="00112716">
        <w:rPr>
          <w:rFonts w:hint="cs"/>
          <w:rtl/>
        </w:rPr>
        <w:t>اسمیت و لویس</w:t>
      </w:r>
      <w:r w:rsidR="00DA7482" w:rsidRPr="00112716">
        <w:rPr>
          <w:rFonts w:hint="cs"/>
          <w:rtl/>
        </w:rPr>
        <w:t xml:space="preserve">، </w:t>
      </w:r>
      <w:r w:rsidR="00F206E1" w:rsidRPr="00112716">
        <w:rPr>
          <w:rFonts w:hint="cs"/>
          <w:rtl/>
        </w:rPr>
        <w:t>2022</w:t>
      </w:r>
      <w:r w:rsidR="00DA7482" w:rsidRPr="00112716">
        <w:rPr>
          <w:rFonts w:hint="cs"/>
          <w:rtl/>
        </w:rPr>
        <w:t>)</w:t>
      </w:r>
      <w:r w:rsidRPr="00112716">
        <w:rPr>
          <w:rFonts w:hint="cs"/>
          <w:rtl/>
        </w:rPr>
        <w:t>.</w:t>
      </w:r>
    </w:p>
    <w:p w14:paraId="36F7D842" w14:textId="5E84FA4E" w:rsidR="00602D90" w:rsidRPr="00112716" w:rsidRDefault="00953C1B" w:rsidP="00A334D8">
      <w:pPr>
        <w:rPr>
          <w:rtl/>
        </w:rPr>
      </w:pPr>
      <w:r w:rsidRPr="00112716">
        <w:rPr>
          <w:rtl/>
        </w:rPr>
        <w:t>در م</w:t>
      </w:r>
      <w:r w:rsidRPr="00112716">
        <w:rPr>
          <w:rFonts w:hint="cs"/>
          <w:rtl/>
        </w:rPr>
        <w:t>ی</w:t>
      </w:r>
      <w:r w:rsidRPr="00112716">
        <w:rPr>
          <w:rFonts w:hint="eastAsia"/>
          <w:rtl/>
        </w:rPr>
        <w:t>ان</w:t>
      </w:r>
      <w:r w:rsidRPr="00112716">
        <w:rPr>
          <w:rtl/>
        </w:rPr>
        <w:t xml:space="preserve"> شاخه‌ها</w:t>
      </w:r>
      <w:r w:rsidRPr="00112716">
        <w:rPr>
          <w:rFonts w:hint="cs"/>
          <w:rtl/>
        </w:rPr>
        <w:t>ی</w:t>
      </w:r>
      <w:r w:rsidRPr="00112716">
        <w:rPr>
          <w:rtl/>
        </w:rPr>
        <w:t xml:space="preserve"> متنوع علم سازمان و مد</w:t>
      </w:r>
      <w:r w:rsidRPr="00112716">
        <w:rPr>
          <w:rFonts w:hint="cs"/>
          <w:rtl/>
        </w:rPr>
        <w:t>ی</w:t>
      </w:r>
      <w:r w:rsidRPr="00112716">
        <w:rPr>
          <w:rFonts w:hint="eastAsia"/>
          <w:rtl/>
        </w:rPr>
        <w:t>ر</w:t>
      </w:r>
      <w:r w:rsidRPr="00112716">
        <w:rPr>
          <w:rFonts w:hint="cs"/>
          <w:rtl/>
        </w:rPr>
        <w:t>ی</w:t>
      </w:r>
      <w:r w:rsidRPr="00112716">
        <w:rPr>
          <w:rFonts w:hint="eastAsia"/>
          <w:rtl/>
        </w:rPr>
        <w:t>ت،</w:t>
      </w:r>
      <w:r w:rsidRPr="00112716">
        <w:rPr>
          <w:rtl/>
        </w:rPr>
        <w:t xml:space="preserve"> روابط عموم</w:t>
      </w:r>
      <w:r w:rsidRPr="00112716">
        <w:rPr>
          <w:rFonts w:hint="cs"/>
          <w:rtl/>
        </w:rPr>
        <w:t>ی</w:t>
      </w:r>
      <w:r w:rsidRPr="00112716">
        <w:rPr>
          <w:rtl/>
        </w:rPr>
        <w:t xml:space="preserve"> به عنوان حلقه‌</w:t>
      </w:r>
      <w:r w:rsidRPr="00112716">
        <w:rPr>
          <w:rFonts w:hint="cs"/>
          <w:rtl/>
        </w:rPr>
        <w:t>ی</w:t>
      </w:r>
      <w:r w:rsidRPr="00112716">
        <w:rPr>
          <w:rtl/>
        </w:rPr>
        <w:t xml:space="preserve"> ارتباط</w:t>
      </w:r>
      <w:r w:rsidRPr="00112716">
        <w:rPr>
          <w:rFonts w:hint="cs"/>
          <w:rtl/>
        </w:rPr>
        <w:t>ی</w:t>
      </w:r>
      <w:r w:rsidRPr="00112716">
        <w:rPr>
          <w:rtl/>
        </w:rPr>
        <w:t xml:space="preserve"> ب</w:t>
      </w:r>
      <w:r w:rsidRPr="00112716">
        <w:rPr>
          <w:rFonts w:hint="cs"/>
          <w:rtl/>
        </w:rPr>
        <w:t>ی</w:t>
      </w:r>
      <w:r w:rsidRPr="00112716">
        <w:rPr>
          <w:rFonts w:hint="eastAsia"/>
          <w:rtl/>
        </w:rPr>
        <w:t>ن</w:t>
      </w:r>
      <w:r w:rsidRPr="00112716">
        <w:rPr>
          <w:rtl/>
        </w:rPr>
        <w:t xml:space="preserve"> سازمان و ذ</w:t>
      </w:r>
      <w:r w:rsidRPr="00112716">
        <w:rPr>
          <w:rFonts w:hint="cs"/>
          <w:rtl/>
        </w:rPr>
        <w:t>ی</w:t>
      </w:r>
      <w:r w:rsidRPr="00112716">
        <w:rPr>
          <w:rFonts w:hint="eastAsia"/>
          <w:rtl/>
        </w:rPr>
        <w:t>نفعان</w:t>
      </w:r>
      <w:r w:rsidRPr="00112716">
        <w:rPr>
          <w:rtl/>
        </w:rPr>
        <w:t xml:space="preserve"> آن، نقش</w:t>
      </w:r>
      <w:r w:rsidRPr="00112716">
        <w:rPr>
          <w:rFonts w:hint="cs"/>
          <w:rtl/>
        </w:rPr>
        <w:t>ی</w:t>
      </w:r>
      <w:r w:rsidRPr="00112716">
        <w:rPr>
          <w:rtl/>
        </w:rPr>
        <w:t xml:space="preserve"> ح</w:t>
      </w:r>
      <w:r w:rsidRPr="00112716">
        <w:rPr>
          <w:rFonts w:hint="cs"/>
          <w:rtl/>
        </w:rPr>
        <w:t>ی</w:t>
      </w:r>
      <w:r w:rsidRPr="00112716">
        <w:rPr>
          <w:rFonts w:hint="eastAsia"/>
          <w:rtl/>
        </w:rPr>
        <w:t>ات</w:t>
      </w:r>
      <w:r w:rsidRPr="00112716">
        <w:rPr>
          <w:rFonts w:hint="cs"/>
          <w:rtl/>
        </w:rPr>
        <w:t>ی</w:t>
      </w:r>
      <w:r w:rsidRPr="00112716">
        <w:rPr>
          <w:rtl/>
        </w:rPr>
        <w:t xml:space="preserve"> ا</w:t>
      </w:r>
      <w:r w:rsidRPr="00112716">
        <w:rPr>
          <w:rFonts w:hint="cs"/>
          <w:rtl/>
        </w:rPr>
        <w:t>ی</w:t>
      </w:r>
      <w:r w:rsidRPr="00112716">
        <w:rPr>
          <w:rFonts w:hint="eastAsia"/>
          <w:rtl/>
        </w:rPr>
        <w:t>فا</w:t>
      </w:r>
      <w:r w:rsidRPr="00112716">
        <w:rPr>
          <w:rtl/>
        </w:rPr>
        <w:t xml:space="preserve"> م</w:t>
      </w:r>
      <w:r w:rsidRPr="00112716">
        <w:rPr>
          <w:rFonts w:hint="cs"/>
          <w:rtl/>
        </w:rPr>
        <w:t>ی‌</w:t>
      </w:r>
      <w:r w:rsidRPr="00112716">
        <w:rPr>
          <w:rFonts w:hint="eastAsia"/>
          <w:rtl/>
        </w:rPr>
        <w:t>کند</w:t>
      </w:r>
      <w:r w:rsidRPr="00112716">
        <w:rPr>
          <w:rtl/>
        </w:rPr>
        <w:t>.</w:t>
      </w:r>
      <w:r w:rsidR="00602D90" w:rsidRPr="00112716">
        <w:rPr>
          <w:rtl/>
        </w:rPr>
        <w:t xml:space="preserve"> اهمیت </w:t>
      </w:r>
      <w:r w:rsidRPr="00112716">
        <w:rPr>
          <w:rFonts w:hint="cs"/>
          <w:rtl/>
        </w:rPr>
        <w:t xml:space="preserve">این حوزه </w:t>
      </w:r>
      <w:r w:rsidR="00602D90" w:rsidRPr="00112716">
        <w:rPr>
          <w:rtl/>
        </w:rPr>
        <w:t xml:space="preserve">به عنوان </w:t>
      </w:r>
      <w:r w:rsidR="009B2954" w:rsidRPr="00112716">
        <w:rPr>
          <w:rFonts w:hint="cs"/>
          <w:rtl/>
        </w:rPr>
        <w:t>پیشانی</w:t>
      </w:r>
      <w:r w:rsidR="00602D90" w:rsidRPr="00112716">
        <w:rPr>
          <w:rtl/>
        </w:rPr>
        <w:t xml:space="preserve"> سازمان</w:t>
      </w:r>
      <w:r w:rsidR="009B2954" w:rsidRPr="00112716">
        <w:rPr>
          <w:rFonts w:hint="cs"/>
          <w:rtl/>
        </w:rPr>
        <w:t xml:space="preserve"> و عنصر تاثیرگذار در بازاریابی</w:t>
      </w:r>
      <w:r w:rsidR="00602D90" w:rsidRPr="00112716">
        <w:rPr>
          <w:rtl/>
        </w:rPr>
        <w:t xml:space="preserve"> بر هیچ‌کس پوشیده نیست. روابط عمومی نقش کلیدی در ایجاد ارتباط مؤثر بین سازمان و ذینفعان آن ایفا می‌کند</w:t>
      </w:r>
      <w:r w:rsidR="001A05FD" w:rsidRPr="00112716">
        <w:rPr>
          <w:rFonts w:hint="cs"/>
          <w:rtl/>
        </w:rPr>
        <w:t xml:space="preserve"> (</w:t>
      </w:r>
      <w:r w:rsidR="00F703D9" w:rsidRPr="00112716">
        <w:rPr>
          <w:rFonts w:hint="cs"/>
          <w:rtl/>
        </w:rPr>
        <w:t>هانکور و همکاران</w:t>
      </w:r>
      <w:r w:rsidR="001A05FD" w:rsidRPr="00112716">
        <w:rPr>
          <w:rFonts w:hint="cs"/>
          <w:rtl/>
        </w:rPr>
        <w:t xml:space="preserve">، </w:t>
      </w:r>
      <w:r w:rsidR="00F703D9" w:rsidRPr="00112716">
        <w:rPr>
          <w:rFonts w:hint="cs"/>
          <w:rtl/>
        </w:rPr>
        <w:t>2023</w:t>
      </w:r>
      <w:r w:rsidR="001A05FD" w:rsidRPr="00112716">
        <w:rPr>
          <w:rFonts w:hint="cs"/>
          <w:rtl/>
        </w:rPr>
        <w:t>)</w:t>
      </w:r>
      <w:r w:rsidR="00602D90" w:rsidRPr="00112716">
        <w:rPr>
          <w:rtl/>
        </w:rPr>
        <w:t>. این حوزه نه تنها بر روی شهرت سازمان</w:t>
      </w:r>
      <w:r w:rsidR="00602D90" w:rsidRPr="00112716">
        <w:rPr>
          <w:rFonts w:hint="cs"/>
          <w:rtl/>
        </w:rPr>
        <w:t>ی</w:t>
      </w:r>
      <w:r w:rsidR="00602D90" w:rsidRPr="00112716">
        <w:rPr>
          <w:rtl/>
        </w:rPr>
        <w:t xml:space="preserve"> تأثیر</w:t>
      </w:r>
      <w:r w:rsidR="00602D90" w:rsidRPr="00112716">
        <w:rPr>
          <w:rFonts w:hint="cs"/>
          <w:rtl/>
        </w:rPr>
        <w:t>‌گذار است</w:t>
      </w:r>
      <w:r w:rsidR="001A05FD" w:rsidRPr="00112716">
        <w:rPr>
          <w:rFonts w:hint="cs"/>
          <w:rtl/>
        </w:rPr>
        <w:t xml:space="preserve"> (الجنبی، 2015)</w:t>
      </w:r>
      <w:r w:rsidR="00602D90" w:rsidRPr="00112716">
        <w:rPr>
          <w:rFonts w:hint="cs"/>
          <w:rtl/>
        </w:rPr>
        <w:t xml:space="preserve">؛ </w:t>
      </w:r>
      <w:r w:rsidR="00602D90" w:rsidRPr="00112716">
        <w:rPr>
          <w:rtl/>
        </w:rPr>
        <w:t xml:space="preserve">بلکه در مدیریت بحران‌ها، ایجاد تصویر مثبت از برند، و تقویت روابط داخلی نیز نقش </w:t>
      </w:r>
      <w:r w:rsidR="00602D90" w:rsidRPr="00112716">
        <w:rPr>
          <w:rFonts w:hint="cs"/>
          <w:rtl/>
        </w:rPr>
        <w:t xml:space="preserve">جدی </w:t>
      </w:r>
      <w:r w:rsidR="00602D90" w:rsidRPr="00112716">
        <w:rPr>
          <w:rtl/>
        </w:rPr>
        <w:t>دارد</w:t>
      </w:r>
      <w:r w:rsidR="00DE34EA" w:rsidRPr="00112716">
        <w:rPr>
          <w:rFonts w:hint="cs"/>
          <w:rtl/>
        </w:rPr>
        <w:t xml:space="preserve"> (اپاراگو، 2021).</w:t>
      </w:r>
      <w:r w:rsidR="00602D90" w:rsidRPr="00112716">
        <w:rPr>
          <w:rFonts w:hint="cs"/>
          <w:rtl/>
        </w:rPr>
        <w:t xml:space="preserve"> از این رو، </w:t>
      </w:r>
      <w:r w:rsidR="00602D90" w:rsidRPr="00112716">
        <w:rPr>
          <w:rtl/>
        </w:rPr>
        <w:t xml:space="preserve">نقد نظریات موجود در حوزه روابط عمومی </w:t>
      </w:r>
      <w:r w:rsidR="00602D90" w:rsidRPr="00112716">
        <w:rPr>
          <w:rFonts w:hint="cs"/>
          <w:rtl/>
        </w:rPr>
        <w:t xml:space="preserve">می‌تواند اثر قابل ملاحظه‌ای </w:t>
      </w:r>
      <w:r w:rsidR="00602D90" w:rsidRPr="00112716">
        <w:rPr>
          <w:rFonts w:hint="cs"/>
          <w:rtl/>
        </w:rPr>
        <w:lastRenderedPageBreak/>
        <w:t>بر این حوزه تخصصی</w:t>
      </w:r>
      <w:r w:rsidR="009B2954" w:rsidRPr="00112716">
        <w:rPr>
          <w:rFonts w:hint="cs"/>
          <w:rtl/>
        </w:rPr>
        <w:t>، مدیریت بازار</w:t>
      </w:r>
      <w:r w:rsidR="00602D90" w:rsidRPr="00112716">
        <w:rPr>
          <w:rFonts w:hint="cs"/>
          <w:rtl/>
        </w:rPr>
        <w:t xml:space="preserve"> و در نهایت توفق سازمان در انجام ماموریت‌های آن داشته باشد</w:t>
      </w:r>
      <w:r w:rsidR="00602D90" w:rsidRPr="00112716">
        <w:rPr>
          <w:rtl/>
        </w:rPr>
        <w:t>.</w:t>
      </w:r>
      <w:r w:rsidR="00602D90" w:rsidRPr="00112716">
        <w:rPr>
          <w:rFonts w:hint="cs"/>
          <w:rtl/>
        </w:rPr>
        <w:t xml:space="preserve"> </w:t>
      </w:r>
      <w:r w:rsidR="00966C0D" w:rsidRPr="00112716">
        <w:rPr>
          <w:rtl/>
        </w:rPr>
        <w:t>نظر</w:t>
      </w:r>
      <w:r w:rsidR="00966C0D" w:rsidRPr="00112716">
        <w:rPr>
          <w:rFonts w:hint="cs"/>
          <w:rtl/>
        </w:rPr>
        <w:t>ی</w:t>
      </w:r>
      <w:r w:rsidR="00966C0D" w:rsidRPr="00112716">
        <w:rPr>
          <w:rFonts w:hint="eastAsia"/>
          <w:rtl/>
        </w:rPr>
        <w:t>ه‌ها</w:t>
      </w:r>
      <w:r w:rsidR="00966C0D" w:rsidRPr="00112716">
        <w:rPr>
          <w:rFonts w:hint="cs"/>
          <w:rtl/>
        </w:rPr>
        <w:t>ی</w:t>
      </w:r>
      <w:r w:rsidR="00966C0D" w:rsidRPr="00112716">
        <w:rPr>
          <w:rtl/>
        </w:rPr>
        <w:t xml:space="preserve"> سنت</w:t>
      </w:r>
      <w:r w:rsidR="00966C0D" w:rsidRPr="00112716">
        <w:rPr>
          <w:rFonts w:hint="cs"/>
          <w:rtl/>
        </w:rPr>
        <w:t>ی</w:t>
      </w:r>
      <w:r w:rsidR="00966C0D" w:rsidRPr="00112716">
        <w:rPr>
          <w:rtl/>
        </w:rPr>
        <w:t xml:space="preserve"> روابط عموم</w:t>
      </w:r>
      <w:r w:rsidR="00966C0D" w:rsidRPr="00112716">
        <w:rPr>
          <w:rFonts w:hint="cs"/>
          <w:rtl/>
        </w:rPr>
        <w:t>ی</w:t>
      </w:r>
      <w:r w:rsidR="00966C0D" w:rsidRPr="00112716">
        <w:rPr>
          <w:rtl/>
        </w:rPr>
        <w:t xml:space="preserve"> که بر اقناع </w:t>
      </w:r>
      <w:r w:rsidR="00966C0D" w:rsidRPr="00112716">
        <w:rPr>
          <w:rFonts w:hint="cs"/>
          <w:rtl/>
        </w:rPr>
        <w:t>ی</w:t>
      </w:r>
      <w:r w:rsidR="00966C0D" w:rsidRPr="00112716">
        <w:rPr>
          <w:rFonts w:hint="eastAsia"/>
          <w:rtl/>
        </w:rPr>
        <w:t>ک‌طرفه</w:t>
      </w:r>
      <w:r w:rsidR="00966C0D" w:rsidRPr="00112716">
        <w:rPr>
          <w:rtl/>
        </w:rPr>
        <w:t xml:space="preserve"> تأک</w:t>
      </w:r>
      <w:r w:rsidR="00966C0D" w:rsidRPr="00112716">
        <w:rPr>
          <w:rFonts w:hint="cs"/>
          <w:rtl/>
        </w:rPr>
        <w:t>ی</w:t>
      </w:r>
      <w:r w:rsidR="00966C0D" w:rsidRPr="00112716">
        <w:rPr>
          <w:rFonts w:hint="eastAsia"/>
          <w:rtl/>
        </w:rPr>
        <w:t>د</w:t>
      </w:r>
      <w:r w:rsidR="00966C0D" w:rsidRPr="00112716">
        <w:rPr>
          <w:rtl/>
        </w:rPr>
        <w:t xml:space="preserve"> داشتند، در عصر د</w:t>
      </w:r>
      <w:r w:rsidR="00966C0D" w:rsidRPr="00112716">
        <w:rPr>
          <w:rFonts w:hint="cs"/>
          <w:rtl/>
        </w:rPr>
        <w:t>ی</w:t>
      </w:r>
      <w:r w:rsidR="00966C0D" w:rsidRPr="00112716">
        <w:rPr>
          <w:rFonts w:hint="eastAsia"/>
          <w:rtl/>
        </w:rPr>
        <w:t>ج</w:t>
      </w:r>
      <w:r w:rsidR="00966C0D" w:rsidRPr="00112716">
        <w:rPr>
          <w:rFonts w:hint="cs"/>
          <w:rtl/>
        </w:rPr>
        <w:t>ی</w:t>
      </w:r>
      <w:r w:rsidR="00966C0D" w:rsidRPr="00112716">
        <w:rPr>
          <w:rFonts w:hint="eastAsia"/>
          <w:rtl/>
        </w:rPr>
        <w:t>تال</w:t>
      </w:r>
      <w:r w:rsidR="00966C0D" w:rsidRPr="00112716">
        <w:rPr>
          <w:rtl/>
        </w:rPr>
        <w:t xml:space="preserve"> و شفاف</w:t>
      </w:r>
      <w:r w:rsidR="00966C0D" w:rsidRPr="00112716">
        <w:rPr>
          <w:rFonts w:hint="cs"/>
          <w:rtl/>
        </w:rPr>
        <w:t>ی</w:t>
      </w:r>
      <w:r w:rsidR="00966C0D" w:rsidRPr="00112716">
        <w:rPr>
          <w:rFonts w:hint="eastAsia"/>
          <w:rtl/>
        </w:rPr>
        <w:t>ت</w:t>
      </w:r>
      <w:r w:rsidR="00966C0D" w:rsidRPr="00112716">
        <w:rPr>
          <w:rtl/>
        </w:rPr>
        <w:t xml:space="preserve"> اطلاعات ناکارآمد شده‌اند، ز</w:t>
      </w:r>
      <w:r w:rsidR="00966C0D" w:rsidRPr="00112716">
        <w:rPr>
          <w:rFonts w:hint="cs"/>
          <w:rtl/>
        </w:rPr>
        <w:t>ی</w:t>
      </w:r>
      <w:r w:rsidR="00966C0D" w:rsidRPr="00112716">
        <w:rPr>
          <w:rFonts w:hint="eastAsia"/>
          <w:rtl/>
        </w:rPr>
        <w:t>را</w:t>
      </w:r>
      <w:r w:rsidR="00966C0D" w:rsidRPr="00112716">
        <w:rPr>
          <w:rtl/>
        </w:rPr>
        <w:t xml:space="preserve"> مخاطبان امروز فعال، منتقد و تول</w:t>
      </w:r>
      <w:r w:rsidR="00966C0D" w:rsidRPr="00112716">
        <w:rPr>
          <w:rFonts w:hint="cs"/>
          <w:rtl/>
        </w:rPr>
        <w:t>ی</w:t>
      </w:r>
      <w:r w:rsidR="00966C0D" w:rsidRPr="00112716">
        <w:rPr>
          <w:rFonts w:hint="eastAsia"/>
          <w:rtl/>
        </w:rPr>
        <w:t>دکننده</w:t>
      </w:r>
      <w:r w:rsidR="00966C0D" w:rsidRPr="00112716">
        <w:rPr>
          <w:rtl/>
        </w:rPr>
        <w:t xml:space="preserve"> محتوا هستند و ارتباط دوسو</w:t>
      </w:r>
      <w:r w:rsidR="00966C0D" w:rsidRPr="00112716">
        <w:rPr>
          <w:rFonts w:hint="cs"/>
          <w:rtl/>
        </w:rPr>
        <w:t>ی</w:t>
      </w:r>
      <w:r w:rsidR="00966C0D" w:rsidRPr="00112716">
        <w:rPr>
          <w:rFonts w:hint="eastAsia"/>
          <w:rtl/>
        </w:rPr>
        <w:t>ه،</w:t>
      </w:r>
      <w:r w:rsidR="00966C0D" w:rsidRPr="00112716">
        <w:rPr>
          <w:rtl/>
        </w:rPr>
        <w:t xml:space="preserve"> شفاف</w:t>
      </w:r>
      <w:r w:rsidR="00966C0D" w:rsidRPr="00112716">
        <w:rPr>
          <w:rFonts w:hint="cs"/>
          <w:rtl/>
        </w:rPr>
        <w:t>ی</w:t>
      </w:r>
      <w:r w:rsidR="00966C0D" w:rsidRPr="00112716">
        <w:rPr>
          <w:rFonts w:hint="eastAsia"/>
          <w:rtl/>
        </w:rPr>
        <w:t>ت</w:t>
      </w:r>
      <w:r w:rsidR="00966C0D" w:rsidRPr="00112716">
        <w:rPr>
          <w:rtl/>
        </w:rPr>
        <w:t xml:space="preserve"> و پاسخگو</w:t>
      </w:r>
      <w:r w:rsidR="00966C0D" w:rsidRPr="00112716">
        <w:rPr>
          <w:rFonts w:hint="cs"/>
          <w:rtl/>
        </w:rPr>
        <w:t>یی</w:t>
      </w:r>
      <w:r w:rsidR="00966C0D" w:rsidRPr="00112716">
        <w:rPr>
          <w:rtl/>
        </w:rPr>
        <w:t xml:space="preserve"> سر</w:t>
      </w:r>
      <w:r w:rsidR="00966C0D" w:rsidRPr="00112716">
        <w:rPr>
          <w:rFonts w:hint="cs"/>
          <w:rtl/>
        </w:rPr>
        <w:t>ی</w:t>
      </w:r>
      <w:r w:rsidR="00966C0D" w:rsidRPr="00112716">
        <w:rPr>
          <w:rFonts w:hint="eastAsia"/>
          <w:rtl/>
        </w:rPr>
        <w:t>ع</w:t>
      </w:r>
      <w:r w:rsidR="00966C0D" w:rsidRPr="00112716">
        <w:rPr>
          <w:rtl/>
        </w:rPr>
        <w:t xml:space="preserve"> اهم</w:t>
      </w:r>
      <w:r w:rsidR="00966C0D" w:rsidRPr="00112716">
        <w:rPr>
          <w:rFonts w:hint="cs"/>
          <w:rtl/>
        </w:rPr>
        <w:t>ی</w:t>
      </w:r>
      <w:r w:rsidR="00966C0D" w:rsidRPr="00112716">
        <w:rPr>
          <w:rFonts w:hint="eastAsia"/>
          <w:rtl/>
        </w:rPr>
        <w:t>ت</w:t>
      </w:r>
      <w:r w:rsidR="00966C0D" w:rsidRPr="00112716">
        <w:rPr>
          <w:rtl/>
        </w:rPr>
        <w:t xml:space="preserve"> </w:t>
      </w:r>
      <w:r w:rsidR="00966C0D" w:rsidRPr="00112716">
        <w:rPr>
          <w:rFonts w:hint="cs"/>
          <w:rtl/>
        </w:rPr>
        <w:t>ی</w:t>
      </w:r>
      <w:r w:rsidR="00966C0D" w:rsidRPr="00112716">
        <w:rPr>
          <w:rFonts w:hint="eastAsia"/>
          <w:rtl/>
        </w:rPr>
        <w:t>افته</w:t>
      </w:r>
      <w:r w:rsidR="00966C0D" w:rsidRPr="00112716">
        <w:rPr>
          <w:rtl/>
        </w:rPr>
        <w:t xml:space="preserve"> است</w:t>
      </w:r>
      <w:r w:rsidR="00966C0D" w:rsidRPr="00112716">
        <w:rPr>
          <w:rFonts w:hint="cs"/>
          <w:rtl/>
        </w:rPr>
        <w:t xml:space="preserve"> (گرونیک و کیم، 2021). </w:t>
      </w:r>
      <w:r w:rsidR="00602D90" w:rsidRPr="00112716">
        <w:rPr>
          <w:rFonts w:hint="cs"/>
          <w:rtl/>
        </w:rPr>
        <w:t xml:space="preserve">به نحوی می‌توان گفت، </w:t>
      </w:r>
      <w:r w:rsidR="00602D90" w:rsidRPr="00112716">
        <w:rPr>
          <w:rtl/>
        </w:rPr>
        <w:t>با توجه به تغییرات اجتماعی و فناور</w:t>
      </w:r>
      <w:r w:rsidR="00602D90" w:rsidRPr="00112716">
        <w:rPr>
          <w:rFonts w:hint="cs"/>
          <w:rtl/>
        </w:rPr>
        <w:t>انه در دهه‌های اخیر</w:t>
      </w:r>
      <w:r w:rsidR="00303A77" w:rsidRPr="00112716">
        <w:rPr>
          <w:rFonts w:hint="cs"/>
          <w:rtl/>
        </w:rPr>
        <w:t xml:space="preserve"> مانند گسترش استفاده از اینترنت و شبکه‌های اجتماعی</w:t>
      </w:r>
      <w:r w:rsidR="00602D90" w:rsidRPr="00112716">
        <w:rPr>
          <w:rtl/>
        </w:rPr>
        <w:t xml:space="preserve">، نیاز به بازنگری در رویکردهای سنتی روابط عمومی </w:t>
      </w:r>
      <w:r w:rsidR="00602D90" w:rsidRPr="00112716">
        <w:rPr>
          <w:rFonts w:hint="cs"/>
          <w:rtl/>
        </w:rPr>
        <w:t xml:space="preserve">به خوبی </w:t>
      </w:r>
      <w:r w:rsidR="00602D90" w:rsidRPr="00112716">
        <w:rPr>
          <w:rtl/>
        </w:rPr>
        <w:t>احساس می‌شود</w:t>
      </w:r>
      <w:r w:rsidR="00431034" w:rsidRPr="00112716">
        <w:rPr>
          <w:rFonts w:hint="cs"/>
          <w:rtl/>
        </w:rPr>
        <w:t>. از این رو</w:t>
      </w:r>
      <w:r w:rsidR="00602D90" w:rsidRPr="00112716">
        <w:rPr>
          <w:rtl/>
        </w:rPr>
        <w:t xml:space="preserve"> نقد نظریات</w:t>
      </w:r>
      <w:r w:rsidR="00602D90" w:rsidRPr="00112716">
        <w:rPr>
          <w:rFonts w:hint="cs"/>
          <w:rtl/>
        </w:rPr>
        <w:t xml:space="preserve"> این حوزه</w:t>
      </w:r>
      <w:r w:rsidR="00602D90" w:rsidRPr="00112716">
        <w:rPr>
          <w:rtl/>
        </w:rPr>
        <w:t xml:space="preserve"> می‌تواند منجر به توسعه روش‌های نوین و کارآمدتر برای ارتباط با مخاطبان شو</w:t>
      </w:r>
      <w:r w:rsidR="00602D90" w:rsidRPr="00112716">
        <w:rPr>
          <w:rFonts w:hint="cs"/>
          <w:rtl/>
        </w:rPr>
        <w:t>د</w:t>
      </w:r>
      <w:r w:rsidR="00DE34EA" w:rsidRPr="00112716">
        <w:rPr>
          <w:rFonts w:hint="cs"/>
          <w:rtl/>
        </w:rPr>
        <w:t xml:space="preserve"> (والنتینی و ادواردز، 2019)</w:t>
      </w:r>
      <w:r w:rsidR="00602D90" w:rsidRPr="00112716">
        <w:rPr>
          <w:rFonts w:hint="cs"/>
          <w:rtl/>
        </w:rPr>
        <w:t>.</w:t>
      </w:r>
    </w:p>
    <w:p w14:paraId="5D303178" w14:textId="0A685A78" w:rsidR="00602D90" w:rsidRPr="00112716" w:rsidRDefault="00602D90" w:rsidP="00A334D8">
      <w:pPr>
        <w:rPr>
          <w:rtl/>
        </w:rPr>
      </w:pPr>
      <w:r w:rsidRPr="00112716">
        <w:rPr>
          <w:rtl/>
        </w:rPr>
        <w:t>در این میان، جایگاه نظریه</w:t>
      </w:r>
      <w:r w:rsidRPr="00112716">
        <w:rPr>
          <w:rFonts w:hint="cs"/>
          <w:rtl/>
        </w:rPr>
        <w:t xml:space="preserve"> «مهندسی رضایت»</w:t>
      </w:r>
      <w:r w:rsidRPr="00112716">
        <w:rPr>
          <w:rtl/>
        </w:rPr>
        <w:t xml:space="preserve"> برنیز به عنوان یکی از نظریات مهم حوزه روابط عمومی بسیار برجسته است</w:t>
      </w:r>
      <w:r w:rsidR="00DE34EA" w:rsidRPr="00112716">
        <w:rPr>
          <w:rFonts w:hint="cs"/>
          <w:rtl/>
        </w:rPr>
        <w:t xml:space="preserve"> (کلپر، 2019)</w:t>
      </w:r>
      <w:r w:rsidRPr="00112716">
        <w:rPr>
          <w:rtl/>
        </w:rPr>
        <w:t xml:space="preserve">. ادوارد برنیز، که به عنوان پدر </w:t>
      </w:r>
      <w:r w:rsidRPr="00112716">
        <w:rPr>
          <w:rFonts w:hint="cs"/>
          <w:rtl/>
        </w:rPr>
        <w:t xml:space="preserve">علم </w:t>
      </w:r>
      <w:r w:rsidRPr="00112716">
        <w:rPr>
          <w:rtl/>
        </w:rPr>
        <w:t>روابط عمومی شناخته می‌شود، با استفاده از اصول روانشناسی برای شکل‌دهی به افکار عمومی و جهت‌دهی به تمایلات جامعه، تأثیر عمیقی بر این رشته گذاشت.</w:t>
      </w:r>
      <w:r w:rsidR="0040779B" w:rsidRPr="00112716">
        <w:rPr>
          <w:rFonts w:hint="cs"/>
          <w:rtl/>
        </w:rPr>
        <w:t xml:space="preserve"> </w:t>
      </w:r>
      <w:r w:rsidR="0083599F" w:rsidRPr="00112716">
        <w:rPr>
          <w:rFonts w:hint="cs"/>
          <w:rtl/>
        </w:rPr>
        <w:t>تا جایی که برخی وی را پایه‌گذار رویکردی می‌دانند که</w:t>
      </w:r>
      <w:r w:rsidR="0083599F" w:rsidRPr="00112716">
        <w:rPr>
          <w:rtl/>
        </w:rPr>
        <w:t xml:space="preserve"> روابط عموم</w:t>
      </w:r>
      <w:r w:rsidR="0083599F" w:rsidRPr="00112716">
        <w:rPr>
          <w:rFonts w:hint="cs"/>
          <w:rtl/>
        </w:rPr>
        <w:t>ی</w:t>
      </w:r>
      <w:r w:rsidR="0083599F" w:rsidRPr="00112716">
        <w:rPr>
          <w:rtl/>
        </w:rPr>
        <w:t xml:space="preserve"> را به عنوان ابزار</w:t>
      </w:r>
      <w:r w:rsidR="0083599F" w:rsidRPr="00112716">
        <w:rPr>
          <w:rFonts w:hint="cs"/>
          <w:rtl/>
        </w:rPr>
        <w:t>ی</w:t>
      </w:r>
      <w:r w:rsidR="0083599F" w:rsidRPr="00112716">
        <w:rPr>
          <w:rtl/>
        </w:rPr>
        <w:t xml:space="preserve"> برا</w:t>
      </w:r>
      <w:r w:rsidR="0083599F" w:rsidRPr="00112716">
        <w:rPr>
          <w:rFonts w:hint="cs"/>
          <w:rtl/>
        </w:rPr>
        <w:t>ی</w:t>
      </w:r>
      <w:r w:rsidR="0083599F" w:rsidRPr="00112716">
        <w:rPr>
          <w:rtl/>
        </w:rPr>
        <w:t xml:space="preserve"> مهندس</w:t>
      </w:r>
      <w:r w:rsidR="0083599F" w:rsidRPr="00112716">
        <w:rPr>
          <w:rFonts w:hint="cs"/>
          <w:rtl/>
        </w:rPr>
        <w:t>ی</w:t>
      </w:r>
      <w:r w:rsidR="0083599F" w:rsidRPr="00112716">
        <w:rPr>
          <w:rtl/>
        </w:rPr>
        <w:t xml:space="preserve"> افکار عموم</w:t>
      </w:r>
      <w:r w:rsidR="0083599F" w:rsidRPr="00112716">
        <w:rPr>
          <w:rFonts w:hint="cs"/>
          <w:rtl/>
        </w:rPr>
        <w:t>ی</w:t>
      </w:r>
      <w:r w:rsidR="0083599F" w:rsidRPr="00112716">
        <w:rPr>
          <w:rtl/>
        </w:rPr>
        <w:t xml:space="preserve"> و کنترل اجتماع</w:t>
      </w:r>
      <w:r w:rsidR="0083599F" w:rsidRPr="00112716">
        <w:rPr>
          <w:rFonts w:hint="cs"/>
          <w:rtl/>
        </w:rPr>
        <w:t>ی</w:t>
      </w:r>
      <w:r w:rsidR="0083599F" w:rsidRPr="00112716">
        <w:rPr>
          <w:rtl/>
        </w:rPr>
        <w:t xml:space="preserve"> معرف</w:t>
      </w:r>
      <w:r w:rsidR="0083599F" w:rsidRPr="00112716">
        <w:rPr>
          <w:rFonts w:hint="cs"/>
          <w:rtl/>
        </w:rPr>
        <w:t>ی</w:t>
      </w:r>
      <w:r w:rsidR="0083599F" w:rsidRPr="00112716">
        <w:rPr>
          <w:rtl/>
        </w:rPr>
        <w:t xml:space="preserve"> م</w:t>
      </w:r>
      <w:r w:rsidR="0083599F" w:rsidRPr="00112716">
        <w:rPr>
          <w:rFonts w:hint="cs"/>
          <w:rtl/>
        </w:rPr>
        <w:t>ی‌</w:t>
      </w:r>
      <w:r w:rsidR="0083599F" w:rsidRPr="00112716">
        <w:rPr>
          <w:rFonts w:hint="eastAsia"/>
          <w:rtl/>
        </w:rPr>
        <w:t>کند</w:t>
      </w:r>
      <w:r w:rsidR="0083599F" w:rsidRPr="00112716">
        <w:rPr>
          <w:rFonts w:hint="cs"/>
          <w:rtl/>
        </w:rPr>
        <w:t xml:space="preserve"> </w:t>
      </w:r>
      <w:r w:rsidR="00067A0A" w:rsidRPr="00112716">
        <w:rPr>
          <w:rFonts w:hint="cs"/>
          <w:rtl/>
        </w:rPr>
        <w:t>(ایبروج و زوکوبوسنجاک، 2023)</w:t>
      </w:r>
      <w:r w:rsidRPr="00112716">
        <w:rPr>
          <w:rFonts w:hint="cs"/>
          <w:rtl/>
        </w:rPr>
        <w:t>.</w:t>
      </w:r>
    </w:p>
    <w:p w14:paraId="0F129020" w14:textId="47C8E0FD" w:rsidR="00443395" w:rsidRPr="00112716" w:rsidRDefault="00602D90" w:rsidP="00A334D8">
      <w:pPr>
        <w:rPr>
          <w:rtl/>
        </w:rPr>
      </w:pPr>
      <w:r w:rsidRPr="00112716">
        <w:rPr>
          <w:rtl/>
        </w:rPr>
        <w:t xml:space="preserve"> </w:t>
      </w:r>
      <w:r w:rsidRPr="00112716">
        <w:rPr>
          <w:rFonts w:hint="cs"/>
          <w:rtl/>
        </w:rPr>
        <w:t xml:space="preserve">این مقاله بر آن است تا </w:t>
      </w:r>
      <w:r w:rsidR="00F703D9" w:rsidRPr="00112716">
        <w:rPr>
          <w:rFonts w:hint="cs"/>
          <w:rtl/>
        </w:rPr>
        <w:t>با</w:t>
      </w:r>
      <w:r w:rsidR="00F703D9" w:rsidRPr="00112716">
        <w:rPr>
          <w:rtl/>
        </w:rPr>
        <w:t xml:space="preserve"> ارائه نقد</w:t>
      </w:r>
      <w:r w:rsidR="00F703D9" w:rsidRPr="00112716">
        <w:rPr>
          <w:rFonts w:hint="cs"/>
          <w:rtl/>
        </w:rPr>
        <w:t>ی</w:t>
      </w:r>
      <w:r w:rsidR="00F703D9" w:rsidRPr="00112716">
        <w:rPr>
          <w:rtl/>
        </w:rPr>
        <w:t xml:space="preserve"> جامع و به‌روز از نظر</w:t>
      </w:r>
      <w:r w:rsidR="00F703D9" w:rsidRPr="00112716">
        <w:rPr>
          <w:rFonts w:hint="cs"/>
          <w:rtl/>
        </w:rPr>
        <w:t>ی</w:t>
      </w:r>
      <w:r w:rsidR="00F703D9" w:rsidRPr="00112716">
        <w:rPr>
          <w:rFonts w:hint="eastAsia"/>
          <w:rtl/>
        </w:rPr>
        <w:t>ه</w:t>
      </w:r>
      <w:r w:rsidR="00F703D9" w:rsidRPr="00112716">
        <w:rPr>
          <w:rtl/>
        </w:rPr>
        <w:t xml:space="preserve"> مهندس</w:t>
      </w:r>
      <w:r w:rsidR="00F703D9" w:rsidRPr="00112716">
        <w:rPr>
          <w:rFonts w:hint="cs"/>
          <w:rtl/>
        </w:rPr>
        <w:t>ی</w:t>
      </w:r>
      <w:r w:rsidR="00F703D9" w:rsidRPr="00112716">
        <w:rPr>
          <w:rtl/>
        </w:rPr>
        <w:t xml:space="preserve"> رضا</w:t>
      </w:r>
      <w:r w:rsidR="00F703D9" w:rsidRPr="00112716">
        <w:rPr>
          <w:rFonts w:hint="cs"/>
          <w:rtl/>
        </w:rPr>
        <w:t>ی</w:t>
      </w:r>
      <w:r w:rsidR="00F703D9" w:rsidRPr="00112716">
        <w:rPr>
          <w:rFonts w:hint="eastAsia"/>
          <w:rtl/>
        </w:rPr>
        <w:t>ت،</w:t>
      </w:r>
      <w:r w:rsidR="00F703D9" w:rsidRPr="00112716">
        <w:rPr>
          <w:rtl/>
        </w:rPr>
        <w:t xml:space="preserve"> با تمرکز بر چالش‌ها</w:t>
      </w:r>
      <w:r w:rsidR="00F703D9" w:rsidRPr="00112716">
        <w:rPr>
          <w:rFonts w:hint="cs"/>
          <w:rtl/>
        </w:rPr>
        <w:t>ی</w:t>
      </w:r>
      <w:r w:rsidR="00F703D9" w:rsidRPr="00112716">
        <w:rPr>
          <w:rtl/>
        </w:rPr>
        <w:t xml:space="preserve"> عصر د</w:t>
      </w:r>
      <w:r w:rsidR="00F703D9" w:rsidRPr="00112716">
        <w:rPr>
          <w:rFonts w:hint="cs"/>
          <w:rtl/>
        </w:rPr>
        <w:t>ی</w:t>
      </w:r>
      <w:r w:rsidR="00F703D9" w:rsidRPr="00112716">
        <w:rPr>
          <w:rFonts w:hint="eastAsia"/>
          <w:rtl/>
        </w:rPr>
        <w:t>ج</w:t>
      </w:r>
      <w:r w:rsidR="00F703D9" w:rsidRPr="00112716">
        <w:rPr>
          <w:rFonts w:hint="cs"/>
          <w:rtl/>
        </w:rPr>
        <w:t>ی</w:t>
      </w:r>
      <w:r w:rsidR="00F703D9" w:rsidRPr="00112716">
        <w:rPr>
          <w:rFonts w:hint="eastAsia"/>
          <w:rtl/>
        </w:rPr>
        <w:t>تال</w:t>
      </w:r>
      <w:r w:rsidR="00F703D9" w:rsidRPr="00112716">
        <w:rPr>
          <w:rtl/>
        </w:rPr>
        <w:t xml:space="preserve"> و فضا</w:t>
      </w:r>
      <w:r w:rsidR="00F703D9" w:rsidRPr="00112716">
        <w:rPr>
          <w:rFonts w:hint="cs"/>
          <w:rtl/>
        </w:rPr>
        <w:t>ی</w:t>
      </w:r>
      <w:r w:rsidR="00F703D9" w:rsidRPr="00112716">
        <w:rPr>
          <w:rtl/>
        </w:rPr>
        <w:t xml:space="preserve"> تعامل</w:t>
      </w:r>
      <w:r w:rsidR="00F703D9" w:rsidRPr="00112716">
        <w:rPr>
          <w:rFonts w:hint="cs"/>
          <w:rtl/>
        </w:rPr>
        <w:t>ی</w:t>
      </w:r>
      <w:r w:rsidR="00F703D9" w:rsidRPr="00112716">
        <w:rPr>
          <w:rtl/>
        </w:rPr>
        <w:t xml:space="preserve"> روابط عموم</w:t>
      </w:r>
      <w:r w:rsidR="00F703D9" w:rsidRPr="00112716">
        <w:rPr>
          <w:rFonts w:hint="cs"/>
          <w:rtl/>
        </w:rPr>
        <w:t xml:space="preserve">ی، </w:t>
      </w:r>
      <w:r w:rsidR="00F703D9" w:rsidRPr="00112716">
        <w:rPr>
          <w:rtl/>
        </w:rPr>
        <w:t>زم</w:t>
      </w:r>
      <w:r w:rsidR="00F703D9" w:rsidRPr="00112716">
        <w:rPr>
          <w:rFonts w:hint="cs"/>
          <w:rtl/>
        </w:rPr>
        <w:t>ی</w:t>
      </w:r>
      <w:r w:rsidR="00F703D9" w:rsidRPr="00112716">
        <w:rPr>
          <w:rFonts w:hint="eastAsia"/>
          <w:rtl/>
        </w:rPr>
        <w:t>نه‌ساز</w:t>
      </w:r>
      <w:r w:rsidR="00F703D9" w:rsidRPr="00112716">
        <w:rPr>
          <w:rtl/>
        </w:rPr>
        <w:t xml:space="preserve"> توسعه رو</w:t>
      </w:r>
      <w:r w:rsidR="00F703D9" w:rsidRPr="00112716">
        <w:rPr>
          <w:rFonts w:hint="cs"/>
          <w:rtl/>
        </w:rPr>
        <w:t>ی</w:t>
      </w:r>
      <w:r w:rsidR="00F703D9" w:rsidRPr="00112716">
        <w:rPr>
          <w:rFonts w:hint="eastAsia"/>
          <w:rtl/>
        </w:rPr>
        <w:t>کردها</w:t>
      </w:r>
      <w:r w:rsidR="00F703D9" w:rsidRPr="00112716">
        <w:rPr>
          <w:rFonts w:hint="cs"/>
          <w:rtl/>
        </w:rPr>
        <w:t>ی</w:t>
      </w:r>
      <w:r w:rsidR="00F703D9" w:rsidRPr="00112716">
        <w:rPr>
          <w:rtl/>
        </w:rPr>
        <w:t xml:space="preserve"> نو</w:t>
      </w:r>
      <w:r w:rsidR="00F703D9" w:rsidRPr="00112716">
        <w:rPr>
          <w:rFonts w:hint="cs"/>
          <w:rtl/>
        </w:rPr>
        <w:t>ی</w:t>
      </w:r>
      <w:r w:rsidR="00F703D9" w:rsidRPr="00112716">
        <w:rPr>
          <w:rFonts w:hint="eastAsia"/>
          <w:rtl/>
        </w:rPr>
        <w:t>ن</w:t>
      </w:r>
      <w:r w:rsidR="00F703D9" w:rsidRPr="00112716">
        <w:rPr>
          <w:rtl/>
        </w:rPr>
        <w:t xml:space="preserve"> و کارآمدتر در ا</w:t>
      </w:r>
      <w:r w:rsidR="00F703D9" w:rsidRPr="00112716">
        <w:rPr>
          <w:rFonts w:hint="cs"/>
          <w:rtl/>
        </w:rPr>
        <w:t>ی</w:t>
      </w:r>
      <w:r w:rsidR="00F703D9" w:rsidRPr="00112716">
        <w:rPr>
          <w:rFonts w:hint="eastAsia"/>
          <w:rtl/>
        </w:rPr>
        <w:t>ن</w:t>
      </w:r>
      <w:r w:rsidR="00F703D9" w:rsidRPr="00112716">
        <w:rPr>
          <w:rtl/>
        </w:rPr>
        <w:t xml:space="preserve"> حوزه گردد.</w:t>
      </w:r>
      <w:r w:rsidR="00F703D9" w:rsidRPr="00112716">
        <w:rPr>
          <w:rFonts w:hint="cs"/>
          <w:rtl/>
        </w:rPr>
        <w:t xml:space="preserve"> </w:t>
      </w:r>
      <w:r w:rsidRPr="00112716">
        <w:rPr>
          <w:rtl/>
        </w:rPr>
        <w:t xml:space="preserve">نقد این نظریه می‌تواند به شفاف‌تر شدن </w:t>
      </w:r>
      <w:r w:rsidR="00803510" w:rsidRPr="00112716">
        <w:rPr>
          <w:rFonts w:hint="cs"/>
          <w:rtl/>
        </w:rPr>
        <w:t>شیوه‌های</w:t>
      </w:r>
      <w:r w:rsidRPr="00112716">
        <w:rPr>
          <w:rtl/>
        </w:rPr>
        <w:t xml:space="preserve"> ارتباطی کمک کند و زمینه‌ساز توسعه رویکردهای جدید در روابط عمومی</w:t>
      </w:r>
      <w:r w:rsidR="009B2954" w:rsidRPr="00112716">
        <w:rPr>
          <w:rFonts w:hint="cs"/>
          <w:rtl/>
        </w:rPr>
        <w:t xml:space="preserve"> و بازاریابی</w:t>
      </w:r>
      <w:r w:rsidRPr="00112716">
        <w:rPr>
          <w:rtl/>
        </w:rPr>
        <w:t xml:space="preserve"> باشد</w:t>
      </w:r>
      <w:r w:rsidRPr="00112716">
        <w:rPr>
          <w:rFonts w:hint="cs"/>
          <w:rtl/>
        </w:rPr>
        <w:t>.</w:t>
      </w:r>
      <w:bookmarkEnd w:id="1"/>
    </w:p>
    <w:p w14:paraId="7F8EF77D" w14:textId="460409E0" w:rsidR="00431034" w:rsidRPr="00112716" w:rsidRDefault="00431034" w:rsidP="00A334D8">
      <w:pPr>
        <w:rPr>
          <w:rtl/>
        </w:rPr>
      </w:pPr>
      <w:r w:rsidRPr="00112716">
        <w:rPr>
          <w:rFonts w:hint="cs"/>
          <w:rtl/>
        </w:rPr>
        <w:t xml:space="preserve">در این مقاله، در بخش ادبیات پژوهش به سراغ معرفی نظریه‌پرداز، معرفی نظریه مهندسی رضایت و تشریح مراحل آن می‌رویم. سپس معیارهای کلی، جزئی و مطلوبیت نظریه مورد </w:t>
      </w:r>
      <w:r w:rsidRPr="00112716">
        <w:rPr>
          <w:rFonts w:hint="cs"/>
          <w:rtl/>
        </w:rPr>
        <w:lastRenderedPageBreak/>
        <w:t>ارزیابی قرار می‌دهیم و نقدهای محتوایی، روش‌شناسانه و تاریخی مرتبط با آن ارائه می‌شود. در نهایت نیز پس از نتیجه‌گیری، پیشنهادات پژوهشی و عملیاتی پژوهش ارائه می‌گردد.</w:t>
      </w:r>
    </w:p>
    <w:p w14:paraId="16458F74" w14:textId="27C20E37" w:rsidR="0024521F" w:rsidRPr="00112716" w:rsidRDefault="0024521F" w:rsidP="00A334D8">
      <w:pPr>
        <w:pStyle w:val="Heading1"/>
        <w:rPr>
          <w:rtl/>
        </w:rPr>
      </w:pPr>
      <w:r w:rsidRPr="00112716">
        <w:rPr>
          <w:rFonts w:hint="cs"/>
          <w:rtl/>
        </w:rPr>
        <w:t>2- ادبیات پژوهش</w:t>
      </w:r>
    </w:p>
    <w:p w14:paraId="29AAE658" w14:textId="5C8D74E4" w:rsidR="0024521F" w:rsidRPr="00112716" w:rsidRDefault="0024521F" w:rsidP="00A334D8">
      <w:pPr>
        <w:pStyle w:val="Heading1"/>
        <w:rPr>
          <w:rtl/>
        </w:rPr>
      </w:pPr>
      <w:r w:rsidRPr="00112716">
        <w:rPr>
          <w:rFonts w:hint="cs"/>
          <w:rtl/>
        </w:rPr>
        <w:t>2-1- معرفی نظریه‌پرداز</w:t>
      </w:r>
    </w:p>
    <w:p w14:paraId="6B8084E3" w14:textId="0B676767" w:rsidR="009B7374" w:rsidRPr="00112716" w:rsidRDefault="006C4BB1" w:rsidP="00A334D8">
      <w:pPr>
        <w:rPr>
          <w:rtl/>
        </w:rPr>
      </w:pPr>
      <w:r w:rsidRPr="00112716">
        <w:rPr>
          <w:rFonts w:hint="eastAsia"/>
          <w:rtl/>
        </w:rPr>
        <w:t>ادوارد</w:t>
      </w:r>
      <w:r w:rsidRPr="00112716">
        <w:rPr>
          <w:rtl/>
        </w:rPr>
        <w:t xml:space="preserve"> ال</w:t>
      </w:r>
      <w:r w:rsidRPr="00112716">
        <w:rPr>
          <w:rFonts w:hint="cs"/>
          <w:rtl/>
        </w:rPr>
        <w:t>‌</w:t>
      </w:r>
      <w:r w:rsidR="00A94EB1" w:rsidRPr="00112716">
        <w:rPr>
          <w:rFonts w:hint="cs"/>
          <w:rtl/>
        </w:rPr>
        <w:t xml:space="preserve"> </w:t>
      </w:r>
      <w:r w:rsidRPr="00112716">
        <w:rPr>
          <w:rtl/>
        </w:rPr>
        <w:t>برن</w:t>
      </w:r>
      <w:r w:rsidRPr="00112716">
        <w:rPr>
          <w:rFonts w:hint="cs"/>
          <w:rtl/>
        </w:rPr>
        <w:t>ی</w:t>
      </w:r>
      <w:r w:rsidRPr="00112716">
        <w:rPr>
          <w:rFonts w:hint="eastAsia"/>
          <w:rtl/>
        </w:rPr>
        <w:t>ز</w:t>
      </w:r>
      <w:r w:rsidR="0045325B" w:rsidRPr="00112716">
        <w:rPr>
          <w:rFonts w:hint="cs"/>
          <w:rtl/>
        </w:rPr>
        <w:t>،</w:t>
      </w:r>
      <w:r w:rsidRPr="00112716">
        <w:rPr>
          <w:rtl/>
        </w:rPr>
        <w:t xml:space="preserve"> ۲۲ نوامبر۱۸۹۱</w:t>
      </w:r>
      <w:r w:rsidR="0045325B" w:rsidRPr="00112716">
        <w:rPr>
          <w:rFonts w:hint="cs"/>
          <w:rtl/>
        </w:rPr>
        <w:t>،</w:t>
      </w:r>
      <w:r w:rsidR="00A94EB1" w:rsidRPr="00112716">
        <w:rPr>
          <w:rFonts w:hint="cs"/>
          <w:rtl/>
        </w:rPr>
        <w:t xml:space="preserve"> </w:t>
      </w:r>
      <w:r w:rsidRPr="00112716">
        <w:rPr>
          <w:rtl/>
        </w:rPr>
        <w:t>در و</w:t>
      </w:r>
      <w:r w:rsidRPr="00112716">
        <w:rPr>
          <w:rFonts w:hint="cs"/>
          <w:rtl/>
        </w:rPr>
        <w:t>ی</w:t>
      </w:r>
      <w:r w:rsidRPr="00112716">
        <w:rPr>
          <w:rFonts w:hint="eastAsia"/>
          <w:rtl/>
        </w:rPr>
        <w:t>ن</w:t>
      </w:r>
      <w:r w:rsidRPr="00112716">
        <w:rPr>
          <w:rtl/>
        </w:rPr>
        <w:t xml:space="preserve"> اتر</w:t>
      </w:r>
      <w:r w:rsidRPr="00112716">
        <w:rPr>
          <w:rFonts w:hint="cs"/>
          <w:rtl/>
        </w:rPr>
        <w:t>ی</w:t>
      </w:r>
      <w:r w:rsidRPr="00112716">
        <w:rPr>
          <w:rFonts w:hint="eastAsia"/>
          <w:rtl/>
        </w:rPr>
        <w:t>ش</w:t>
      </w:r>
      <w:r w:rsidR="0045325B" w:rsidRPr="00112716">
        <w:rPr>
          <w:rFonts w:hint="cs"/>
          <w:rtl/>
        </w:rPr>
        <w:t xml:space="preserve"> و در یک خانواده یهودی</w:t>
      </w:r>
      <w:r w:rsidRPr="00112716">
        <w:rPr>
          <w:rtl/>
        </w:rPr>
        <w:t xml:space="preserve"> به دن</w:t>
      </w:r>
      <w:r w:rsidRPr="00112716">
        <w:rPr>
          <w:rFonts w:hint="cs"/>
          <w:rtl/>
        </w:rPr>
        <w:t>ی</w:t>
      </w:r>
      <w:r w:rsidRPr="00112716">
        <w:rPr>
          <w:rFonts w:hint="eastAsia"/>
          <w:rtl/>
        </w:rPr>
        <w:t>ا</w:t>
      </w:r>
      <w:r w:rsidRPr="00112716">
        <w:rPr>
          <w:rtl/>
        </w:rPr>
        <w:t xml:space="preserve"> آمد. </w:t>
      </w:r>
      <w:r w:rsidR="005A19E8" w:rsidRPr="00112716">
        <w:rPr>
          <w:rFonts w:hint="cs"/>
          <w:rtl/>
        </w:rPr>
        <w:t xml:space="preserve">مادرش، آنا فروید، خواهر بزرگ‌تر فروید و پدرش ایلای، برادر همسر فروید بود. </w:t>
      </w:r>
      <w:r w:rsidRPr="00112716">
        <w:rPr>
          <w:rtl/>
        </w:rPr>
        <w:t xml:space="preserve">خانواده او </w:t>
      </w:r>
      <w:r w:rsidRPr="00112716">
        <w:rPr>
          <w:rFonts w:hint="cs"/>
          <w:rtl/>
        </w:rPr>
        <w:t>ی</w:t>
      </w:r>
      <w:r w:rsidRPr="00112716">
        <w:rPr>
          <w:rFonts w:hint="eastAsia"/>
          <w:rtl/>
        </w:rPr>
        <w:t>ک</w:t>
      </w:r>
      <w:r w:rsidRPr="00112716">
        <w:rPr>
          <w:rtl/>
        </w:rPr>
        <w:t xml:space="preserve"> سال پس از تولدش به ا</w:t>
      </w:r>
      <w:r w:rsidRPr="00112716">
        <w:rPr>
          <w:rFonts w:hint="cs"/>
          <w:rtl/>
        </w:rPr>
        <w:t>ی</w:t>
      </w:r>
      <w:r w:rsidRPr="00112716">
        <w:rPr>
          <w:rFonts w:hint="eastAsia"/>
          <w:rtl/>
        </w:rPr>
        <w:t>الات</w:t>
      </w:r>
      <w:r w:rsidRPr="00112716">
        <w:rPr>
          <w:rtl/>
        </w:rPr>
        <w:t xml:space="preserve"> متحده مهاجرت کردند</w:t>
      </w:r>
      <w:r w:rsidRPr="00112716">
        <w:rPr>
          <w:rFonts w:hint="cs"/>
          <w:rtl/>
        </w:rPr>
        <w:t xml:space="preserve"> </w:t>
      </w:r>
      <w:r w:rsidRPr="00112716">
        <w:rPr>
          <w:rtl/>
        </w:rPr>
        <w:t>و پدرش در بورس کالا</w:t>
      </w:r>
      <w:r w:rsidRPr="00112716">
        <w:rPr>
          <w:rFonts w:hint="cs"/>
          <w:rtl/>
        </w:rPr>
        <w:t>ی</w:t>
      </w:r>
      <w:r w:rsidRPr="00112716">
        <w:rPr>
          <w:rtl/>
        </w:rPr>
        <w:t xml:space="preserve"> ن</w:t>
      </w:r>
      <w:r w:rsidRPr="00112716">
        <w:rPr>
          <w:rFonts w:hint="cs"/>
          <w:rtl/>
        </w:rPr>
        <w:t>ی</w:t>
      </w:r>
      <w:r w:rsidRPr="00112716">
        <w:rPr>
          <w:rFonts w:hint="eastAsia"/>
          <w:rtl/>
        </w:rPr>
        <w:t>و</w:t>
      </w:r>
      <w:r w:rsidRPr="00112716">
        <w:rPr>
          <w:rFonts w:hint="cs"/>
          <w:rtl/>
        </w:rPr>
        <w:t>ی</w:t>
      </w:r>
      <w:r w:rsidRPr="00112716">
        <w:rPr>
          <w:rFonts w:hint="eastAsia"/>
          <w:rtl/>
        </w:rPr>
        <w:t>ورک</w:t>
      </w:r>
      <w:r w:rsidRPr="00112716">
        <w:rPr>
          <w:rtl/>
        </w:rPr>
        <w:t xml:space="preserve"> به تاجر</w:t>
      </w:r>
      <w:r w:rsidRPr="00112716">
        <w:rPr>
          <w:rFonts w:hint="cs"/>
          <w:rtl/>
        </w:rPr>
        <w:t>ی</w:t>
      </w:r>
      <w:r w:rsidRPr="00112716">
        <w:rPr>
          <w:rtl/>
        </w:rPr>
        <w:t xml:space="preserve"> موفق در حوزه غلات تبد</w:t>
      </w:r>
      <w:r w:rsidRPr="00112716">
        <w:rPr>
          <w:rFonts w:hint="cs"/>
          <w:rtl/>
        </w:rPr>
        <w:t>ی</w:t>
      </w:r>
      <w:r w:rsidRPr="00112716">
        <w:rPr>
          <w:rFonts w:hint="eastAsia"/>
          <w:rtl/>
        </w:rPr>
        <w:t>ل</w:t>
      </w:r>
      <w:r w:rsidRPr="00112716">
        <w:rPr>
          <w:rtl/>
        </w:rPr>
        <w:t xml:space="preserve"> شد.</w:t>
      </w:r>
      <w:r w:rsidR="00472AD0" w:rsidRPr="00112716">
        <w:rPr>
          <w:rFonts w:hint="cs"/>
          <w:rtl/>
        </w:rPr>
        <w:t xml:space="preserve"> </w:t>
      </w:r>
      <w:r w:rsidRPr="00112716">
        <w:rPr>
          <w:rFonts w:hint="eastAsia"/>
          <w:rtl/>
        </w:rPr>
        <w:t>برن</w:t>
      </w:r>
      <w:r w:rsidRPr="00112716">
        <w:rPr>
          <w:rFonts w:hint="cs"/>
          <w:rtl/>
        </w:rPr>
        <w:t>ی</w:t>
      </w:r>
      <w:r w:rsidRPr="00112716">
        <w:rPr>
          <w:rFonts w:hint="eastAsia"/>
          <w:rtl/>
        </w:rPr>
        <w:t>ز</w:t>
      </w:r>
      <w:r w:rsidRPr="00112716">
        <w:rPr>
          <w:rtl/>
        </w:rPr>
        <w:t xml:space="preserve"> پس از گذران دوران کودک</w:t>
      </w:r>
      <w:r w:rsidRPr="00112716">
        <w:rPr>
          <w:rFonts w:hint="cs"/>
          <w:rtl/>
        </w:rPr>
        <w:t>ی</w:t>
      </w:r>
      <w:r w:rsidRPr="00112716">
        <w:rPr>
          <w:rtl/>
        </w:rPr>
        <w:t xml:space="preserve"> و نوجوان</w:t>
      </w:r>
      <w:r w:rsidRPr="00112716">
        <w:rPr>
          <w:rFonts w:hint="cs"/>
          <w:rtl/>
        </w:rPr>
        <w:t>ی</w:t>
      </w:r>
      <w:r w:rsidRPr="00112716">
        <w:rPr>
          <w:rtl/>
        </w:rPr>
        <w:t xml:space="preserve"> در منهتن، راه</w:t>
      </w:r>
      <w:r w:rsidRPr="00112716">
        <w:rPr>
          <w:rFonts w:hint="cs"/>
          <w:rtl/>
        </w:rPr>
        <w:t>ی</w:t>
      </w:r>
      <w:r w:rsidRPr="00112716">
        <w:rPr>
          <w:rtl/>
        </w:rPr>
        <w:t xml:space="preserve"> دانشگاه کورنل </w:t>
      </w:r>
      <w:r w:rsidR="00472AD0" w:rsidRPr="00112716">
        <w:rPr>
          <w:rFonts w:hint="cs"/>
          <w:rtl/>
        </w:rPr>
        <w:t>شد و مدرک رشته کشاورزی را دریافت نمود</w:t>
      </w:r>
      <w:r w:rsidRPr="00112716">
        <w:rPr>
          <w:rtl/>
        </w:rPr>
        <w:t xml:space="preserve">. </w:t>
      </w:r>
      <w:r w:rsidR="00123789" w:rsidRPr="00112716">
        <w:rPr>
          <w:rFonts w:hint="cs"/>
          <w:rtl/>
        </w:rPr>
        <w:t>او</w:t>
      </w:r>
      <w:r w:rsidRPr="00112716">
        <w:rPr>
          <w:rtl/>
        </w:rPr>
        <w:t xml:space="preserve"> </w:t>
      </w:r>
      <w:r w:rsidR="0040779B" w:rsidRPr="00112716">
        <w:rPr>
          <w:rFonts w:hint="cs"/>
          <w:rtl/>
        </w:rPr>
        <w:t>از رشته تحصیلی خود</w:t>
      </w:r>
      <w:r w:rsidRPr="00112716">
        <w:rPr>
          <w:rtl/>
        </w:rPr>
        <w:t xml:space="preserve"> ناراض</w:t>
      </w:r>
      <w:r w:rsidRPr="00112716">
        <w:rPr>
          <w:rFonts w:hint="cs"/>
          <w:rtl/>
        </w:rPr>
        <w:t>ی</w:t>
      </w:r>
      <w:r w:rsidRPr="00112716">
        <w:rPr>
          <w:rtl/>
        </w:rPr>
        <w:t xml:space="preserve"> بود</w:t>
      </w:r>
      <w:r w:rsidR="0040779B" w:rsidRPr="00112716">
        <w:rPr>
          <w:rFonts w:hint="cs"/>
          <w:rtl/>
        </w:rPr>
        <w:t>؛ لذا</w:t>
      </w:r>
      <w:r w:rsidRPr="00112716">
        <w:rPr>
          <w:rtl/>
        </w:rPr>
        <w:t xml:space="preserve"> به قصد ا</w:t>
      </w:r>
      <w:r w:rsidRPr="00112716">
        <w:rPr>
          <w:rFonts w:hint="cs"/>
          <w:rtl/>
        </w:rPr>
        <w:t>ی</w:t>
      </w:r>
      <w:r w:rsidRPr="00112716">
        <w:rPr>
          <w:rFonts w:hint="eastAsia"/>
          <w:rtl/>
        </w:rPr>
        <w:t>نکه</w:t>
      </w:r>
      <w:r w:rsidRPr="00112716">
        <w:rPr>
          <w:rtl/>
        </w:rPr>
        <w:t xml:space="preserve"> روزنامه</w:t>
      </w:r>
      <w:r w:rsidR="00A94EB1" w:rsidRPr="00112716">
        <w:rPr>
          <w:rFonts w:hint="cs"/>
          <w:rtl/>
        </w:rPr>
        <w:t>‌</w:t>
      </w:r>
      <w:r w:rsidRPr="00112716">
        <w:rPr>
          <w:rtl/>
        </w:rPr>
        <w:t>نگار شود از دانشگاه کورنل فارغ التحص</w:t>
      </w:r>
      <w:r w:rsidRPr="00112716">
        <w:rPr>
          <w:rFonts w:hint="cs"/>
          <w:rtl/>
        </w:rPr>
        <w:t>ی</w:t>
      </w:r>
      <w:r w:rsidRPr="00112716">
        <w:rPr>
          <w:rFonts w:hint="eastAsia"/>
          <w:rtl/>
        </w:rPr>
        <w:t>ل</w:t>
      </w:r>
      <w:r w:rsidRPr="00112716">
        <w:rPr>
          <w:rtl/>
        </w:rPr>
        <w:t xml:space="preserve"> شد</w:t>
      </w:r>
      <w:r w:rsidR="00123789" w:rsidRPr="00112716">
        <w:rPr>
          <w:rFonts w:hint="cs"/>
          <w:rtl/>
        </w:rPr>
        <w:t xml:space="preserve"> و</w:t>
      </w:r>
      <w:r w:rsidRPr="00112716">
        <w:rPr>
          <w:rtl/>
        </w:rPr>
        <w:t xml:space="preserve"> در بازگشت به منهتن سردب</w:t>
      </w:r>
      <w:r w:rsidRPr="00112716">
        <w:rPr>
          <w:rFonts w:hint="cs"/>
          <w:rtl/>
        </w:rPr>
        <w:t>ی</w:t>
      </w:r>
      <w:r w:rsidRPr="00112716">
        <w:rPr>
          <w:rFonts w:hint="eastAsia"/>
          <w:rtl/>
        </w:rPr>
        <w:t>ر</w:t>
      </w:r>
      <w:r w:rsidRPr="00112716">
        <w:rPr>
          <w:rtl/>
        </w:rPr>
        <w:t xml:space="preserve"> </w:t>
      </w:r>
      <w:r w:rsidRPr="00112716">
        <w:rPr>
          <w:rFonts w:hint="cs"/>
          <w:rtl/>
        </w:rPr>
        <w:t>ی</w:t>
      </w:r>
      <w:r w:rsidRPr="00112716">
        <w:rPr>
          <w:rFonts w:hint="eastAsia"/>
          <w:rtl/>
        </w:rPr>
        <w:t>ک</w:t>
      </w:r>
      <w:r w:rsidRPr="00112716">
        <w:rPr>
          <w:rtl/>
        </w:rPr>
        <w:t xml:space="preserve"> مجله پزشک</w:t>
      </w:r>
      <w:r w:rsidRPr="00112716">
        <w:rPr>
          <w:rFonts w:hint="cs"/>
          <w:rtl/>
        </w:rPr>
        <w:t>ی</w:t>
      </w:r>
      <w:r w:rsidRPr="00112716">
        <w:rPr>
          <w:rtl/>
        </w:rPr>
        <w:t xml:space="preserve"> شد</w:t>
      </w:r>
      <w:r w:rsidR="0096766F" w:rsidRPr="00112716">
        <w:rPr>
          <w:rFonts w:hint="cs"/>
          <w:rtl/>
        </w:rPr>
        <w:t xml:space="preserve"> (مالهرک، 2023؛ هنری، 1997)</w:t>
      </w:r>
      <w:r w:rsidRPr="00112716">
        <w:rPr>
          <w:rtl/>
        </w:rPr>
        <w:t>.</w:t>
      </w:r>
    </w:p>
    <w:p w14:paraId="56501C20" w14:textId="646F4C53" w:rsidR="0045325B" w:rsidRPr="00112716" w:rsidRDefault="0045325B" w:rsidP="00A334D8">
      <w:pPr>
        <w:rPr>
          <w:rtl/>
        </w:rPr>
      </w:pPr>
      <w:r w:rsidRPr="00112716">
        <w:rPr>
          <w:rtl/>
        </w:rPr>
        <w:t>برن</w:t>
      </w:r>
      <w:r w:rsidRPr="00112716">
        <w:rPr>
          <w:rFonts w:hint="cs"/>
          <w:rtl/>
        </w:rPr>
        <w:t>ی</w:t>
      </w:r>
      <w:r w:rsidRPr="00112716">
        <w:rPr>
          <w:rFonts w:hint="eastAsia"/>
          <w:rtl/>
        </w:rPr>
        <w:t>ز</w:t>
      </w:r>
      <w:r w:rsidRPr="00112716">
        <w:rPr>
          <w:rtl/>
        </w:rPr>
        <w:t xml:space="preserve"> با </w:t>
      </w:r>
      <w:r w:rsidRPr="00112716">
        <w:rPr>
          <w:rFonts w:hint="cs"/>
          <w:rtl/>
        </w:rPr>
        <w:t xml:space="preserve">راه‌اندازی </w:t>
      </w:r>
      <w:r w:rsidRPr="00112716">
        <w:rPr>
          <w:rtl/>
        </w:rPr>
        <w:t>پو</w:t>
      </w:r>
      <w:r w:rsidRPr="00112716">
        <w:rPr>
          <w:rFonts w:hint="cs"/>
          <w:rtl/>
        </w:rPr>
        <w:t>ی</w:t>
      </w:r>
      <w:r w:rsidRPr="00112716">
        <w:rPr>
          <w:rFonts w:hint="eastAsia"/>
          <w:rtl/>
        </w:rPr>
        <w:t>ش‌ها</w:t>
      </w:r>
      <w:r w:rsidRPr="00112716">
        <w:rPr>
          <w:rFonts w:hint="cs"/>
          <w:rtl/>
        </w:rPr>
        <w:t>یی نوآورانه در حوزه روابط عمومی، توجه بسیاری از شرکت‌های بزرگ آمریکایی را به خود جلب کرد؛</w:t>
      </w:r>
      <w:r w:rsidRPr="00112716">
        <w:rPr>
          <w:rtl/>
        </w:rPr>
        <w:t xml:space="preserve"> چرا که او نم</w:t>
      </w:r>
      <w:r w:rsidRPr="00112716">
        <w:rPr>
          <w:rFonts w:hint="cs"/>
          <w:rtl/>
        </w:rPr>
        <w:t>ی‌</w:t>
      </w:r>
      <w:r w:rsidRPr="00112716">
        <w:rPr>
          <w:rFonts w:hint="eastAsia"/>
          <w:rtl/>
        </w:rPr>
        <w:t>خواست</w:t>
      </w:r>
      <w:r w:rsidRPr="00112716">
        <w:rPr>
          <w:rtl/>
        </w:rPr>
        <w:t xml:space="preserve"> فروش کالا</w:t>
      </w:r>
      <w:r w:rsidRPr="00112716">
        <w:rPr>
          <w:rFonts w:hint="cs"/>
          <w:rtl/>
        </w:rPr>
        <w:t>یی</w:t>
      </w:r>
      <w:r w:rsidRPr="00112716">
        <w:rPr>
          <w:rtl/>
        </w:rPr>
        <w:t xml:space="preserve"> را مستق</w:t>
      </w:r>
      <w:r w:rsidRPr="00112716">
        <w:rPr>
          <w:rFonts w:hint="cs"/>
          <w:rtl/>
        </w:rPr>
        <w:t>ی</w:t>
      </w:r>
      <w:r w:rsidRPr="00112716">
        <w:rPr>
          <w:rFonts w:hint="eastAsia"/>
          <w:rtl/>
        </w:rPr>
        <w:t>ما</w:t>
      </w:r>
      <w:r w:rsidRPr="00112716">
        <w:rPr>
          <w:rtl/>
        </w:rPr>
        <w:t xml:space="preserve"> و به روش سنت</w:t>
      </w:r>
      <w:r w:rsidRPr="00112716">
        <w:rPr>
          <w:rFonts w:hint="cs"/>
          <w:rtl/>
        </w:rPr>
        <w:t>ی</w:t>
      </w:r>
      <w:r w:rsidRPr="00112716">
        <w:rPr>
          <w:rtl/>
        </w:rPr>
        <w:t xml:space="preserve"> تبل</w:t>
      </w:r>
      <w:r w:rsidRPr="00112716">
        <w:rPr>
          <w:rFonts w:hint="cs"/>
          <w:rtl/>
        </w:rPr>
        <w:t>ی</w:t>
      </w:r>
      <w:r w:rsidRPr="00112716">
        <w:rPr>
          <w:rFonts w:hint="eastAsia"/>
          <w:rtl/>
        </w:rPr>
        <w:t>غات</w:t>
      </w:r>
      <w:r w:rsidRPr="00112716">
        <w:rPr>
          <w:rtl/>
        </w:rPr>
        <w:t xml:space="preserve"> بالا ببرد. در</w:t>
      </w:r>
      <w:r w:rsidRPr="00112716">
        <w:rPr>
          <w:rFonts w:hint="cs"/>
          <w:rtl/>
        </w:rPr>
        <w:t xml:space="preserve"> </w:t>
      </w:r>
      <w:r w:rsidRPr="00112716">
        <w:rPr>
          <w:rtl/>
        </w:rPr>
        <w:t>عوض، برن</w:t>
      </w:r>
      <w:r w:rsidRPr="00112716">
        <w:rPr>
          <w:rFonts w:hint="cs"/>
          <w:rtl/>
        </w:rPr>
        <w:t>ی</w:t>
      </w:r>
      <w:r w:rsidRPr="00112716">
        <w:rPr>
          <w:rFonts w:hint="eastAsia"/>
          <w:rtl/>
        </w:rPr>
        <w:t>ز</w:t>
      </w:r>
      <w:r w:rsidRPr="00112716">
        <w:rPr>
          <w:rtl/>
        </w:rPr>
        <w:t xml:space="preserve"> زمان</w:t>
      </w:r>
      <w:r w:rsidRPr="00112716">
        <w:rPr>
          <w:rFonts w:hint="cs"/>
          <w:rtl/>
        </w:rPr>
        <w:t>ی</w:t>
      </w:r>
      <w:r w:rsidRPr="00112716">
        <w:rPr>
          <w:rtl/>
        </w:rPr>
        <w:t xml:space="preserve"> که در شرکت</w:t>
      </w:r>
      <w:r w:rsidRPr="00112716">
        <w:rPr>
          <w:rFonts w:hint="cs"/>
          <w:rtl/>
        </w:rPr>
        <w:t>ی</w:t>
      </w:r>
      <w:r w:rsidRPr="00112716">
        <w:rPr>
          <w:rtl/>
        </w:rPr>
        <w:t xml:space="preserve"> استخدام م</w:t>
      </w:r>
      <w:r w:rsidRPr="00112716">
        <w:rPr>
          <w:rFonts w:hint="cs"/>
          <w:rtl/>
        </w:rPr>
        <w:t>ی‌</w:t>
      </w:r>
      <w:r w:rsidRPr="00112716">
        <w:rPr>
          <w:rFonts w:hint="eastAsia"/>
          <w:rtl/>
        </w:rPr>
        <w:t>شد</w:t>
      </w:r>
      <w:r w:rsidRPr="00112716">
        <w:rPr>
          <w:rtl/>
        </w:rPr>
        <w:t xml:space="preserve"> سع</w:t>
      </w:r>
      <w:r w:rsidRPr="00112716">
        <w:rPr>
          <w:rFonts w:hint="cs"/>
          <w:rtl/>
        </w:rPr>
        <w:t>ی</w:t>
      </w:r>
      <w:r w:rsidRPr="00112716">
        <w:rPr>
          <w:rtl/>
        </w:rPr>
        <w:t xml:space="preserve"> بر تغ</w:t>
      </w:r>
      <w:r w:rsidRPr="00112716">
        <w:rPr>
          <w:rFonts w:hint="cs"/>
          <w:rtl/>
        </w:rPr>
        <w:t>یی</w:t>
      </w:r>
      <w:r w:rsidRPr="00112716">
        <w:rPr>
          <w:rFonts w:hint="eastAsia"/>
          <w:rtl/>
        </w:rPr>
        <w:t>ر</w:t>
      </w:r>
      <w:r w:rsidRPr="00112716">
        <w:rPr>
          <w:rtl/>
        </w:rPr>
        <w:t xml:space="preserve"> افکار عموم م</w:t>
      </w:r>
      <w:r w:rsidRPr="00112716">
        <w:rPr>
          <w:rFonts w:hint="eastAsia"/>
          <w:rtl/>
        </w:rPr>
        <w:t>ردم</w:t>
      </w:r>
      <w:r w:rsidRPr="00112716">
        <w:rPr>
          <w:rtl/>
        </w:rPr>
        <w:t xml:space="preserve"> داشت</w:t>
      </w:r>
      <w:r w:rsidRPr="00112716">
        <w:rPr>
          <w:rFonts w:hint="cs"/>
          <w:rtl/>
        </w:rPr>
        <w:t>. همین موضوع</w:t>
      </w:r>
      <w:r w:rsidRPr="00112716">
        <w:rPr>
          <w:rtl/>
        </w:rPr>
        <w:t xml:space="preserve"> باعث ا</w:t>
      </w:r>
      <w:r w:rsidRPr="00112716">
        <w:rPr>
          <w:rFonts w:hint="cs"/>
          <w:rtl/>
        </w:rPr>
        <w:t>ی</w:t>
      </w:r>
      <w:r w:rsidRPr="00112716">
        <w:rPr>
          <w:rFonts w:hint="eastAsia"/>
          <w:rtl/>
        </w:rPr>
        <w:t>جاد</w:t>
      </w:r>
      <w:r w:rsidRPr="00112716">
        <w:rPr>
          <w:rtl/>
        </w:rPr>
        <w:t xml:space="preserve"> ن</w:t>
      </w:r>
      <w:r w:rsidRPr="00112716">
        <w:rPr>
          <w:rFonts w:hint="cs"/>
          <w:rtl/>
        </w:rPr>
        <w:t>ی</w:t>
      </w:r>
      <w:r w:rsidRPr="00112716">
        <w:rPr>
          <w:rFonts w:hint="eastAsia"/>
          <w:rtl/>
        </w:rPr>
        <w:t>از</w:t>
      </w:r>
      <w:r w:rsidRPr="00112716">
        <w:rPr>
          <w:rtl/>
        </w:rPr>
        <w:t xml:space="preserve"> و افزا</w:t>
      </w:r>
      <w:r w:rsidRPr="00112716">
        <w:rPr>
          <w:rFonts w:hint="cs"/>
          <w:rtl/>
        </w:rPr>
        <w:t>ی</w:t>
      </w:r>
      <w:r w:rsidRPr="00112716">
        <w:rPr>
          <w:rFonts w:hint="eastAsia"/>
          <w:rtl/>
        </w:rPr>
        <w:t>ش</w:t>
      </w:r>
      <w:r w:rsidRPr="00112716">
        <w:rPr>
          <w:rtl/>
        </w:rPr>
        <w:t xml:space="preserve"> تقاضا م</w:t>
      </w:r>
      <w:r w:rsidRPr="00112716">
        <w:rPr>
          <w:rFonts w:hint="cs"/>
          <w:rtl/>
        </w:rPr>
        <w:t>ی‌</w:t>
      </w:r>
      <w:r w:rsidRPr="00112716">
        <w:rPr>
          <w:rFonts w:hint="eastAsia"/>
          <w:rtl/>
        </w:rPr>
        <w:t>شد</w:t>
      </w:r>
      <w:r w:rsidRPr="00112716">
        <w:rPr>
          <w:rtl/>
        </w:rPr>
        <w:t xml:space="preserve"> و به‌‌طور غ</w:t>
      </w:r>
      <w:r w:rsidRPr="00112716">
        <w:rPr>
          <w:rFonts w:hint="cs"/>
          <w:rtl/>
        </w:rPr>
        <w:t>ی</w:t>
      </w:r>
      <w:r w:rsidRPr="00112716">
        <w:rPr>
          <w:rFonts w:hint="eastAsia"/>
          <w:rtl/>
        </w:rPr>
        <w:t>رمستق</w:t>
      </w:r>
      <w:r w:rsidRPr="00112716">
        <w:rPr>
          <w:rFonts w:hint="cs"/>
          <w:rtl/>
        </w:rPr>
        <w:t>ی</w:t>
      </w:r>
      <w:r w:rsidRPr="00112716">
        <w:rPr>
          <w:rFonts w:hint="eastAsia"/>
          <w:rtl/>
        </w:rPr>
        <w:t>م</w:t>
      </w:r>
      <w:r w:rsidRPr="00112716">
        <w:rPr>
          <w:rtl/>
        </w:rPr>
        <w:t xml:space="preserve"> شانس فروش کالا</w:t>
      </w:r>
      <w:r w:rsidRPr="00112716">
        <w:rPr>
          <w:rFonts w:hint="cs"/>
          <w:rtl/>
        </w:rPr>
        <w:t>ی</w:t>
      </w:r>
      <w:r w:rsidRPr="00112716">
        <w:rPr>
          <w:rtl/>
        </w:rPr>
        <w:t xml:space="preserve"> شرکت مذکور را بالا م</w:t>
      </w:r>
      <w:r w:rsidRPr="00112716">
        <w:rPr>
          <w:rFonts w:hint="cs"/>
          <w:rtl/>
        </w:rPr>
        <w:t>ی‌</w:t>
      </w:r>
      <w:r w:rsidRPr="00112716">
        <w:rPr>
          <w:rFonts w:hint="eastAsia"/>
          <w:rtl/>
        </w:rPr>
        <w:t>برد</w:t>
      </w:r>
      <w:r w:rsidRPr="00112716">
        <w:rPr>
          <w:rFonts w:hint="cs"/>
          <w:rtl/>
        </w:rPr>
        <w:t>؛ از این رو</w:t>
      </w:r>
      <w:r w:rsidRPr="00112716">
        <w:rPr>
          <w:rtl/>
        </w:rPr>
        <w:t xml:space="preserve"> </w:t>
      </w:r>
      <w:r w:rsidRPr="00112716">
        <w:rPr>
          <w:rFonts w:hint="cs"/>
          <w:rtl/>
        </w:rPr>
        <w:t xml:space="preserve">ادوارد برنیز </w:t>
      </w:r>
      <w:r w:rsidRPr="00112716">
        <w:rPr>
          <w:rtl/>
        </w:rPr>
        <w:t xml:space="preserve">نزد همگان </w:t>
      </w:r>
      <w:r w:rsidRPr="00112716">
        <w:rPr>
          <w:rFonts w:hint="cs"/>
          <w:rtl/>
        </w:rPr>
        <w:t>به عنوان پدر علم</w:t>
      </w:r>
      <w:r w:rsidRPr="00112716">
        <w:rPr>
          <w:rtl/>
        </w:rPr>
        <w:t xml:space="preserve"> روابط عموم</w:t>
      </w:r>
      <w:r w:rsidRPr="00112716">
        <w:rPr>
          <w:rFonts w:hint="cs"/>
          <w:rtl/>
        </w:rPr>
        <w:t>ی</w:t>
      </w:r>
      <w:r w:rsidRPr="00112716">
        <w:rPr>
          <w:rtl/>
        </w:rPr>
        <w:t xml:space="preserve"> شناخته م</w:t>
      </w:r>
      <w:r w:rsidRPr="00112716">
        <w:rPr>
          <w:rFonts w:hint="cs"/>
          <w:rtl/>
        </w:rPr>
        <w:t>ی‌</w:t>
      </w:r>
      <w:r w:rsidRPr="00112716">
        <w:rPr>
          <w:rFonts w:hint="eastAsia"/>
          <w:rtl/>
        </w:rPr>
        <w:t>شود</w:t>
      </w:r>
      <w:r w:rsidR="00891ABB" w:rsidRPr="00112716">
        <w:rPr>
          <w:rFonts w:hint="cs"/>
          <w:rtl/>
        </w:rPr>
        <w:t xml:space="preserve"> (مورا، 2011)</w:t>
      </w:r>
      <w:r w:rsidRPr="00112716">
        <w:rPr>
          <w:rFonts w:hint="cs"/>
          <w:rtl/>
        </w:rPr>
        <w:t>.</w:t>
      </w:r>
    </w:p>
    <w:p w14:paraId="6F74D444" w14:textId="18F69876" w:rsidR="00754716" w:rsidRPr="00112716" w:rsidRDefault="0045325B" w:rsidP="00A334D8">
      <w:pPr>
        <w:rPr>
          <w:rtl/>
        </w:rPr>
      </w:pPr>
      <w:r w:rsidRPr="00112716">
        <w:rPr>
          <w:rFonts w:hint="cs"/>
          <w:rtl/>
        </w:rPr>
        <w:t xml:space="preserve">برنیز </w:t>
      </w:r>
      <w:r w:rsidR="006C4BB1" w:rsidRPr="00112716">
        <w:rPr>
          <w:rFonts w:hint="eastAsia"/>
          <w:rtl/>
        </w:rPr>
        <w:t>هنگام</w:t>
      </w:r>
      <w:r w:rsidR="006C4BB1" w:rsidRPr="00112716">
        <w:rPr>
          <w:rtl/>
        </w:rPr>
        <w:t xml:space="preserve"> جنگ جهان</w:t>
      </w:r>
      <w:r w:rsidR="006C4BB1" w:rsidRPr="00112716">
        <w:rPr>
          <w:rFonts w:hint="cs"/>
          <w:rtl/>
        </w:rPr>
        <w:t>ی</w:t>
      </w:r>
      <w:r w:rsidR="006C4BB1" w:rsidRPr="00112716">
        <w:rPr>
          <w:rtl/>
        </w:rPr>
        <w:t xml:space="preserve"> اول، از خدمت نظام</w:t>
      </w:r>
      <w:r w:rsidR="006C4BB1" w:rsidRPr="00112716">
        <w:rPr>
          <w:rFonts w:hint="cs"/>
          <w:rtl/>
        </w:rPr>
        <w:t>ی</w:t>
      </w:r>
      <w:r w:rsidR="006C4BB1" w:rsidRPr="00112716">
        <w:rPr>
          <w:rtl/>
        </w:rPr>
        <w:t xml:space="preserve"> به علت کم</w:t>
      </w:r>
      <w:r w:rsidR="00472AD0" w:rsidRPr="00112716">
        <w:rPr>
          <w:rFonts w:hint="cs"/>
          <w:rtl/>
        </w:rPr>
        <w:t>‌</w:t>
      </w:r>
      <w:r w:rsidR="006C4BB1" w:rsidRPr="00112716">
        <w:rPr>
          <w:rtl/>
        </w:rPr>
        <w:t>ب</w:t>
      </w:r>
      <w:r w:rsidR="006C4BB1" w:rsidRPr="00112716">
        <w:rPr>
          <w:rFonts w:hint="cs"/>
          <w:rtl/>
        </w:rPr>
        <w:t>ی</w:t>
      </w:r>
      <w:r w:rsidR="006C4BB1" w:rsidRPr="00112716">
        <w:rPr>
          <w:rFonts w:hint="eastAsia"/>
          <w:rtl/>
        </w:rPr>
        <w:t>نا</w:t>
      </w:r>
      <w:r w:rsidR="006C4BB1" w:rsidRPr="00112716">
        <w:rPr>
          <w:rFonts w:hint="cs"/>
          <w:rtl/>
        </w:rPr>
        <w:t>یی</w:t>
      </w:r>
      <w:r w:rsidR="006C4BB1" w:rsidRPr="00112716">
        <w:rPr>
          <w:rtl/>
        </w:rPr>
        <w:t xml:space="preserve"> معاف شد</w:t>
      </w:r>
      <w:r w:rsidR="00123789" w:rsidRPr="00112716">
        <w:rPr>
          <w:rFonts w:hint="cs"/>
          <w:rtl/>
        </w:rPr>
        <w:t>،</w:t>
      </w:r>
      <w:r w:rsidR="006C4BB1" w:rsidRPr="00112716">
        <w:rPr>
          <w:rtl/>
        </w:rPr>
        <w:t xml:space="preserve"> اما درعوض خدمات روابط عموم</w:t>
      </w:r>
      <w:r w:rsidR="006C4BB1" w:rsidRPr="00112716">
        <w:rPr>
          <w:rFonts w:hint="cs"/>
          <w:rtl/>
        </w:rPr>
        <w:t>ی</w:t>
      </w:r>
      <w:r w:rsidR="006C4BB1" w:rsidRPr="00112716">
        <w:rPr>
          <w:rtl/>
        </w:rPr>
        <w:t xml:space="preserve"> خود را به دولت آمر</w:t>
      </w:r>
      <w:r w:rsidR="006C4BB1" w:rsidRPr="00112716">
        <w:rPr>
          <w:rFonts w:hint="cs"/>
          <w:rtl/>
        </w:rPr>
        <w:t>ی</w:t>
      </w:r>
      <w:r w:rsidR="006C4BB1" w:rsidRPr="00112716">
        <w:rPr>
          <w:rFonts w:hint="eastAsia"/>
          <w:rtl/>
        </w:rPr>
        <w:t>کا</w:t>
      </w:r>
      <w:r w:rsidR="006C4BB1" w:rsidRPr="00112716">
        <w:rPr>
          <w:rtl/>
        </w:rPr>
        <w:t xml:space="preserve"> پ</w:t>
      </w:r>
      <w:r w:rsidR="006C4BB1" w:rsidRPr="00112716">
        <w:rPr>
          <w:rFonts w:hint="cs"/>
          <w:rtl/>
        </w:rPr>
        <w:t>ی</w:t>
      </w:r>
      <w:r w:rsidR="006C4BB1" w:rsidRPr="00112716">
        <w:rPr>
          <w:rFonts w:hint="eastAsia"/>
          <w:rtl/>
        </w:rPr>
        <w:t>شنهاد</w:t>
      </w:r>
      <w:r w:rsidR="006C4BB1" w:rsidRPr="00112716">
        <w:rPr>
          <w:rtl/>
        </w:rPr>
        <w:t xml:space="preserve"> داد</w:t>
      </w:r>
      <w:r w:rsidR="00472AD0" w:rsidRPr="00112716">
        <w:rPr>
          <w:rFonts w:hint="cs"/>
          <w:rtl/>
        </w:rPr>
        <w:t xml:space="preserve"> و در نهایت</w:t>
      </w:r>
      <w:r w:rsidR="006C4BB1" w:rsidRPr="00112716">
        <w:rPr>
          <w:rtl/>
        </w:rPr>
        <w:t xml:space="preserve"> به </w:t>
      </w:r>
      <w:r w:rsidR="00123789" w:rsidRPr="00112716">
        <w:rPr>
          <w:rFonts w:hint="cs"/>
          <w:rtl/>
        </w:rPr>
        <w:t>«</w:t>
      </w:r>
      <w:r w:rsidR="006C4BB1" w:rsidRPr="00112716">
        <w:rPr>
          <w:rtl/>
        </w:rPr>
        <w:t>کم</w:t>
      </w:r>
      <w:r w:rsidR="006C4BB1" w:rsidRPr="00112716">
        <w:rPr>
          <w:rFonts w:hint="cs"/>
          <w:rtl/>
        </w:rPr>
        <w:t>ی</w:t>
      </w:r>
      <w:r w:rsidR="006C4BB1" w:rsidRPr="00112716">
        <w:rPr>
          <w:rFonts w:hint="eastAsia"/>
          <w:rtl/>
        </w:rPr>
        <w:t>ته</w:t>
      </w:r>
      <w:r w:rsidR="006C4BB1" w:rsidRPr="00112716">
        <w:rPr>
          <w:rtl/>
        </w:rPr>
        <w:t xml:space="preserve"> اطلاعات </w:t>
      </w:r>
      <w:r w:rsidR="006C4BB1" w:rsidRPr="00112716">
        <w:rPr>
          <w:rtl/>
        </w:rPr>
        <w:lastRenderedPageBreak/>
        <w:t>عموم</w:t>
      </w:r>
      <w:r w:rsidR="006C4BB1" w:rsidRPr="00112716">
        <w:rPr>
          <w:rFonts w:hint="cs"/>
          <w:rtl/>
        </w:rPr>
        <w:t>ی</w:t>
      </w:r>
      <w:r w:rsidR="00123789" w:rsidRPr="00112716">
        <w:rPr>
          <w:rFonts w:hint="cs"/>
          <w:rtl/>
        </w:rPr>
        <w:t>»</w:t>
      </w:r>
      <w:r w:rsidR="00C37765" w:rsidRPr="00112716">
        <w:rPr>
          <w:rStyle w:val="FootnoteReference"/>
          <w:rtl/>
        </w:rPr>
        <w:footnoteReference w:id="1"/>
      </w:r>
      <w:r w:rsidR="006C4BB1" w:rsidRPr="00112716">
        <w:rPr>
          <w:rtl/>
        </w:rPr>
        <w:t xml:space="preserve"> دولت </w:t>
      </w:r>
      <w:r w:rsidR="00472AD0" w:rsidRPr="00112716">
        <w:rPr>
          <w:rFonts w:hint="cs"/>
          <w:rtl/>
        </w:rPr>
        <w:t xml:space="preserve">آمریکا </w:t>
      </w:r>
      <w:r w:rsidR="006C4BB1" w:rsidRPr="00112716">
        <w:rPr>
          <w:rtl/>
        </w:rPr>
        <w:t>پ</w:t>
      </w:r>
      <w:r w:rsidR="006C4BB1" w:rsidRPr="00112716">
        <w:rPr>
          <w:rFonts w:hint="cs"/>
          <w:rtl/>
        </w:rPr>
        <w:t>ی</w:t>
      </w:r>
      <w:r w:rsidR="006C4BB1" w:rsidRPr="00112716">
        <w:rPr>
          <w:rFonts w:hint="eastAsia"/>
          <w:rtl/>
        </w:rPr>
        <w:t>وست</w:t>
      </w:r>
      <w:r w:rsidR="00472AD0" w:rsidRPr="00112716">
        <w:rPr>
          <w:rFonts w:hint="cs"/>
          <w:rtl/>
        </w:rPr>
        <w:t>.</w:t>
      </w:r>
      <w:r w:rsidR="00123789" w:rsidRPr="00112716">
        <w:rPr>
          <w:rFonts w:hint="cs"/>
          <w:rtl/>
        </w:rPr>
        <w:t xml:space="preserve"> این کمیته یک ماشین تبلیغاتی </w:t>
      </w:r>
      <w:r w:rsidRPr="00112716">
        <w:rPr>
          <w:rFonts w:hint="cs"/>
          <w:rtl/>
        </w:rPr>
        <w:t xml:space="preserve">وسیع </w:t>
      </w:r>
      <w:r w:rsidR="00123789" w:rsidRPr="00112716">
        <w:rPr>
          <w:rFonts w:hint="cs"/>
          <w:rtl/>
        </w:rPr>
        <w:t>در جهت بسته‌بندی، تبلیغات و فروش جنگ به بهانه ترویج دموکراسی و تامین منافع آمریکا در سطح جهان بود</w:t>
      </w:r>
      <w:r w:rsidR="002977C4" w:rsidRPr="00112716">
        <w:rPr>
          <w:rFonts w:hint="cs"/>
          <w:rtl/>
        </w:rPr>
        <w:t xml:space="preserve"> (کرونز، 2024)</w:t>
      </w:r>
      <w:r w:rsidR="0040779B" w:rsidRPr="00112716">
        <w:rPr>
          <w:rFonts w:hint="cs"/>
          <w:rtl/>
        </w:rPr>
        <w:t>.</w:t>
      </w:r>
    </w:p>
    <w:p w14:paraId="5A6470E4" w14:textId="114F7FE2" w:rsidR="00DB443A" w:rsidRPr="00112716" w:rsidRDefault="00891ABB" w:rsidP="00A334D8">
      <w:pPr>
        <w:rPr>
          <w:rtl/>
        </w:rPr>
      </w:pPr>
      <w:r w:rsidRPr="00112716">
        <w:rPr>
          <w:rtl/>
        </w:rPr>
        <w:t>در سال 1919، زمان</w:t>
      </w:r>
      <w:r w:rsidRPr="00112716">
        <w:rPr>
          <w:rFonts w:hint="cs"/>
          <w:rtl/>
        </w:rPr>
        <w:t>ی</w:t>
      </w:r>
      <w:r w:rsidRPr="00112716">
        <w:rPr>
          <w:rtl/>
        </w:rPr>
        <w:t xml:space="preserve"> که برن</w:t>
      </w:r>
      <w:r w:rsidRPr="00112716">
        <w:rPr>
          <w:rFonts w:hint="cs"/>
          <w:rtl/>
        </w:rPr>
        <w:t>ی</w:t>
      </w:r>
      <w:r w:rsidRPr="00112716">
        <w:rPr>
          <w:rFonts w:hint="eastAsia"/>
          <w:rtl/>
        </w:rPr>
        <w:t>ز</w:t>
      </w:r>
      <w:r w:rsidRPr="00112716">
        <w:rPr>
          <w:rtl/>
        </w:rPr>
        <w:t xml:space="preserve"> </w:t>
      </w:r>
      <w:r w:rsidRPr="00112716">
        <w:rPr>
          <w:rFonts w:hint="cs"/>
          <w:rtl/>
        </w:rPr>
        <w:t>ی</w:t>
      </w:r>
      <w:r w:rsidRPr="00112716">
        <w:rPr>
          <w:rFonts w:hint="eastAsia"/>
          <w:rtl/>
        </w:rPr>
        <w:t>ک</w:t>
      </w:r>
      <w:r w:rsidRPr="00112716">
        <w:rPr>
          <w:rtl/>
        </w:rPr>
        <w:t xml:space="preserve"> شرکت تبل</w:t>
      </w:r>
      <w:r w:rsidRPr="00112716">
        <w:rPr>
          <w:rFonts w:hint="cs"/>
          <w:rtl/>
        </w:rPr>
        <w:t>ی</w:t>
      </w:r>
      <w:r w:rsidRPr="00112716">
        <w:rPr>
          <w:rFonts w:hint="eastAsia"/>
          <w:rtl/>
        </w:rPr>
        <w:t>غات</w:t>
      </w:r>
      <w:r w:rsidRPr="00112716">
        <w:rPr>
          <w:rFonts w:hint="cs"/>
          <w:rtl/>
        </w:rPr>
        <w:t>ی</w:t>
      </w:r>
      <w:r w:rsidRPr="00112716">
        <w:rPr>
          <w:rtl/>
        </w:rPr>
        <w:t xml:space="preserve"> افتتاح کرد، </w:t>
      </w:r>
      <w:r w:rsidRPr="00112716">
        <w:rPr>
          <w:rFonts w:hint="cs"/>
          <w:rtl/>
        </w:rPr>
        <w:t xml:space="preserve">خانم دوریس </w:t>
      </w:r>
      <w:r w:rsidRPr="00112716">
        <w:rPr>
          <w:rtl/>
        </w:rPr>
        <w:t>فل</w:t>
      </w:r>
      <w:r w:rsidRPr="00112716">
        <w:rPr>
          <w:rFonts w:hint="cs"/>
          <w:rtl/>
        </w:rPr>
        <w:t>ی</w:t>
      </w:r>
      <w:r w:rsidRPr="00112716">
        <w:rPr>
          <w:rFonts w:hint="eastAsia"/>
          <w:rtl/>
        </w:rPr>
        <w:t>شمن</w:t>
      </w:r>
      <w:r w:rsidRPr="00112716">
        <w:rPr>
          <w:rtl/>
        </w:rPr>
        <w:t xml:space="preserve"> اول</w:t>
      </w:r>
      <w:r w:rsidRPr="00112716">
        <w:rPr>
          <w:rFonts w:hint="cs"/>
          <w:rtl/>
        </w:rPr>
        <w:t>ی</w:t>
      </w:r>
      <w:r w:rsidRPr="00112716">
        <w:rPr>
          <w:rFonts w:hint="eastAsia"/>
          <w:rtl/>
        </w:rPr>
        <w:t>ن</w:t>
      </w:r>
      <w:r w:rsidRPr="00112716">
        <w:rPr>
          <w:rtl/>
        </w:rPr>
        <w:t xml:space="preserve"> </w:t>
      </w:r>
      <w:r w:rsidRPr="00112716">
        <w:rPr>
          <w:rFonts w:hint="cs"/>
          <w:rtl/>
        </w:rPr>
        <w:t>شخصی بود</w:t>
      </w:r>
      <w:r w:rsidRPr="00112716">
        <w:rPr>
          <w:rtl/>
        </w:rPr>
        <w:t xml:space="preserve"> </w:t>
      </w:r>
      <w:r w:rsidRPr="00112716">
        <w:rPr>
          <w:rFonts w:hint="cs"/>
          <w:rtl/>
        </w:rPr>
        <w:t>که در شرکت او استخدام</w:t>
      </w:r>
      <w:r w:rsidRPr="00112716">
        <w:rPr>
          <w:rtl/>
        </w:rPr>
        <w:t xml:space="preserve"> </w:t>
      </w:r>
      <w:r w:rsidRPr="00112716">
        <w:rPr>
          <w:rFonts w:hint="cs"/>
          <w:rtl/>
        </w:rPr>
        <w:t>ش</w:t>
      </w:r>
      <w:r w:rsidRPr="00112716">
        <w:rPr>
          <w:rtl/>
        </w:rPr>
        <w:t>د</w:t>
      </w:r>
      <w:r w:rsidR="0040779B" w:rsidRPr="00112716">
        <w:rPr>
          <w:rFonts w:hint="cs"/>
          <w:rtl/>
        </w:rPr>
        <w:t>. او</w:t>
      </w:r>
      <w:r w:rsidRPr="00112716">
        <w:rPr>
          <w:rFonts w:hint="cs"/>
          <w:rtl/>
        </w:rPr>
        <w:t xml:space="preserve"> در سال 1922 با برنیز ازدواج کرد</w:t>
      </w:r>
      <w:r w:rsidRPr="00112716">
        <w:rPr>
          <w:rtl/>
        </w:rPr>
        <w:t>.</w:t>
      </w:r>
      <w:r w:rsidRPr="00112716">
        <w:rPr>
          <w:rFonts w:hint="cs"/>
          <w:rtl/>
        </w:rPr>
        <w:t xml:space="preserve"> فلیشمن یک نویسنده یهودی، فعال حقوق زنان و عضو</w:t>
      </w:r>
      <w:r w:rsidR="00DB443A" w:rsidRPr="00112716">
        <w:rPr>
          <w:rtl/>
        </w:rPr>
        <w:t xml:space="preserve"> </w:t>
      </w:r>
      <w:r w:rsidR="00DB443A" w:rsidRPr="00112716">
        <w:rPr>
          <w:rFonts w:hint="cs"/>
          <w:rtl/>
        </w:rPr>
        <w:t>انجمنی</w:t>
      </w:r>
      <w:r w:rsidR="00DB443A" w:rsidRPr="00112716">
        <w:rPr>
          <w:rtl/>
        </w:rPr>
        <w:t xml:space="preserve"> بود</w:t>
      </w:r>
      <w:r w:rsidR="00DB443A" w:rsidRPr="00112716">
        <w:rPr>
          <w:rFonts w:hint="cs"/>
          <w:rtl/>
        </w:rPr>
        <w:t xml:space="preserve"> </w:t>
      </w:r>
      <w:r w:rsidR="00DB443A" w:rsidRPr="00112716">
        <w:rPr>
          <w:rtl/>
        </w:rPr>
        <w:t>که زنان را تشو</w:t>
      </w:r>
      <w:r w:rsidR="00DB443A" w:rsidRPr="00112716">
        <w:rPr>
          <w:rFonts w:hint="cs"/>
          <w:rtl/>
        </w:rPr>
        <w:t>ی</w:t>
      </w:r>
      <w:r w:rsidR="00DB443A" w:rsidRPr="00112716">
        <w:rPr>
          <w:rFonts w:hint="eastAsia"/>
          <w:rtl/>
        </w:rPr>
        <w:t>ق</w:t>
      </w:r>
      <w:r w:rsidR="00DB443A" w:rsidRPr="00112716">
        <w:rPr>
          <w:rtl/>
        </w:rPr>
        <w:t xml:space="preserve"> م</w:t>
      </w:r>
      <w:r w:rsidR="00DB443A" w:rsidRPr="00112716">
        <w:rPr>
          <w:rFonts w:hint="cs"/>
          <w:rtl/>
        </w:rPr>
        <w:t>ی‌</w:t>
      </w:r>
      <w:r w:rsidR="00DB443A" w:rsidRPr="00112716">
        <w:rPr>
          <w:rtl/>
        </w:rPr>
        <w:t>کرد نام خود را پس از ازدواج حفظ کنند. او اول</w:t>
      </w:r>
      <w:r w:rsidR="00DB443A" w:rsidRPr="00112716">
        <w:rPr>
          <w:rFonts w:hint="cs"/>
          <w:rtl/>
        </w:rPr>
        <w:t>ی</w:t>
      </w:r>
      <w:r w:rsidR="00DB443A" w:rsidRPr="00112716">
        <w:rPr>
          <w:rFonts w:hint="eastAsia"/>
          <w:rtl/>
        </w:rPr>
        <w:t>ن</w:t>
      </w:r>
      <w:r w:rsidR="00DB443A" w:rsidRPr="00112716">
        <w:rPr>
          <w:rtl/>
        </w:rPr>
        <w:t xml:space="preserve"> زن متاهل</w:t>
      </w:r>
      <w:r w:rsidR="00DB443A" w:rsidRPr="00112716">
        <w:rPr>
          <w:rFonts w:hint="cs"/>
          <w:rtl/>
        </w:rPr>
        <w:t>ی</w:t>
      </w:r>
      <w:r w:rsidR="00DB443A" w:rsidRPr="00112716">
        <w:rPr>
          <w:rtl/>
        </w:rPr>
        <w:t xml:space="preserve"> بود که در سال 1925 پاسپورت ا</w:t>
      </w:r>
      <w:r w:rsidR="00DB443A" w:rsidRPr="00112716">
        <w:rPr>
          <w:rFonts w:hint="cs"/>
          <w:rtl/>
        </w:rPr>
        <w:t>ی</w:t>
      </w:r>
      <w:r w:rsidR="00DB443A" w:rsidRPr="00112716">
        <w:rPr>
          <w:rFonts w:hint="eastAsia"/>
          <w:rtl/>
        </w:rPr>
        <w:t>الات</w:t>
      </w:r>
      <w:r w:rsidR="00DB443A" w:rsidRPr="00112716">
        <w:rPr>
          <w:rtl/>
        </w:rPr>
        <w:t xml:space="preserve"> متحده </w:t>
      </w:r>
      <w:r w:rsidRPr="00112716">
        <w:rPr>
          <w:rFonts w:hint="cs"/>
          <w:rtl/>
        </w:rPr>
        <w:t xml:space="preserve">را </w:t>
      </w:r>
      <w:r w:rsidR="00DB443A" w:rsidRPr="00112716">
        <w:rPr>
          <w:rtl/>
        </w:rPr>
        <w:t>به نام</w:t>
      </w:r>
      <w:r w:rsidRPr="00112716">
        <w:rPr>
          <w:rFonts w:hint="cs"/>
          <w:rtl/>
        </w:rPr>
        <w:t xml:space="preserve"> خانوادگی خودش</w:t>
      </w:r>
      <w:r w:rsidR="00DB443A" w:rsidRPr="00112716">
        <w:rPr>
          <w:rtl/>
        </w:rPr>
        <w:t xml:space="preserve"> </w:t>
      </w:r>
      <w:r w:rsidRPr="00112716">
        <w:rPr>
          <w:rFonts w:hint="cs"/>
          <w:rtl/>
        </w:rPr>
        <w:t>دریافت کرد (هنری، 1997).</w:t>
      </w:r>
    </w:p>
    <w:p w14:paraId="6F035056" w14:textId="760D91F1" w:rsidR="006C4BB1" w:rsidRPr="00112716" w:rsidRDefault="006C4BB1" w:rsidP="00A334D8">
      <w:pPr>
        <w:rPr>
          <w:rtl/>
        </w:rPr>
      </w:pPr>
      <w:r w:rsidRPr="00112716">
        <w:rPr>
          <w:rFonts w:hint="eastAsia"/>
          <w:rtl/>
        </w:rPr>
        <w:t>برن</w:t>
      </w:r>
      <w:r w:rsidRPr="00112716">
        <w:rPr>
          <w:rFonts w:hint="cs"/>
          <w:rtl/>
        </w:rPr>
        <w:t>ی</w:t>
      </w:r>
      <w:r w:rsidRPr="00112716">
        <w:rPr>
          <w:rFonts w:hint="eastAsia"/>
          <w:rtl/>
        </w:rPr>
        <w:t>ز</w:t>
      </w:r>
      <w:r w:rsidRPr="00112716">
        <w:rPr>
          <w:rtl/>
        </w:rPr>
        <w:t xml:space="preserve"> پس از اتمام جنگ</w:t>
      </w:r>
      <w:r w:rsidR="00754716" w:rsidRPr="00112716">
        <w:rPr>
          <w:rFonts w:hint="cs"/>
          <w:rtl/>
        </w:rPr>
        <w:t xml:space="preserve"> </w:t>
      </w:r>
      <w:r w:rsidRPr="00112716">
        <w:rPr>
          <w:rtl/>
        </w:rPr>
        <w:t>به کار در عرصه روابط عموم</w:t>
      </w:r>
      <w:r w:rsidRPr="00112716">
        <w:rPr>
          <w:rFonts w:hint="cs"/>
          <w:rtl/>
        </w:rPr>
        <w:t>ی</w:t>
      </w:r>
      <w:r w:rsidRPr="00112716">
        <w:rPr>
          <w:rtl/>
        </w:rPr>
        <w:t xml:space="preserve"> ادامه داد. </w:t>
      </w:r>
      <w:r w:rsidRPr="00112716">
        <w:rPr>
          <w:rFonts w:hint="cs"/>
          <w:rtl/>
        </w:rPr>
        <w:t>ی</w:t>
      </w:r>
      <w:r w:rsidRPr="00112716">
        <w:rPr>
          <w:rFonts w:hint="eastAsia"/>
          <w:rtl/>
        </w:rPr>
        <w:t>ک</w:t>
      </w:r>
      <w:r w:rsidRPr="00112716">
        <w:rPr>
          <w:rFonts w:hint="cs"/>
          <w:rtl/>
        </w:rPr>
        <w:t>ی</w:t>
      </w:r>
      <w:r w:rsidRPr="00112716">
        <w:rPr>
          <w:rtl/>
        </w:rPr>
        <w:t xml:space="preserve"> از معروف</w:t>
      </w:r>
      <w:r w:rsidR="00472AD0" w:rsidRPr="00112716">
        <w:rPr>
          <w:rFonts w:hint="cs"/>
          <w:rtl/>
        </w:rPr>
        <w:t>‌</w:t>
      </w:r>
      <w:r w:rsidRPr="00112716">
        <w:rPr>
          <w:rtl/>
        </w:rPr>
        <w:t>تر</w:t>
      </w:r>
      <w:r w:rsidRPr="00112716">
        <w:rPr>
          <w:rFonts w:hint="cs"/>
          <w:rtl/>
        </w:rPr>
        <w:t>ی</w:t>
      </w:r>
      <w:r w:rsidRPr="00112716">
        <w:rPr>
          <w:rFonts w:hint="eastAsia"/>
          <w:rtl/>
        </w:rPr>
        <w:t>ن</w:t>
      </w:r>
      <w:r w:rsidRPr="00112716">
        <w:rPr>
          <w:rtl/>
        </w:rPr>
        <w:t xml:space="preserve"> پو</w:t>
      </w:r>
      <w:r w:rsidRPr="00112716">
        <w:rPr>
          <w:rFonts w:hint="cs"/>
          <w:rtl/>
        </w:rPr>
        <w:t>ی</w:t>
      </w:r>
      <w:r w:rsidRPr="00112716">
        <w:rPr>
          <w:rFonts w:hint="eastAsia"/>
          <w:rtl/>
        </w:rPr>
        <w:t>ش‌ها</w:t>
      </w:r>
      <w:r w:rsidRPr="00112716">
        <w:rPr>
          <w:rFonts w:hint="cs"/>
          <w:rtl/>
        </w:rPr>
        <w:t>ی</w:t>
      </w:r>
      <w:r w:rsidRPr="00112716">
        <w:rPr>
          <w:rtl/>
        </w:rPr>
        <w:t xml:space="preserve"> برن</w:t>
      </w:r>
      <w:r w:rsidRPr="00112716">
        <w:rPr>
          <w:rFonts w:hint="cs"/>
          <w:rtl/>
        </w:rPr>
        <w:t>ی</w:t>
      </w:r>
      <w:r w:rsidRPr="00112716">
        <w:rPr>
          <w:rFonts w:hint="eastAsia"/>
          <w:rtl/>
        </w:rPr>
        <w:t>ز</w:t>
      </w:r>
      <w:r w:rsidRPr="00112716">
        <w:rPr>
          <w:rtl/>
        </w:rPr>
        <w:t xml:space="preserve"> زمان</w:t>
      </w:r>
      <w:r w:rsidRPr="00112716">
        <w:rPr>
          <w:rFonts w:hint="cs"/>
          <w:rtl/>
        </w:rPr>
        <w:t>ی</w:t>
      </w:r>
      <w:r w:rsidRPr="00112716">
        <w:rPr>
          <w:rtl/>
        </w:rPr>
        <w:t xml:space="preserve"> رخ داد که در اواخر دهه </w:t>
      </w:r>
      <w:r w:rsidR="0040779B" w:rsidRPr="00112716">
        <w:rPr>
          <w:rFonts w:hint="cs"/>
          <w:rtl/>
        </w:rPr>
        <w:t>1920</w:t>
      </w:r>
      <w:r w:rsidRPr="00112716">
        <w:rPr>
          <w:rtl/>
        </w:rPr>
        <w:t xml:space="preserve"> </w:t>
      </w:r>
      <w:r w:rsidR="0040779B" w:rsidRPr="00112716">
        <w:rPr>
          <w:rFonts w:hint="cs"/>
          <w:rtl/>
        </w:rPr>
        <w:t xml:space="preserve">یک کمپین تبلیغاتی </w:t>
      </w:r>
      <w:r w:rsidRPr="00112716">
        <w:rPr>
          <w:rtl/>
        </w:rPr>
        <w:t>برا</w:t>
      </w:r>
      <w:r w:rsidRPr="00112716">
        <w:rPr>
          <w:rFonts w:hint="cs"/>
          <w:rtl/>
        </w:rPr>
        <w:t>ی</w:t>
      </w:r>
      <w:r w:rsidRPr="00112716">
        <w:rPr>
          <w:rtl/>
        </w:rPr>
        <w:t xml:space="preserve"> شرکت دخان</w:t>
      </w:r>
      <w:r w:rsidRPr="00112716">
        <w:rPr>
          <w:rFonts w:hint="cs"/>
          <w:rtl/>
        </w:rPr>
        <w:t>ی</w:t>
      </w:r>
      <w:r w:rsidRPr="00112716">
        <w:rPr>
          <w:rFonts w:hint="eastAsia"/>
          <w:rtl/>
        </w:rPr>
        <w:t>ات</w:t>
      </w:r>
      <w:r w:rsidRPr="00112716">
        <w:rPr>
          <w:rtl/>
        </w:rPr>
        <w:t xml:space="preserve"> آمر</w:t>
      </w:r>
      <w:r w:rsidRPr="00112716">
        <w:rPr>
          <w:rFonts w:hint="cs"/>
          <w:rtl/>
        </w:rPr>
        <w:t>ی</w:t>
      </w:r>
      <w:r w:rsidRPr="00112716">
        <w:rPr>
          <w:rFonts w:hint="eastAsia"/>
          <w:rtl/>
        </w:rPr>
        <w:t>کا</w:t>
      </w:r>
      <w:r w:rsidRPr="00112716">
        <w:rPr>
          <w:rFonts w:hint="cs"/>
          <w:rtl/>
        </w:rPr>
        <w:t>یی</w:t>
      </w:r>
      <w:r w:rsidRPr="00112716">
        <w:rPr>
          <w:rtl/>
        </w:rPr>
        <w:t xml:space="preserve"> </w:t>
      </w:r>
      <w:r w:rsidR="0040779B" w:rsidRPr="00112716">
        <w:rPr>
          <w:rFonts w:hint="cs"/>
          <w:rtl/>
        </w:rPr>
        <w:t xml:space="preserve">اجرا </w:t>
      </w:r>
      <w:r w:rsidRPr="00112716">
        <w:rPr>
          <w:rFonts w:hint="eastAsia"/>
          <w:rtl/>
        </w:rPr>
        <w:t>کرد</w:t>
      </w:r>
      <w:r w:rsidRPr="00112716">
        <w:rPr>
          <w:rtl/>
        </w:rPr>
        <w:t>. در سال‌ها</w:t>
      </w:r>
      <w:r w:rsidRPr="00112716">
        <w:rPr>
          <w:rFonts w:hint="cs"/>
          <w:rtl/>
        </w:rPr>
        <w:t>ی</w:t>
      </w:r>
      <w:r w:rsidRPr="00112716">
        <w:rPr>
          <w:rtl/>
        </w:rPr>
        <w:t xml:space="preserve"> پس از جنگ جهان</w:t>
      </w:r>
      <w:r w:rsidRPr="00112716">
        <w:rPr>
          <w:rFonts w:hint="cs"/>
          <w:rtl/>
        </w:rPr>
        <w:t>ی</w:t>
      </w:r>
      <w:r w:rsidRPr="00112716">
        <w:rPr>
          <w:rtl/>
        </w:rPr>
        <w:t xml:space="preserve"> اول، مصرف دخان</w:t>
      </w:r>
      <w:r w:rsidRPr="00112716">
        <w:rPr>
          <w:rFonts w:hint="cs"/>
          <w:rtl/>
        </w:rPr>
        <w:t>ی</w:t>
      </w:r>
      <w:r w:rsidRPr="00112716">
        <w:rPr>
          <w:rFonts w:hint="eastAsia"/>
          <w:rtl/>
        </w:rPr>
        <w:t>ات</w:t>
      </w:r>
      <w:r w:rsidRPr="00112716">
        <w:rPr>
          <w:rtl/>
        </w:rPr>
        <w:t xml:space="preserve"> م</w:t>
      </w:r>
      <w:r w:rsidRPr="00112716">
        <w:rPr>
          <w:rFonts w:hint="cs"/>
          <w:rtl/>
        </w:rPr>
        <w:t>ی</w:t>
      </w:r>
      <w:r w:rsidRPr="00112716">
        <w:rPr>
          <w:rFonts w:hint="eastAsia"/>
          <w:rtl/>
        </w:rPr>
        <w:t>ان</w:t>
      </w:r>
      <w:r w:rsidRPr="00112716">
        <w:rPr>
          <w:rtl/>
        </w:rPr>
        <w:t xml:space="preserve"> زنان آمر</w:t>
      </w:r>
      <w:r w:rsidRPr="00112716">
        <w:rPr>
          <w:rFonts w:hint="cs"/>
          <w:rtl/>
        </w:rPr>
        <w:t>ی</w:t>
      </w:r>
      <w:r w:rsidRPr="00112716">
        <w:rPr>
          <w:rFonts w:hint="eastAsia"/>
          <w:rtl/>
        </w:rPr>
        <w:t>کا</w:t>
      </w:r>
      <w:r w:rsidRPr="00112716">
        <w:rPr>
          <w:rFonts w:hint="cs"/>
          <w:rtl/>
        </w:rPr>
        <w:t>یی</w:t>
      </w:r>
      <w:r w:rsidRPr="00112716">
        <w:rPr>
          <w:rtl/>
        </w:rPr>
        <w:t xml:space="preserve"> را</w:t>
      </w:r>
      <w:r w:rsidRPr="00112716">
        <w:rPr>
          <w:rFonts w:hint="cs"/>
          <w:rtl/>
        </w:rPr>
        <w:t>ی</w:t>
      </w:r>
      <w:r w:rsidRPr="00112716">
        <w:rPr>
          <w:rFonts w:hint="eastAsia"/>
          <w:rtl/>
        </w:rPr>
        <w:t>ج</w:t>
      </w:r>
      <w:r w:rsidRPr="00112716">
        <w:rPr>
          <w:rtl/>
        </w:rPr>
        <w:t xml:space="preserve"> شده بود، اما ا</w:t>
      </w:r>
      <w:r w:rsidRPr="00112716">
        <w:rPr>
          <w:rFonts w:hint="cs"/>
          <w:rtl/>
        </w:rPr>
        <w:t>ی</w:t>
      </w:r>
      <w:r w:rsidRPr="00112716">
        <w:rPr>
          <w:rFonts w:hint="eastAsia"/>
          <w:rtl/>
        </w:rPr>
        <w:t>ن</w:t>
      </w:r>
      <w:r w:rsidRPr="00112716">
        <w:rPr>
          <w:rtl/>
        </w:rPr>
        <w:t xml:space="preserve"> رفتار نوع</w:t>
      </w:r>
      <w:r w:rsidRPr="00112716">
        <w:rPr>
          <w:rFonts w:hint="cs"/>
          <w:rtl/>
        </w:rPr>
        <w:t>ی</w:t>
      </w:r>
      <w:r w:rsidRPr="00112716">
        <w:rPr>
          <w:rtl/>
        </w:rPr>
        <w:t xml:space="preserve"> تابو محسوب م</w:t>
      </w:r>
      <w:r w:rsidRPr="00112716">
        <w:rPr>
          <w:rFonts w:hint="cs"/>
          <w:rtl/>
        </w:rPr>
        <w:t>ی‌</w:t>
      </w:r>
      <w:r w:rsidRPr="00112716">
        <w:rPr>
          <w:rFonts w:hint="eastAsia"/>
          <w:rtl/>
        </w:rPr>
        <w:t>شد</w:t>
      </w:r>
      <w:r w:rsidRPr="00112716">
        <w:rPr>
          <w:rtl/>
        </w:rPr>
        <w:t xml:space="preserve"> و اکثر آمر</w:t>
      </w:r>
      <w:r w:rsidRPr="00112716">
        <w:rPr>
          <w:rFonts w:hint="cs"/>
          <w:rtl/>
        </w:rPr>
        <w:t>ی</w:t>
      </w:r>
      <w:r w:rsidRPr="00112716">
        <w:rPr>
          <w:rFonts w:hint="eastAsia"/>
          <w:rtl/>
        </w:rPr>
        <w:t>کا</w:t>
      </w:r>
      <w:r w:rsidRPr="00112716">
        <w:rPr>
          <w:rFonts w:hint="cs"/>
          <w:rtl/>
        </w:rPr>
        <w:t>یی‌</w:t>
      </w:r>
      <w:r w:rsidRPr="00112716">
        <w:rPr>
          <w:rFonts w:hint="eastAsia"/>
          <w:rtl/>
        </w:rPr>
        <w:t>ها</w:t>
      </w:r>
      <w:r w:rsidRPr="00112716">
        <w:rPr>
          <w:rtl/>
        </w:rPr>
        <w:t xml:space="preserve"> آن را، به خصوص در ا</w:t>
      </w:r>
      <w:r w:rsidRPr="00112716">
        <w:rPr>
          <w:rFonts w:hint="eastAsia"/>
          <w:rtl/>
        </w:rPr>
        <w:t>نظار</w:t>
      </w:r>
      <w:r w:rsidRPr="00112716">
        <w:rPr>
          <w:rtl/>
        </w:rPr>
        <w:t xml:space="preserve"> عموم</w:t>
      </w:r>
      <w:r w:rsidRPr="00112716">
        <w:rPr>
          <w:rFonts w:hint="cs"/>
          <w:rtl/>
        </w:rPr>
        <w:t>ی</w:t>
      </w:r>
      <w:r w:rsidRPr="00112716">
        <w:rPr>
          <w:rtl/>
        </w:rPr>
        <w:t xml:space="preserve"> قابل قبول نم</w:t>
      </w:r>
      <w:r w:rsidRPr="00112716">
        <w:rPr>
          <w:rFonts w:hint="cs"/>
          <w:rtl/>
        </w:rPr>
        <w:t>ی‌‌</w:t>
      </w:r>
      <w:r w:rsidRPr="00112716">
        <w:rPr>
          <w:rFonts w:hint="eastAsia"/>
          <w:rtl/>
        </w:rPr>
        <w:t>دانستند</w:t>
      </w:r>
      <w:r w:rsidR="00B47542" w:rsidRPr="00112716">
        <w:rPr>
          <w:rFonts w:hint="cs"/>
          <w:rtl/>
        </w:rPr>
        <w:t xml:space="preserve"> (توپیک، 2021)</w:t>
      </w:r>
      <w:r w:rsidRPr="00112716">
        <w:rPr>
          <w:rtl/>
        </w:rPr>
        <w:t>.</w:t>
      </w:r>
      <w:r w:rsidR="00472AD0" w:rsidRPr="00112716">
        <w:rPr>
          <w:rFonts w:hint="cs"/>
          <w:rtl/>
        </w:rPr>
        <w:t xml:space="preserve"> </w:t>
      </w:r>
      <w:r w:rsidR="0040779B" w:rsidRPr="00112716">
        <w:rPr>
          <w:rFonts w:hint="cs"/>
          <w:rtl/>
        </w:rPr>
        <w:t xml:space="preserve">در سال 129، </w:t>
      </w:r>
      <w:r w:rsidRPr="00112716">
        <w:rPr>
          <w:rFonts w:hint="eastAsia"/>
          <w:rtl/>
        </w:rPr>
        <w:t>برن</w:t>
      </w:r>
      <w:r w:rsidRPr="00112716">
        <w:rPr>
          <w:rFonts w:hint="cs"/>
          <w:rtl/>
        </w:rPr>
        <w:t>ی</w:t>
      </w:r>
      <w:r w:rsidRPr="00112716">
        <w:rPr>
          <w:rFonts w:hint="eastAsia"/>
          <w:rtl/>
        </w:rPr>
        <w:t>ز</w:t>
      </w:r>
      <w:r w:rsidRPr="00112716">
        <w:rPr>
          <w:rtl/>
        </w:rPr>
        <w:t xml:space="preserve"> با </w:t>
      </w:r>
      <w:r w:rsidR="0040779B" w:rsidRPr="00112716">
        <w:rPr>
          <w:rFonts w:hint="cs"/>
          <w:rtl/>
        </w:rPr>
        <w:t xml:space="preserve">در نظر گرفتن این شعار که کشیدن سیگار معادل آزادی برای زنان است، ایده‌ای </w:t>
      </w:r>
      <w:r w:rsidRPr="00112716">
        <w:rPr>
          <w:rtl/>
        </w:rPr>
        <w:t>جسورانه</w:t>
      </w:r>
      <w:r w:rsidR="0040779B" w:rsidRPr="00112716">
        <w:rPr>
          <w:rFonts w:hint="cs"/>
          <w:rtl/>
        </w:rPr>
        <w:t xml:space="preserve"> را </w:t>
      </w:r>
      <w:r w:rsidRPr="00112716">
        <w:rPr>
          <w:rtl/>
        </w:rPr>
        <w:t xml:space="preserve">دنبال </w:t>
      </w:r>
      <w:r w:rsidR="0040779B" w:rsidRPr="00112716">
        <w:rPr>
          <w:rFonts w:hint="cs"/>
          <w:rtl/>
        </w:rPr>
        <w:t>نمود</w:t>
      </w:r>
      <w:r w:rsidRPr="00112716">
        <w:rPr>
          <w:rtl/>
        </w:rPr>
        <w:t xml:space="preserve">. </w:t>
      </w:r>
      <w:r w:rsidR="00754716" w:rsidRPr="00112716">
        <w:rPr>
          <w:rFonts w:hint="cs"/>
          <w:rtl/>
        </w:rPr>
        <w:t>او</w:t>
      </w:r>
      <w:r w:rsidRPr="00112716">
        <w:rPr>
          <w:rtl/>
        </w:rPr>
        <w:t xml:space="preserve"> ا</w:t>
      </w:r>
      <w:r w:rsidRPr="00112716">
        <w:rPr>
          <w:rFonts w:hint="cs"/>
          <w:rtl/>
        </w:rPr>
        <w:t>ی</w:t>
      </w:r>
      <w:r w:rsidRPr="00112716">
        <w:rPr>
          <w:rFonts w:hint="eastAsia"/>
          <w:rtl/>
        </w:rPr>
        <w:t>ن</w:t>
      </w:r>
      <w:r w:rsidRPr="00112716">
        <w:rPr>
          <w:rtl/>
        </w:rPr>
        <w:t xml:space="preserve"> ا</w:t>
      </w:r>
      <w:r w:rsidRPr="00112716">
        <w:rPr>
          <w:rFonts w:hint="cs"/>
          <w:rtl/>
        </w:rPr>
        <w:t>ی</w:t>
      </w:r>
      <w:r w:rsidRPr="00112716">
        <w:rPr>
          <w:rFonts w:hint="eastAsia"/>
          <w:rtl/>
        </w:rPr>
        <w:t>ده</w:t>
      </w:r>
      <w:r w:rsidRPr="00112716">
        <w:rPr>
          <w:rtl/>
        </w:rPr>
        <w:t xml:space="preserve"> را از مشورت با روانکاو</w:t>
      </w:r>
      <w:r w:rsidRPr="00112716">
        <w:rPr>
          <w:rFonts w:hint="cs"/>
          <w:rtl/>
        </w:rPr>
        <w:t>ی</w:t>
      </w:r>
      <w:r w:rsidRPr="00112716">
        <w:rPr>
          <w:rtl/>
        </w:rPr>
        <w:t xml:space="preserve"> ن</w:t>
      </w:r>
      <w:r w:rsidRPr="00112716">
        <w:rPr>
          <w:rFonts w:hint="cs"/>
          <w:rtl/>
        </w:rPr>
        <w:t>ی</w:t>
      </w:r>
      <w:r w:rsidRPr="00112716">
        <w:rPr>
          <w:rtl/>
        </w:rPr>
        <w:t>و</w:t>
      </w:r>
      <w:r w:rsidRPr="00112716">
        <w:rPr>
          <w:rFonts w:hint="cs"/>
          <w:rtl/>
        </w:rPr>
        <w:t>ی</w:t>
      </w:r>
      <w:r w:rsidRPr="00112716">
        <w:rPr>
          <w:rFonts w:hint="eastAsia"/>
          <w:rtl/>
        </w:rPr>
        <w:t>ورک</w:t>
      </w:r>
      <w:r w:rsidRPr="00112716">
        <w:rPr>
          <w:rFonts w:hint="cs"/>
          <w:rtl/>
        </w:rPr>
        <w:t>ی</w:t>
      </w:r>
      <w:r w:rsidRPr="00112716">
        <w:rPr>
          <w:rtl/>
        </w:rPr>
        <w:t xml:space="preserve"> که از شاگردان دا</w:t>
      </w:r>
      <w:r w:rsidRPr="00112716">
        <w:rPr>
          <w:rFonts w:hint="cs"/>
          <w:rtl/>
        </w:rPr>
        <w:t>یی‌</w:t>
      </w:r>
      <w:r w:rsidRPr="00112716">
        <w:rPr>
          <w:rFonts w:hint="eastAsia"/>
          <w:rtl/>
        </w:rPr>
        <w:t>اش</w:t>
      </w:r>
      <w:r w:rsidRPr="00112716">
        <w:rPr>
          <w:rtl/>
        </w:rPr>
        <w:t xml:space="preserve"> فرو</w:t>
      </w:r>
      <w:r w:rsidRPr="00112716">
        <w:rPr>
          <w:rFonts w:hint="cs"/>
          <w:rtl/>
        </w:rPr>
        <w:t>ی</w:t>
      </w:r>
      <w:r w:rsidRPr="00112716">
        <w:rPr>
          <w:rFonts w:hint="eastAsia"/>
          <w:rtl/>
        </w:rPr>
        <w:t>د</w:t>
      </w:r>
      <w:r w:rsidRPr="00112716">
        <w:rPr>
          <w:rtl/>
        </w:rPr>
        <w:t xml:space="preserve"> بود</w:t>
      </w:r>
      <w:r w:rsidR="00754716" w:rsidRPr="00112716">
        <w:rPr>
          <w:rFonts w:hint="cs"/>
          <w:rtl/>
        </w:rPr>
        <w:t>،</w:t>
      </w:r>
      <w:r w:rsidRPr="00112716">
        <w:rPr>
          <w:rtl/>
        </w:rPr>
        <w:t xml:space="preserve"> گرفته بود.</w:t>
      </w:r>
      <w:r w:rsidR="00754716" w:rsidRPr="00112716">
        <w:rPr>
          <w:rFonts w:hint="cs"/>
          <w:rtl/>
        </w:rPr>
        <w:t xml:space="preserve"> </w:t>
      </w:r>
      <w:r w:rsidRPr="00112716">
        <w:rPr>
          <w:rFonts w:hint="eastAsia"/>
          <w:rtl/>
        </w:rPr>
        <w:t>برن</w:t>
      </w:r>
      <w:r w:rsidRPr="00112716">
        <w:rPr>
          <w:rFonts w:hint="cs"/>
          <w:rtl/>
        </w:rPr>
        <w:t>ی</w:t>
      </w:r>
      <w:r w:rsidRPr="00112716">
        <w:rPr>
          <w:rFonts w:hint="eastAsia"/>
          <w:rtl/>
        </w:rPr>
        <w:t>ز</w:t>
      </w:r>
      <w:r w:rsidRPr="00112716">
        <w:rPr>
          <w:rtl/>
        </w:rPr>
        <w:t xml:space="preserve"> فهم</w:t>
      </w:r>
      <w:r w:rsidRPr="00112716">
        <w:rPr>
          <w:rFonts w:hint="cs"/>
          <w:rtl/>
        </w:rPr>
        <w:t>ی</w:t>
      </w:r>
      <w:r w:rsidRPr="00112716">
        <w:rPr>
          <w:rFonts w:hint="eastAsia"/>
          <w:rtl/>
        </w:rPr>
        <w:t>ده</w:t>
      </w:r>
      <w:r w:rsidRPr="00112716">
        <w:rPr>
          <w:rtl/>
        </w:rPr>
        <w:t xml:space="preserve"> بود که زنان در اواخر دهه ۲۰ م</w:t>
      </w:r>
      <w:r w:rsidRPr="00112716">
        <w:rPr>
          <w:rFonts w:hint="cs"/>
          <w:rtl/>
        </w:rPr>
        <w:t>ی</w:t>
      </w:r>
      <w:r w:rsidRPr="00112716">
        <w:rPr>
          <w:rFonts w:hint="eastAsia"/>
          <w:rtl/>
        </w:rPr>
        <w:t>لاد</w:t>
      </w:r>
      <w:r w:rsidRPr="00112716">
        <w:rPr>
          <w:rFonts w:hint="cs"/>
          <w:rtl/>
        </w:rPr>
        <w:t>ی</w:t>
      </w:r>
      <w:r w:rsidRPr="00112716">
        <w:rPr>
          <w:rtl/>
        </w:rPr>
        <w:t xml:space="preserve"> خواستار آزاد</w:t>
      </w:r>
      <w:r w:rsidRPr="00112716">
        <w:rPr>
          <w:rFonts w:hint="cs"/>
          <w:rtl/>
        </w:rPr>
        <w:t>ی</w:t>
      </w:r>
      <w:r w:rsidRPr="00112716">
        <w:rPr>
          <w:rtl/>
        </w:rPr>
        <w:t xml:space="preserve"> بودند، و کش</w:t>
      </w:r>
      <w:r w:rsidRPr="00112716">
        <w:rPr>
          <w:rFonts w:hint="cs"/>
          <w:rtl/>
        </w:rPr>
        <w:t>ی</w:t>
      </w:r>
      <w:r w:rsidRPr="00112716">
        <w:rPr>
          <w:rFonts w:hint="eastAsia"/>
          <w:rtl/>
        </w:rPr>
        <w:t>دن</w:t>
      </w:r>
      <w:r w:rsidRPr="00112716">
        <w:rPr>
          <w:rtl/>
        </w:rPr>
        <w:t xml:space="preserve"> س</w:t>
      </w:r>
      <w:r w:rsidRPr="00112716">
        <w:rPr>
          <w:rFonts w:hint="cs"/>
          <w:rtl/>
        </w:rPr>
        <w:t>ی</w:t>
      </w:r>
      <w:r w:rsidRPr="00112716">
        <w:rPr>
          <w:rFonts w:hint="eastAsia"/>
          <w:rtl/>
        </w:rPr>
        <w:t>گار</w:t>
      </w:r>
      <w:r w:rsidRPr="00112716">
        <w:rPr>
          <w:rtl/>
        </w:rPr>
        <w:t xml:space="preserve"> م</w:t>
      </w:r>
      <w:r w:rsidRPr="00112716">
        <w:rPr>
          <w:rFonts w:hint="cs"/>
          <w:rtl/>
        </w:rPr>
        <w:t>ی‌</w:t>
      </w:r>
      <w:r w:rsidRPr="00112716">
        <w:rPr>
          <w:rFonts w:hint="eastAsia"/>
          <w:rtl/>
        </w:rPr>
        <w:t>توانست</w:t>
      </w:r>
      <w:r w:rsidRPr="00112716">
        <w:rPr>
          <w:rtl/>
        </w:rPr>
        <w:t xml:space="preserve"> نشانگر ا</w:t>
      </w:r>
      <w:r w:rsidRPr="00112716">
        <w:rPr>
          <w:rFonts w:hint="cs"/>
          <w:rtl/>
        </w:rPr>
        <w:t>ی</w:t>
      </w:r>
      <w:r w:rsidRPr="00112716">
        <w:rPr>
          <w:rFonts w:hint="eastAsia"/>
          <w:rtl/>
        </w:rPr>
        <w:t>ن</w:t>
      </w:r>
      <w:r w:rsidRPr="00112716">
        <w:rPr>
          <w:rtl/>
        </w:rPr>
        <w:t xml:space="preserve"> آزاد</w:t>
      </w:r>
      <w:r w:rsidRPr="00112716">
        <w:rPr>
          <w:rFonts w:hint="cs"/>
          <w:rtl/>
        </w:rPr>
        <w:t>ی</w:t>
      </w:r>
      <w:r w:rsidRPr="00112716">
        <w:rPr>
          <w:rtl/>
        </w:rPr>
        <w:t xml:space="preserve"> باشد</w:t>
      </w:r>
      <w:r w:rsidR="008F1BAE" w:rsidRPr="00112716">
        <w:rPr>
          <w:rFonts w:hint="cs"/>
          <w:rtl/>
        </w:rPr>
        <w:t xml:space="preserve"> (اوکیفی و پولای، 1996)</w:t>
      </w:r>
      <w:r w:rsidRPr="00112716">
        <w:rPr>
          <w:rtl/>
        </w:rPr>
        <w:t>. او برا</w:t>
      </w:r>
      <w:r w:rsidRPr="00112716">
        <w:rPr>
          <w:rFonts w:hint="cs"/>
          <w:rtl/>
        </w:rPr>
        <w:t>ی</w:t>
      </w:r>
      <w:r w:rsidRPr="00112716">
        <w:rPr>
          <w:rtl/>
        </w:rPr>
        <w:t xml:space="preserve"> ا</w:t>
      </w:r>
      <w:r w:rsidRPr="00112716">
        <w:rPr>
          <w:rFonts w:hint="cs"/>
          <w:rtl/>
        </w:rPr>
        <w:t>ی</w:t>
      </w:r>
      <w:r w:rsidRPr="00112716">
        <w:rPr>
          <w:rFonts w:hint="eastAsia"/>
          <w:rtl/>
        </w:rPr>
        <w:t>نکه</w:t>
      </w:r>
      <w:r w:rsidRPr="00112716">
        <w:rPr>
          <w:rtl/>
        </w:rPr>
        <w:t xml:space="preserve"> ا</w:t>
      </w:r>
      <w:r w:rsidRPr="00112716">
        <w:rPr>
          <w:rFonts w:hint="cs"/>
          <w:rtl/>
        </w:rPr>
        <w:t>ی</w:t>
      </w:r>
      <w:r w:rsidRPr="00112716">
        <w:rPr>
          <w:rFonts w:hint="eastAsia"/>
          <w:rtl/>
        </w:rPr>
        <w:t>ن</w:t>
      </w:r>
      <w:r w:rsidRPr="00112716">
        <w:rPr>
          <w:rtl/>
        </w:rPr>
        <w:t xml:space="preserve"> مفهوم را به جامعه القا کند</w:t>
      </w:r>
      <w:r w:rsidR="00754716" w:rsidRPr="00112716">
        <w:rPr>
          <w:rFonts w:hint="cs"/>
          <w:rtl/>
        </w:rPr>
        <w:t>،</w:t>
      </w:r>
      <w:r w:rsidRPr="00112716">
        <w:rPr>
          <w:rtl/>
        </w:rPr>
        <w:t xml:space="preserve"> دست به </w:t>
      </w:r>
      <w:r w:rsidRPr="00112716">
        <w:rPr>
          <w:rFonts w:hint="cs"/>
          <w:rtl/>
        </w:rPr>
        <w:t>ی</w:t>
      </w:r>
      <w:r w:rsidRPr="00112716">
        <w:rPr>
          <w:rFonts w:hint="eastAsia"/>
          <w:rtl/>
        </w:rPr>
        <w:t>ک</w:t>
      </w:r>
      <w:r w:rsidRPr="00112716">
        <w:rPr>
          <w:rtl/>
        </w:rPr>
        <w:t xml:space="preserve"> شاهکار زد</w:t>
      </w:r>
      <w:r w:rsidR="0045325B" w:rsidRPr="00112716">
        <w:rPr>
          <w:rFonts w:hint="cs"/>
          <w:rtl/>
        </w:rPr>
        <w:t xml:space="preserve"> و</w:t>
      </w:r>
      <w:r w:rsidRPr="00112716">
        <w:rPr>
          <w:rtl/>
        </w:rPr>
        <w:t xml:space="preserve"> زنان</w:t>
      </w:r>
      <w:r w:rsidRPr="00112716">
        <w:rPr>
          <w:rFonts w:hint="cs"/>
          <w:rtl/>
        </w:rPr>
        <w:t>ی</w:t>
      </w:r>
      <w:r w:rsidRPr="00112716">
        <w:rPr>
          <w:rtl/>
        </w:rPr>
        <w:t xml:space="preserve"> را </w:t>
      </w:r>
      <w:r w:rsidR="0045325B" w:rsidRPr="00112716">
        <w:rPr>
          <w:rFonts w:hint="cs"/>
          <w:rtl/>
        </w:rPr>
        <w:t>استخدام کرد تا در راهپیمایی روز یکشنبه عید ایستر شرکت کرده و در طول مسیر</w:t>
      </w:r>
      <w:r w:rsidRPr="00112716">
        <w:rPr>
          <w:rtl/>
        </w:rPr>
        <w:t xml:space="preserve"> س</w:t>
      </w:r>
      <w:r w:rsidRPr="00112716">
        <w:rPr>
          <w:rFonts w:hint="cs"/>
          <w:rtl/>
        </w:rPr>
        <w:t>ی</w:t>
      </w:r>
      <w:r w:rsidRPr="00112716">
        <w:rPr>
          <w:rFonts w:hint="eastAsia"/>
          <w:rtl/>
        </w:rPr>
        <w:t>گار</w:t>
      </w:r>
      <w:r w:rsidRPr="00112716">
        <w:rPr>
          <w:rtl/>
        </w:rPr>
        <w:t xml:space="preserve"> </w:t>
      </w:r>
      <w:r w:rsidR="0045325B" w:rsidRPr="00112716">
        <w:rPr>
          <w:rFonts w:hint="cs"/>
          <w:rtl/>
        </w:rPr>
        <w:t>بکشند</w:t>
      </w:r>
      <w:r w:rsidRPr="00112716">
        <w:rPr>
          <w:rtl/>
        </w:rPr>
        <w:t>.</w:t>
      </w:r>
      <w:r w:rsidR="008A3BEB" w:rsidRPr="00112716">
        <w:rPr>
          <w:rFonts w:hint="cs"/>
          <w:rtl/>
        </w:rPr>
        <w:t xml:space="preserve"> </w:t>
      </w:r>
      <w:r w:rsidR="0045325B" w:rsidRPr="00112716">
        <w:rPr>
          <w:rtl/>
        </w:rPr>
        <w:t>افراد</w:t>
      </w:r>
      <w:r w:rsidR="0045325B" w:rsidRPr="00112716">
        <w:rPr>
          <w:rFonts w:hint="cs"/>
          <w:rtl/>
        </w:rPr>
        <w:t>ی</w:t>
      </w:r>
      <w:r w:rsidR="0045325B" w:rsidRPr="00112716">
        <w:rPr>
          <w:rtl/>
        </w:rPr>
        <w:t xml:space="preserve"> که برا</w:t>
      </w:r>
      <w:r w:rsidR="0045325B" w:rsidRPr="00112716">
        <w:rPr>
          <w:rFonts w:hint="cs"/>
          <w:rtl/>
        </w:rPr>
        <w:t>ی</w:t>
      </w:r>
      <w:r w:rsidR="0045325B" w:rsidRPr="00112716">
        <w:rPr>
          <w:rtl/>
        </w:rPr>
        <w:t xml:space="preserve"> س</w:t>
      </w:r>
      <w:r w:rsidR="0045325B" w:rsidRPr="00112716">
        <w:rPr>
          <w:rFonts w:hint="cs"/>
          <w:rtl/>
        </w:rPr>
        <w:t>ی</w:t>
      </w:r>
      <w:r w:rsidR="0045325B" w:rsidRPr="00112716">
        <w:rPr>
          <w:rFonts w:hint="eastAsia"/>
          <w:rtl/>
        </w:rPr>
        <w:t>گار</w:t>
      </w:r>
      <w:r w:rsidR="0045325B" w:rsidRPr="00112716">
        <w:rPr>
          <w:rtl/>
        </w:rPr>
        <w:t xml:space="preserve"> کش</w:t>
      </w:r>
      <w:r w:rsidR="0045325B" w:rsidRPr="00112716">
        <w:rPr>
          <w:rFonts w:hint="cs"/>
          <w:rtl/>
        </w:rPr>
        <w:t>ی</w:t>
      </w:r>
      <w:r w:rsidR="0045325B" w:rsidRPr="00112716">
        <w:rPr>
          <w:rFonts w:hint="eastAsia"/>
          <w:rtl/>
        </w:rPr>
        <w:t>دن</w:t>
      </w:r>
      <w:r w:rsidR="0045325B" w:rsidRPr="00112716">
        <w:rPr>
          <w:rtl/>
        </w:rPr>
        <w:t xml:space="preserve"> به کار گرفته شدند همگ</w:t>
      </w:r>
      <w:r w:rsidR="0045325B" w:rsidRPr="00112716">
        <w:rPr>
          <w:rFonts w:hint="cs"/>
          <w:rtl/>
        </w:rPr>
        <w:t>ی</w:t>
      </w:r>
      <w:r w:rsidR="0045325B" w:rsidRPr="00112716">
        <w:rPr>
          <w:rtl/>
        </w:rPr>
        <w:t xml:space="preserve"> تازه کار بودند و برن</w:t>
      </w:r>
      <w:r w:rsidR="0045325B" w:rsidRPr="00112716">
        <w:rPr>
          <w:rFonts w:hint="cs"/>
          <w:rtl/>
        </w:rPr>
        <w:t>ی</w:t>
      </w:r>
      <w:r w:rsidR="0045325B" w:rsidRPr="00112716">
        <w:rPr>
          <w:rFonts w:hint="eastAsia"/>
          <w:rtl/>
        </w:rPr>
        <w:t>ز</w:t>
      </w:r>
      <w:r w:rsidR="0045325B" w:rsidRPr="00112716">
        <w:rPr>
          <w:rtl/>
        </w:rPr>
        <w:t xml:space="preserve"> با ت</w:t>
      </w:r>
      <w:r w:rsidR="0045325B" w:rsidRPr="00112716">
        <w:rPr>
          <w:rFonts w:hint="cs"/>
          <w:rtl/>
        </w:rPr>
        <w:t>ی</w:t>
      </w:r>
      <w:r w:rsidR="0045325B" w:rsidRPr="00112716">
        <w:rPr>
          <w:rFonts w:hint="eastAsia"/>
          <w:rtl/>
        </w:rPr>
        <w:t>زب</w:t>
      </w:r>
      <w:r w:rsidR="0045325B" w:rsidRPr="00112716">
        <w:rPr>
          <w:rFonts w:hint="cs"/>
          <w:rtl/>
        </w:rPr>
        <w:t>ی</w:t>
      </w:r>
      <w:r w:rsidR="0045325B" w:rsidRPr="00112716">
        <w:rPr>
          <w:rFonts w:hint="eastAsia"/>
          <w:rtl/>
        </w:rPr>
        <w:t>ن</w:t>
      </w:r>
      <w:r w:rsidR="0045325B" w:rsidRPr="00112716">
        <w:rPr>
          <w:rFonts w:hint="cs"/>
          <w:rtl/>
        </w:rPr>
        <w:t>ی</w:t>
      </w:r>
      <w:r w:rsidR="0045325B" w:rsidRPr="00112716">
        <w:rPr>
          <w:rtl/>
        </w:rPr>
        <w:t xml:space="preserve"> آن‌ها را </w:t>
      </w:r>
      <w:r w:rsidR="0045325B" w:rsidRPr="00112716">
        <w:rPr>
          <w:rtl/>
        </w:rPr>
        <w:lastRenderedPageBreak/>
        <w:t>نزد</w:t>
      </w:r>
      <w:r w:rsidR="0045325B" w:rsidRPr="00112716">
        <w:rPr>
          <w:rFonts w:hint="cs"/>
          <w:rtl/>
        </w:rPr>
        <w:t>ی</w:t>
      </w:r>
      <w:r w:rsidR="0045325B" w:rsidRPr="00112716">
        <w:rPr>
          <w:rFonts w:hint="eastAsia"/>
          <w:rtl/>
        </w:rPr>
        <w:t>ک</w:t>
      </w:r>
      <w:r w:rsidR="0045325B" w:rsidRPr="00112716">
        <w:rPr>
          <w:rtl/>
        </w:rPr>
        <w:t xml:space="preserve"> مکان‌ها</w:t>
      </w:r>
      <w:r w:rsidR="0045325B" w:rsidRPr="00112716">
        <w:rPr>
          <w:rFonts w:hint="cs"/>
          <w:rtl/>
        </w:rPr>
        <w:t>ی</w:t>
      </w:r>
      <w:r w:rsidR="0045325B" w:rsidRPr="00112716">
        <w:rPr>
          <w:rtl/>
        </w:rPr>
        <w:t xml:space="preserve"> خاص مثل کل</w:t>
      </w:r>
      <w:r w:rsidR="0045325B" w:rsidRPr="00112716">
        <w:rPr>
          <w:rFonts w:hint="cs"/>
          <w:rtl/>
        </w:rPr>
        <w:t>ی</w:t>
      </w:r>
      <w:r w:rsidR="0045325B" w:rsidRPr="00112716">
        <w:rPr>
          <w:rFonts w:hint="eastAsia"/>
          <w:rtl/>
        </w:rPr>
        <w:t>سا</w:t>
      </w:r>
      <w:r w:rsidR="0045325B" w:rsidRPr="00112716">
        <w:rPr>
          <w:rFonts w:hint="cs"/>
          <w:rtl/>
        </w:rPr>
        <w:t>ی</w:t>
      </w:r>
      <w:r w:rsidR="0045325B" w:rsidRPr="00112716">
        <w:rPr>
          <w:rtl/>
        </w:rPr>
        <w:t xml:space="preserve"> جامع سنت پاتر</w:t>
      </w:r>
      <w:r w:rsidR="0045325B" w:rsidRPr="00112716">
        <w:rPr>
          <w:rFonts w:hint="cs"/>
          <w:rtl/>
        </w:rPr>
        <w:t>ی</w:t>
      </w:r>
      <w:r w:rsidR="0045325B" w:rsidRPr="00112716">
        <w:rPr>
          <w:rFonts w:hint="eastAsia"/>
          <w:rtl/>
        </w:rPr>
        <w:t>ک</w:t>
      </w:r>
      <w:r w:rsidR="0045325B" w:rsidRPr="00112716">
        <w:rPr>
          <w:rtl/>
        </w:rPr>
        <w:t xml:space="preserve"> قرار داده بود. </w:t>
      </w:r>
      <w:r w:rsidRPr="00112716">
        <w:rPr>
          <w:rtl/>
        </w:rPr>
        <w:t>برن</w:t>
      </w:r>
      <w:r w:rsidRPr="00112716">
        <w:rPr>
          <w:rFonts w:hint="cs"/>
          <w:rtl/>
        </w:rPr>
        <w:t>ی</w:t>
      </w:r>
      <w:r w:rsidRPr="00112716">
        <w:rPr>
          <w:rFonts w:hint="eastAsia"/>
          <w:rtl/>
        </w:rPr>
        <w:t>ز</w:t>
      </w:r>
      <w:r w:rsidRPr="00112716">
        <w:rPr>
          <w:rtl/>
        </w:rPr>
        <w:t xml:space="preserve"> حت</w:t>
      </w:r>
      <w:r w:rsidRPr="00112716">
        <w:rPr>
          <w:rFonts w:hint="cs"/>
          <w:rtl/>
        </w:rPr>
        <w:t>ی</w:t>
      </w:r>
      <w:r w:rsidRPr="00112716">
        <w:rPr>
          <w:rtl/>
        </w:rPr>
        <w:t xml:space="preserve"> هماهنگ کرده بود که </w:t>
      </w:r>
      <w:r w:rsidRPr="00112716">
        <w:rPr>
          <w:rFonts w:hint="cs"/>
          <w:rtl/>
        </w:rPr>
        <w:t>ی</w:t>
      </w:r>
      <w:r w:rsidRPr="00112716">
        <w:rPr>
          <w:rFonts w:hint="eastAsia"/>
          <w:rtl/>
        </w:rPr>
        <w:t>ک</w:t>
      </w:r>
      <w:r w:rsidRPr="00112716">
        <w:rPr>
          <w:rtl/>
        </w:rPr>
        <w:t xml:space="preserve"> عکاس از </w:t>
      </w:r>
      <w:r w:rsidR="003B1F62" w:rsidRPr="00112716">
        <w:rPr>
          <w:rFonts w:hint="cs"/>
          <w:rtl/>
        </w:rPr>
        <w:t>این صحنه‌ها</w:t>
      </w:r>
      <w:r w:rsidRPr="00112716">
        <w:rPr>
          <w:rtl/>
        </w:rPr>
        <w:t xml:space="preserve"> عکس بگ</w:t>
      </w:r>
      <w:r w:rsidRPr="00112716">
        <w:rPr>
          <w:rFonts w:hint="cs"/>
          <w:rtl/>
        </w:rPr>
        <w:t>ی</w:t>
      </w:r>
      <w:r w:rsidRPr="00112716">
        <w:rPr>
          <w:rFonts w:hint="eastAsia"/>
          <w:rtl/>
        </w:rPr>
        <w:t>رد</w:t>
      </w:r>
      <w:r w:rsidRPr="00112716">
        <w:rPr>
          <w:rtl/>
        </w:rPr>
        <w:t xml:space="preserve"> تا </w:t>
      </w:r>
      <w:r w:rsidR="00AF6B47" w:rsidRPr="00112716">
        <w:rPr>
          <w:rFonts w:hint="cs"/>
          <w:rtl/>
        </w:rPr>
        <w:t xml:space="preserve">روزنامه‌ها تصاویر او را مورد استفاده قرار دهند </w:t>
      </w:r>
      <w:r w:rsidR="008F1BAE" w:rsidRPr="00112716">
        <w:rPr>
          <w:rFonts w:hint="cs"/>
          <w:rtl/>
        </w:rPr>
        <w:t>(توپیک 2021).</w:t>
      </w:r>
      <w:r w:rsidR="008A3BEB" w:rsidRPr="00112716">
        <w:rPr>
          <w:rFonts w:hint="cs"/>
          <w:rtl/>
        </w:rPr>
        <w:t xml:space="preserve"> </w:t>
      </w:r>
      <w:r w:rsidRPr="00112716">
        <w:rPr>
          <w:rFonts w:hint="eastAsia"/>
          <w:rtl/>
        </w:rPr>
        <w:t>روز</w:t>
      </w:r>
      <w:r w:rsidRPr="00112716">
        <w:rPr>
          <w:rtl/>
        </w:rPr>
        <w:t xml:space="preserve"> بعد، ن</w:t>
      </w:r>
      <w:r w:rsidRPr="00112716">
        <w:rPr>
          <w:rFonts w:hint="cs"/>
          <w:rtl/>
        </w:rPr>
        <w:t>ی</w:t>
      </w:r>
      <w:r w:rsidRPr="00112716">
        <w:rPr>
          <w:rFonts w:hint="eastAsia"/>
          <w:rtl/>
        </w:rPr>
        <w:t>و</w:t>
      </w:r>
      <w:r w:rsidRPr="00112716">
        <w:rPr>
          <w:rFonts w:hint="cs"/>
          <w:rtl/>
        </w:rPr>
        <w:t>ی</w:t>
      </w:r>
      <w:r w:rsidRPr="00112716">
        <w:rPr>
          <w:rFonts w:hint="eastAsia"/>
          <w:rtl/>
        </w:rPr>
        <w:t>ورک</w:t>
      </w:r>
      <w:r w:rsidRPr="00112716">
        <w:rPr>
          <w:rtl/>
        </w:rPr>
        <w:t xml:space="preserve"> تا</w:t>
      </w:r>
      <w:r w:rsidRPr="00112716">
        <w:rPr>
          <w:rFonts w:hint="cs"/>
          <w:rtl/>
        </w:rPr>
        <w:t>ی</w:t>
      </w:r>
      <w:r w:rsidRPr="00112716">
        <w:rPr>
          <w:rFonts w:hint="eastAsia"/>
          <w:rtl/>
        </w:rPr>
        <w:t>مز</w:t>
      </w:r>
      <w:r w:rsidRPr="00112716">
        <w:rPr>
          <w:rtl/>
        </w:rPr>
        <w:t xml:space="preserve"> متن</w:t>
      </w:r>
      <w:r w:rsidRPr="00112716">
        <w:rPr>
          <w:rFonts w:hint="cs"/>
          <w:rtl/>
        </w:rPr>
        <w:t>ی</w:t>
      </w:r>
      <w:r w:rsidRPr="00112716">
        <w:rPr>
          <w:rtl/>
        </w:rPr>
        <w:t xml:space="preserve"> را در</w:t>
      </w:r>
      <w:r w:rsidR="003B1F62" w:rsidRPr="00112716">
        <w:rPr>
          <w:rFonts w:hint="cs"/>
          <w:rtl/>
        </w:rPr>
        <w:t xml:space="preserve"> </w:t>
      </w:r>
      <w:r w:rsidRPr="00112716">
        <w:rPr>
          <w:rtl/>
        </w:rPr>
        <w:t>مورد جشن سالانه ا</w:t>
      </w:r>
      <w:r w:rsidRPr="00112716">
        <w:rPr>
          <w:rFonts w:hint="cs"/>
          <w:rtl/>
        </w:rPr>
        <w:t>ی</w:t>
      </w:r>
      <w:r w:rsidRPr="00112716">
        <w:rPr>
          <w:rFonts w:hint="eastAsia"/>
          <w:rtl/>
        </w:rPr>
        <w:t>ستر</w:t>
      </w:r>
      <w:r w:rsidRPr="00112716">
        <w:rPr>
          <w:rtl/>
        </w:rPr>
        <w:t xml:space="preserve"> با ا</w:t>
      </w:r>
      <w:r w:rsidRPr="00112716">
        <w:rPr>
          <w:rFonts w:hint="cs"/>
          <w:rtl/>
        </w:rPr>
        <w:t>ی</w:t>
      </w:r>
      <w:r w:rsidRPr="00112716">
        <w:rPr>
          <w:rFonts w:hint="eastAsia"/>
          <w:rtl/>
        </w:rPr>
        <w:t>ن</w:t>
      </w:r>
      <w:r w:rsidRPr="00112716">
        <w:rPr>
          <w:rtl/>
        </w:rPr>
        <w:t xml:space="preserve"> ز</w:t>
      </w:r>
      <w:r w:rsidRPr="00112716">
        <w:rPr>
          <w:rFonts w:hint="cs"/>
          <w:rtl/>
        </w:rPr>
        <w:t>ی</w:t>
      </w:r>
      <w:r w:rsidRPr="00112716">
        <w:rPr>
          <w:rFonts w:hint="eastAsia"/>
          <w:rtl/>
        </w:rPr>
        <w:t>ر</w:t>
      </w:r>
      <w:r w:rsidRPr="00112716">
        <w:rPr>
          <w:rtl/>
        </w:rPr>
        <w:t xml:space="preserve"> عنوان منتشر کر</w:t>
      </w:r>
      <w:r w:rsidR="0045325B" w:rsidRPr="00112716">
        <w:rPr>
          <w:rFonts w:hint="cs"/>
          <w:rtl/>
        </w:rPr>
        <w:t>د</w:t>
      </w:r>
      <w:r w:rsidRPr="00112716">
        <w:rPr>
          <w:rtl/>
        </w:rPr>
        <w:t>: «گروه</w:t>
      </w:r>
      <w:r w:rsidRPr="00112716">
        <w:rPr>
          <w:rFonts w:hint="cs"/>
          <w:rtl/>
        </w:rPr>
        <w:t>ی</w:t>
      </w:r>
      <w:r w:rsidRPr="00112716">
        <w:rPr>
          <w:rtl/>
        </w:rPr>
        <w:t xml:space="preserve"> از دختران به عنوان نماد</w:t>
      </w:r>
      <w:r w:rsidRPr="00112716">
        <w:rPr>
          <w:rFonts w:hint="cs"/>
          <w:rtl/>
        </w:rPr>
        <w:t>ی</w:t>
      </w:r>
      <w:r w:rsidRPr="00112716">
        <w:rPr>
          <w:rtl/>
        </w:rPr>
        <w:t xml:space="preserve"> از آزاد</w:t>
      </w:r>
      <w:r w:rsidRPr="00112716">
        <w:rPr>
          <w:rFonts w:hint="cs"/>
          <w:rtl/>
        </w:rPr>
        <w:t>ی</w:t>
      </w:r>
      <w:r w:rsidR="003B1F62" w:rsidRPr="00112716">
        <w:rPr>
          <w:rFonts w:hint="cs"/>
          <w:rtl/>
        </w:rPr>
        <w:t>‌</w:t>
      </w:r>
      <w:r w:rsidRPr="00112716">
        <w:rPr>
          <w:rtl/>
        </w:rPr>
        <w:t>خواه</w:t>
      </w:r>
      <w:r w:rsidRPr="00112716">
        <w:rPr>
          <w:rFonts w:hint="cs"/>
          <w:rtl/>
        </w:rPr>
        <w:t>ی</w:t>
      </w:r>
      <w:r w:rsidRPr="00112716">
        <w:rPr>
          <w:rtl/>
        </w:rPr>
        <w:t xml:space="preserve"> س</w:t>
      </w:r>
      <w:r w:rsidRPr="00112716">
        <w:rPr>
          <w:rFonts w:hint="cs"/>
          <w:rtl/>
        </w:rPr>
        <w:t>ی</w:t>
      </w:r>
      <w:r w:rsidRPr="00112716">
        <w:rPr>
          <w:rFonts w:hint="eastAsia"/>
          <w:rtl/>
        </w:rPr>
        <w:t>گار</w:t>
      </w:r>
      <w:r w:rsidRPr="00112716">
        <w:rPr>
          <w:rtl/>
        </w:rPr>
        <w:t xml:space="preserve"> دود م</w:t>
      </w:r>
      <w:r w:rsidRPr="00112716">
        <w:rPr>
          <w:rFonts w:hint="cs"/>
          <w:rtl/>
        </w:rPr>
        <w:t>ی‌</w:t>
      </w:r>
      <w:r w:rsidRPr="00112716">
        <w:rPr>
          <w:rFonts w:hint="eastAsia"/>
          <w:rtl/>
        </w:rPr>
        <w:t>کردند</w:t>
      </w:r>
      <w:r w:rsidR="003B1F62" w:rsidRPr="00112716">
        <w:rPr>
          <w:rFonts w:hint="cs"/>
          <w:rtl/>
        </w:rPr>
        <w:t xml:space="preserve">. </w:t>
      </w:r>
      <w:r w:rsidRPr="00112716">
        <w:rPr>
          <w:rtl/>
        </w:rPr>
        <w:t>حدود دوازده زن جوان اطراف کل</w:t>
      </w:r>
      <w:r w:rsidRPr="00112716">
        <w:rPr>
          <w:rFonts w:hint="cs"/>
          <w:rtl/>
        </w:rPr>
        <w:t>ی</w:t>
      </w:r>
      <w:r w:rsidRPr="00112716">
        <w:rPr>
          <w:rFonts w:hint="eastAsia"/>
          <w:rtl/>
        </w:rPr>
        <w:t>سا</w:t>
      </w:r>
      <w:r w:rsidRPr="00112716">
        <w:rPr>
          <w:rFonts w:hint="cs"/>
          <w:rtl/>
        </w:rPr>
        <w:t>ی</w:t>
      </w:r>
      <w:r w:rsidRPr="00112716">
        <w:rPr>
          <w:rtl/>
        </w:rPr>
        <w:t xml:space="preserve"> جامع سنت پاتر</w:t>
      </w:r>
      <w:r w:rsidRPr="00112716">
        <w:rPr>
          <w:rFonts w:hint="cs"/>
          <w:rtl/>
        </w:rPr>
        <w:t>ی</w:t>
      </w:r>
      <w:r w:rsidRPr="00112716">
        <w:rPr>
          <w:rFonts w:hint="eastAsia"/>
          <w:rtl/>
        </w:rPr>
        <w:t>ک</w:t>
      </w:r>
      <w:r w:rsidRPr="00112716">
        <w:rPr>
          <w:rtl/>
        </w:rPr>
        <w:t xml:space="preserve"> قدم زده و به صورت خودنما</w:t>
      </w:r>
      <w:r w:rsidRPr="00112716">
        <w:rPr>
          <w:rFonts w:hint="cs"/>
          <w:rtl/>
        </w:rPr>
        <w:t>ی</w:t>
      </w:r>
      <w:r w:rsidRPr="00112716">
        <w:rPr>
          <w:rFonts w:hint="eastAsia"/>
          <w:rtl/>
        </w:rPr>
        <w:t>انه‌ا</w:t>
      </w:r>
      <w:r w:rsidRPr="00112716">
        <w:rPr>
          <w:rFonts w:hint="cs"/>
          <w:rtl/>
        </w:rPr>
        <w:t>ی</w:t>
      </w:r>
      <w:r w:rsidRPr="00112716">
        <w:rPr>
          <w:rtl/>
        </w:rPr>
        <w:t xml:space="preserve"> س</w:t>
      </w:r>
      <w:r w:rsidRPr="00112716">
        <w:rPr>
          <w:rFonts w:hint="cs"/>
          <w:rtl/>
        </w:rPr>
        <w:t>ی</w:t>
      </w:r>
      <w:r w:rsidRPr="00112716">
        <w:rPr>
          <w:rFonts w:hint="eastAsia"/>
          <w:rtl/>
        </w:rPr>
        <w:t>گار</w:t>
      </w:r>
      <w:r w:rsidRPr="00112716">
        <w:rPr>
          <w:rtl/>
        </w:rPr>
        <w:t xml:space="preserve"> م</w:t>
      </w:r>
      <w:r w:rsidRPr="00112716">
        <w:rPr>
          <w:rFonts w:hint="cs"/>
          <w:rtl/>
        </w:rPr>
        <w:t>ی‌‌</w:t>
      </w:r>
      <w:r w:rsidRPr="00112716">
        <w:rPr>
          <w:rFonts w:hint="eastAsia"/>
          <w:rtl/>
        </w:rPr>
        <w:t>کش</w:t>
      </w:r>
      <w:r w:rsidRPr="00112716">
        <w:rPr>
          <w:rFonts w:hint="cs"/>
          <w:rtl/>
        </w:rPr>
        <w:t>ی</w:t>
      </w:r>
      <w:r w:rsidRPr="00112716">
        <w:rPr>
          <w:rFonts w:hint="eastAsia"/>
          <w:rtl/>
        </w:rPr>
        <w:t>دند</w:t>
      </w:r>
      <w:r w:rsidRPr="00112716">
        <w:rPr>
          <w:rtl/>
        </w:rPr>
        <w:t>.» وقت</w:t>
      </w:r>
      <w:r w:rsidRPr="00112716">
        <w:rPr>
          <w:rFonts w:hint="cs"/>
          <w:rtl/>
        </w:rPr>
        <w:t>ی</w:t>
      </w:r>
      <w:r w:rsidRPr="00112716">
        <w:rPr>
          <w:rtl/>
        </w:rPr>
        <w:t xml:space="preserve"> با آن‌ها مصاحبه صورت گرفت، گفتند که س</w:t>
      </w:r>
      <w:r w:rsidRPr="00112716">
        <w:rPr>
          <w:rFonts w:hint="cs"/>
          <w:rtl/>
        </w:rPr>
        <w:t>ی</w:t>
      </w:r>
      <w:r w:rsidRPr="00112716">
        <w:rPr>
          <w:rFonts w:hint="eastAsia"/>
          <w:rtl/>
        </w:rPr>
        <w:t>گارها</w:t>
      </w:r>
      <w:r w:rsidRPr="00112716">
        <w:rPr>
          <w:rtl/>
        </w:rPr>
        <w:t xml:space="preserve"> «مشعل‌ها</w:t>
      </w:r>
      <w:r w:rsidRPr="00112716">
        <w:rPr>
          <w:rFonts w:hint="cs"/>
          <w:rtl/>
        </w:rPr>
        <w:t>ی</w:t>
      </w:r>
      <w:r w:rsidRPr="00112716">
        <w:rPr>
          <w:rtl/>
        </w:rPr>
        <w:t xml:space="preserve"> آزاد</w:t>
      </w:r>
      <w:r w:rsidRPr="00112716">
        <w:rPr>
          <w:rFonts w:hint="cs"/>
          <w:rtl/>
        </w:rPr>
        <w:t>ی</w:t>
      </w:r>
      <w:r w:rsidRPr="00112716">
        <w:rPr>
          <w:rFonts w:hint="eastAsia"/>
          <w:rtl/>
        </w:rPr>
        <w:t>»</w:t>
      </w:r>
      <w:r w:rsidRPr="00112716">
        <w:rPr>
          <w:rtl/>
        </w:rPr>
        <w:t xml:space="preserve"> بودند که «راه را برا</w:t>
      </w:r>
      <w:r w:rsidRPr="00112716">
        <w:rPr>
          <w:rFonts w:hint="cs"/>
          <w:rtl/>
        </w:rPr>
        <w:t>ی</w:t>
      </w:r>
      <w:r w:rsidRPr="00112716">
        <w:rPr>
          <w:rtl/>
        </w:rPr>
        <w:t xml:space="preserve"> روز</w:t>
      </w:r>
      <w:r w:rsidRPr="00112716">
        <w:rPr>
          <w:rFonts w:hint="cs"/>
          <w:rtl/>
        </w:rPr>
        <w:t>ی</w:t>
      </w:r>
      <w:r w:rsidRPr="00112716">
        <w:rPr>
          <w:rtl/>
        </w:rPr>
        <w:t xml:space="preserve"> که زنان هم در کنار مردان به صورت عاد</w:t>
      </w:r>
      <w:r w:rsidRPr="00112716">
        <w:rPr>
          <w:rFonts w:hint="cs"/>
          <w:rtl/>
        </w:rPr>
        <w:t>ی</w:t>
      </w:r>
      <w:r w:rsidRPr="00112716">
        <w:rPr>
          <w:rtl/>
        </w:rPr>
        <w:t xml:space="preserve"> در خ</w:t>
      </w:r>
      <w:r w:rsidRPr="00112716">
        <w:rPr>
          <w:rFonts w:hint="cs"/>
          <w:rtl/>
        </w:rPr>
        <w:t>ی</w:t>
      </w:r>
      <w:r w:rsidRPr="00112716">
        <w:rPr>
          <w:rFonts w:hint="eastAsia"/>
          <w:rtl/>
        </w:rPr>
        <w:t>ابان</w:t>
      </w:r>
      <w:r w:rsidRPr="00112716">
        <w:rPr>
          <w:rtl/>
        </w:rPr>
        <w:t xml:space="preserve"> س</w:t>
      </w:r>
      <w:r w:rsidRPr="00112716">
        <w:rPr>
          <w:rFonts w:hint="cs"/>
          <w:rtl/>
        </w:rPr>
        <w:t>ی</w:t>
      </w:r>
      <w:r w:rsidRPr="00112716">
        <w:rPr>
          <w:rFonts w:hint="eastAsia"/>
          <w:rtl/>
        </w:rPr>
        <w:t>گار</w:t>
      </w:r>
      <w:r w:rsidRPr="00112716">
        <w:rPr>
          <w:rtl/>
        </w:rPr>
        <w:t xml:space="preserve"> بکشند</w:t>
      </w:r>
      <w:r w:rsidR="003B1F62" w:rsidRPr="00112716">
        <w:rPr>
          <w:rFonts w:hint="cs"/>
          <w:rtl/>
        </w:rPr>
        <w:t>،</w:t>
      </w:r>
      <w:r w:rsidRPr="00112716">
        <w:rPr>
          <w:rtl/>
        </w:rPr>
        <w:t xml:space="preserve"> روشن م</w:t>
      </w:r>
      <w:r w:rsidRPr="00112716">
        <w:rPr>
          <w:rFonts w:hint="cs"/>
          <w:rtl/>
        </w:rPr>
        <w:t>ی‌</w:t>
      </w:r>
      <w:r w:rsidRPr="00112716">
        <w:rPr>
          <w:rFonts w:hint="eastAsia"/>
          <w:rtl/>
        </w:rPr>
        <w:t>کند</w:t>
      </w:r>
      <w:r w:rsidRPr="00112716">
        <w:rPr>
          <w:rtl/>
        </w:rPr>
        <w:t xml:space="preserve">.» </w:t>
      </w:r>
      <w:r w:rsidR="003B1F62" w:rsidRPr="00112716">
        <w:rPr>
          <w:rFonts w:hint="cs"/>
          <w:rtl/>
        </w:rPr>
        <w:t xml:space="preserve">پس از این واقعه بود که </w:t>
      </w:r>
      <w:r w:rsidRPr="00112716">
        <w:rPr>
          <w:rtl/>
        </w:rPr>
        <w:t>شرکت دخان</w:t>
      </w:r>
      <w:r w:rsidRPr="00112716">
        <w:rPr>
          <w:rFonts w:hint="cs"/>
          <w:rtl/>
        </w:rPr>
        <w:t>ی</w:t>
      </w:r>
      <w:r w:rsidRPr="00112716">
        <w:rPr>
          <w:rFonts w:hint="eastAsia"/>
          <w:rtl/>
        </w:rPr>
        <w:t>ات</w:t>
      </w:r>
      <w:r w:rsidRPr="00112716">
        <w:rPr>
          <w:rtl/>
        </w:rPr>
        <w:t xml:space="preserve"> با چند برابر شدن فروش </w:t>
      </w:r>
      <w:r w:rsidR="003B1F62" w:rsidRPr="00112716">
        <w:rPr>
          <w:rFonts w:hint="cs"/>
          <w:rtl/>
        </w:rPr>
        <w:t>سیگارهایش به واسطه خرید</w:t>
      </w:r>
      <w:r w:rsidRPr="00112716">
        <w:rPr>
          <w:rtl/>
        </w:rPr>
        <w:t xml:space="preserve"> زنان، </w:t>
      </w:r>
      <w:r w:rsidR="003B1F62" w:rsidRPr="00112716">
        <w:rPr>
          <w:rFonts w:hint="cs"/>
          <w:rtl/>
        </w:rPr>
        <w:t>به موفقیت بزرگی دست پیدا کرد و جامعه مشتریانش گسترش پیدا کرد</w:t>
      </w:r>
      <w:r w:rsidR="008F1BAE" w:rsidRPr="00112716">
        <w:rPr>
          <w:rFonts w:hint="cs"/>
          <w:rtl/>
        </w:rPr>
        <w:t xml:space="preserve"> (آموس و هاگلوند، 2000)</w:t>
      </w:r>
      <w:r w:rsidR="003B1F62" w:rsidRPr="00112716">
        <w:rPr>
          <w:rFonts w:hint="cs"/>
          <w:rtl/>
        </w:rPr>
        <w:t>.</w:t>
      </w:r>
    </w:p>
    <w:p w14:paraId="13E49091" w14:textId="43FFC7EF" w:rsidR="006C4BB1" w:rsidRPr="00112716" w:rsidRDefault="003B1F62" w:rsidP="00A334D8">
      <w:pPr>
        <w:rPr>
          <w:rtl/>
        </w:rPr>
      </w:pPr>
      <w:r w:rsidRPr="00112716">
        <w:rPr>
          <w:rFonts w:hint="cs"/>
          <w:rtl/>
        </w:rPr>
        <w:t xml:space="preserve">در موردی دیگر، </w:t>
      </w:r>
      <w:r w:rsidR="006C4BB1" w:rsidRPr="00112716">
        <w:rPr>
          <w:rFonts w:hint="eastAsia"/>
          <w:rtl/>
        </w:rPr>
        <w:t>برن</w:t>
      </w:r>
      <w:r w:rsidR="006C4BB1" w:rsidRPr="00112716">
        <w:rPr>
          <w:rFonts w:hint="cs"/>
          <w:rtl/>
        </w:rPr>
        <w:t>ی</w:t>
      </w:r>
      <w:r w:rsidR="006C4BB1" w:rsidRPr="00112716">
        <w:rPr>
          <w:rFonts w:hint="eastAsia"/>
          <w:rtl/>
        </w:rPr>
        <w:t>ز</w:t>
      </w:r>
      <w:r w:rsidR="006C4BB1" w:rsidRPr="00112716">
        <w:rPr>
          <w:rtl/>
        </w:rPr>
        <w:t xml:space="preserve"> پروژه‌ا</w:t>
      </w:r>
      <w:r w:rsidR="006C4BB1" w:rsidRPr="00112716">
        <w:rPr>
          <w:rFonts w:hint="cs"/>
          <w:rtl/>
        </w:rPr>
        <w:t>ی</w:t>
      </w:r>
      <w:r w:rsidR="006C4BB1" w:rsidRPr="00112716">
        <w:rPr>
          <w:rtl/>
        </w:rPr>
        <w:t xml:space="preserve"> بس</w:t>
      </w:r>
      <w:r w:rsidR="006C4BB1" w:rsidRPr="00112716">
        <w:rPr>
          <w:rFonts w:hint="cs"/>
          <w:rtl/>
        </w:rPr>
        <w:t>ی</w:t>
      </w:r>
      <w:r w:rsidR="006C4BB1" w:rsidRPr="00112716">
        <w:rPr>
          <w:rFonts w:hint="eastAsia"/>
          <w:rtl/>
        </w:rPr>
        <w:t>ار</w:t>
      </w:r>
      <w:r w:rsidR="006C4BB1" w:rsidRPr="00112716">
        <w:rPr>
          <w:rtl/>
        </w:rPr>
        <w:t xml:space="preserve"> موفق را برا</w:t>
      </w:r>
      <w:r w:rsidR="006C4BB1" w:rsidRPr="00112716">
        <w:rPr>
          <w:rFonts w:hint="cs"/>
          <w:rtl/>
        </w:rPr>
        <w:t>ی</w:t>
      </w:r>
      <w:r w:rsidR="006C4BB1" w:rsidRPr="00112716">
        <w:rPr>
          <w:rtl/>
        </w:rPr>
        <w:t xml:space="preserve"> صابون عاج</w:t>
      </w:r>
      <w:r w:rsidR="006C4BB1" w:rsidRPr="00112716">
        <w:rPr>
          <w:rFonts w:hint="cs"/>
          <w:rtl/>
        </w:rPr>
        <w:t>ی</w:t>
      </w:r>
      <w:r w:rsidR="006C4BB1" w:rsidRPr="00112716">
        <w:rPr>
          <w:rtl/>
        </w:rPr>
        <w:t xml:space="preserve"> شرکت لوازم شو</w:t>
      </w:r>
      <w:r w:rsidR="006C4BB1" w:rsidRPr="00112716">
        <w:rPr>
          <w:rFonts w:hint="cs"/>
          <w:rtl/>
        </w:rPr>
        <w:t>ی</w:t>
      </w:r>
      <w:r w:rsidR="006C4BB1" w:rsidRPr="00112716">
        <w:rPr>
          <w:rFonts w:hint="eastAsia"/>
          <w:rtl/>
        </w:rPr>
        <w:t>نده</w:t>
      </w:r>
      <w:r w:rsidR="006C4BB1" w:rsidRPr="00112716">
        <w:rPr>
          <w:rtl/>
        </w:rPr>
        <w:t xml:space="preserve"> پراکتر اند گمب</w:t>
      </w:r>
      <w:r w:rsidRPr="00112716">
        <w:rPr>
          <w:rFonts w:hint="cs"/>
          <w:rtl/>
        </w:rPr>
        <w:t>ل</w:t>
      </w:r>
      <w:r w:rsidR="006C4BB1" w:rsidRPr="00112716">
        <w:rPr>
          <w:rtl/>
        </w:rPr>
        <w:t xml:space="preserve"> که مشتر</w:t>
      </w:r>
      <w:r w:rsidR="006C4BB1" w:rsidRPr="00112716">
        <w:rPr>
          <w:rFonts w:hint="cs"/>
          <w:rtl/>
        </w:rPr>
        <w:t>ی</w:t>
      </w:r>
      <w:r w:rsidR="006C4BB1" w:rsidRPr="00112716">
        <w:rPr>
          <w:rtl/>
        </w:rPr>
        <w:t xml:space="preserve"> باسابقه او بود</w:t>
      </w:r>
      <w:r w:rsidR="008A3BEB" w:rsidRPr="00112716">
        <w:rPr>
          <w:rFonts w:hint="cs"/>
          <w:rtl/>
        </w:rPr>
        <w:t>،</w:t>
      </w:r>
      <w:r w:rsidR="006C4BB1" w:rsidRPr="00112716">
        <w:rPr>
          <w:rtl/>
        </w:rPr>
        <w:t xml:space="preserve"> </w:t>
      </w:r>
      <w:r w:rsidR="008A3BEB" w:rsidRPr="00112716">
        <w:rPr>
          <w:rFonts w:hint="cs"/>
          <w:rtl/>
        </w:rPr>
        <w:t>انجام داد</w:t>
      </w:r>
      <w:r w:rsidR="00EA53B2" w:rsidRPr="00112716">
        <w:rPr>
          <w:rFonts w:hint="cs"/>
          <w:rtl/>
        </w:rPr>
        <w:t xml:space="preserve"> (مارشال، 2008)</w:t>
      </w:r>
      <w:r w:rsidR="006C4BB1" w:rsidRPr="00112716">
        <w:rPr>
          <w:rtl/>
        </w:rPr>
        <w:t>. او با راه‌انداز</w:t>
      </w:r>
      <w:r w:rsidR="006C4BB1" w:rsidRPr="00112716">
        <w:rPr>
          <w:rFonts w:hint="cs"/>
          <w:rtl/>
        </w:rPr>
        <w:t>ی</w:t>
      </w:r>
      <w:r w:rsidR="006C4BB1" w:rsidRPr="00112716">
        <w:rPr>
          <w:rtl/>
        </w:rPr>
        <w:t xml:space="preserve"> مسابقات کنده</w:t>
      </w:r>
      <w:r w:rsidRPr="00112716">
        <w:rPr>
          <w:rFonts w:hint="cs"/>
          <w:rtl/>
        </w:rPr>
        <w:t>‌</w:t>
      </w:r>
      <w:r w:rsidR="006C4BB1" w:rsidRPr="00112716">
        <w:rPr>
          <w:rtl/>
        </w:rPr>
        <w:t>کار</w:t>
      </w:r>
      <w:r w:rsidR="006C4BB1" w:rsidRPr="00112716">
        <w:rPr>
          <w:rFonts w:hint="cs"/>
          <w:rtl/>
        </w:rPr>
        <w:t>ی</w:t>
      </w:r>
      <w:r w:rsidR="006C4BB1" w:rsidRPr="00112716">
        <w:rPr>
          <w:rtl/>
        </w:rPr>
        <w:t xml:space="preserve"> صابون، روش</w:t>
      </w:r>
      <w:r w:rsidR="006C4BB1" w:rsidRPr="00112716">
        <w:rPr>
          <w:rFonts w:hint="cs"/>
          <w:rtl/>
        </w:rPr>
        <w:t>ی</w:t>
      </w:r>
      <w:r w:rsidR="006C4BB1" w:rsidRPr="00112716">
        <w:rPr>
          <w:rtl/>
        </w:rPr>
        <w:t xml:space="preserve"> برا</w:t>
      </w:r>
      <w:r w:rsidR="006C4BB1" w:rsidRPr="00112716">
        <w:rPr>
          <w:rFonts w:hint="cs"/>
          <w:rtl/>
        </w:rPr>
        <w:t>ی</w:t>
      </w:r>
      <w:r w:rsidR="006C4BB1" w:rsidRPr="00112716">
        <w:rPr>
          <w:rtl/>
        </w:rPr>
        <w:t xml:space="preserve"> علاقه</w:t>
      </w:r>
      <w:r w:rsidRPr="00112716">
        <w:rPr>
          <w:rFonts w:hint="cs"/>
          <w:rtl/>
        </w:rPr>
        <w:t>‌</w:t>
      </w:r>
      <w:r w:rsidR="006C4BB1" w:rsidRPr="00112716">
        <w:rPr>
          <w:rtl/>
        </w:rPr>
        <w:t>مند کردن کودکان به صابون ابداع کرد. کودکان و حت</w:t>
      </w:r>
      <w:r w:rsidR="006C4BB1" w:rsidRPr="00112716">
        <w:rPr>
          <w:rFonts w:hint="cs"/>
          <w:rtl/>
        </w:rPr>
        <w:t>ی</w:t>
      </w:r>
      <w:r w:rsidR="006C4BB1" w:rsidRPr="00112716">
        <w:rPr>
          <w:rtl/>
        </w:rPr>
        <w:t xml:space="preserve"> بزرگسالان ترغ</w:t>
      </w:r>
      <w:r w:rsidR="006C4BB1" w:rsidRPr="00112716">
        <w:rPr>
          <w:rFonts w:hint="cs"/>
          <w:rtl/>
        </w:rPr>
        <w:t>ی</w:t>
      </w:r>
      <w:r w:rsidR="006C4BB1" w:rsidRPr="00112716">
        <w:rPr>
          <w:rFonts w:hint="eastAsia"/>
          <w:rtl/>
        </w:rPr>
        <w:t>ب</w:t>
      </w:r>
      <w:r w:rsidR="006C4BB1" w:rsidRPr="00112716">
        <w:rPr>
          <w:rtl/>
        </w:rPr>
        <w:t xml:space="preserve"> م</w:t>
      </w:r>
      <w:r w:rsidR="006C4BB1" w:rsidRPr="00112716">
        <w:rPr>
          <w:rFonts w:hint="cs"/>
          <w:rtl/>
        </w:rPr>
        <w:t>ی‌</w:t>
      </w:r>
      <w:r w:rsidR="006C4BB1" w:rsidRPr="00112716">
        <w:rPr>
          <w:rFonts w:hint="eastAsia"/>
          <w:rtl/>
        </w:rPr>
        <w:t>شدند</w:t>
      </w:r>
      <w:r w:rsidR="006C4BB1" w:rsidRPr="00112716">
        <w:rPr>
          <w:rtl/>
        </w:rPr>
        <w:t xml:space="preserve"> تا قالب‌ها</w:t>
      </w:r>
      <w:r w:rsidR="006C4BB1" w:rsidRPr="00112716">
        <w:rPr>
          <w:rFonts w:hint="cs"/>
          <w:rtl/>
        </w:rPr>
        <w:t>ی</w:t>
      </w:r>
      <w:r w:rsidR="006C4BB1" w:rsidRPr="00112716">
        <w:rPr>
          <w:rtl/>
        </w:rPr>
        <w:t xml:space="preserve"> صابون را بتراشند و مسابقات به شهرت قابل توجه</w:t>
      </w:r>
      <w:r w:rsidR="006C4BB1" w:rsidRPr="00112716">
        <w:rPr>
          <w:rFonts w:hint="cs"/>
          <w:rtl/>
        </w:rPr>
        <w:t>ی</w:t>
      </w:r>
      <w:r w:rsidR="006C4BB1" w:rsidRPr="00112716">
        <w:rPr>
          <w:rtl/>
        </w:rPr>
        <w:t xml:space="preserve"> در سطح کشور رس</w:t>
      </w:r>
      <w:r w:rsidR="006C4BB1" w:rsidRPr="00112716">
        <w:rPr>
          <w:rFonts w:hint="cs"/>
          <w:rtl/>
        </w:rPr>
        <w:t>ی</w:t>
      </w:r>
      <w:r w:rsidR="006C4BB1" w:rsidRPr="00112716">
        <w:rPr>
          <w:rFonts w:hint="eastAsia"/>
          <w:rtl/>
        </w:rPr>
        <w:t>د</w:t>
      </w:r>
      <w:r w:rsidR="00EA53B2" w:rsidRPr="00112716">
        <w:rPr>
          <w:rFonts w:hint="cs"/>
          <w:rtl/>
        </w:rPr>
        <w:t xml:space="preserve"> (ممپ و زاینا، 2020)</w:t>
      </w:r>
      <w:r w:rsidR="006C4BB1" w:rsidRPr="00112716">
        <w:rPr>
          <w:rtl/>
        </w:rPr>
        <w:t xml:space="preserve">. </w:t>
      </w:r>
      <w:r w:rsidRPr="00112716">
        <w:rPr>
          <w:rFonts w:hint="cs"/>
          <w:rtl/>
        </w:rPr>
        <w:t>این موضوع باعث استقبال بی‌نظیر مردم برای خرید صابون‌های این شرکت شد، تنها به این دلیل که آن‌ها می‌خواستند از قالب آن برای شرکت در مسابقه</w:t>
      </w:r>
      <w:r w:rsidR="00AF6B47" w:rsidRPr="00112716">
        <w:rPr>
          <w:rFonts w:hint="cs"/>
          <w:rtl/>
        </w:rPr>
        <w:t xml:space="preserve"> </w:t>
      </w:r>
      <w:r w:rsidRPr="00112716">
        <w:rPr>
          <w:rFonts w:hint="cs"/>
          <w:rtl/>
        </w:rPr>
        <w:t>استفاده کنند</w:t>
      </w:r>
      <w:r w:rsidR="00EA53B2" w:rsidRPr="00112716">
        <w:rPr>
          <w:rFonts w:hint="cs"/>
          <w:rtl/>
        </w:rPr>
        <w:t xml:space="preserve"> (کرشل، 2002)</w:t>
      </w:r>
      <w:r w:rsidR="008A3BEB" w:rsidRPr="00112716">
        <w:rPr>
          <w:rFonts w:hint="cs"/>
          <w:rtl/>
        </w:rPr>
        <w:t>.</w:t>
      </w:r>
    </w:p>
    <w:p w14:paraId="4398B5FA" w14:textId="57ADC90B" w:rsidR="006C4BB1" w:rsidRPr="00112716" w:rsidRDefault="00AF6B47" w:rsidP="00A334D8">
      <w:pPr>
        <w:rPr>
          <w:rtl/>
        </w:rPr>
      </w:pPr>
      <w:r w:rsidRPr="00112716">
        <w:rPr>
          <w:rFonts w:hint="cs"/>
          <w:rtl/>
        </w:rPr>
        <w:t xml:space="preserve">در انتهای دهه 1920، </w:t>
      </w:r>
      <w:r w:rsidR="006C4BB1" w:rsidRPr="00112716">
        <w:rPr>
          <w:rFonts w:hint="eastAsia"/>
          <w:rtl/>
        </w:rPr>
        <w:t>برن</w:t>
      </w:r>
      <w:r w:rsidR="006C4BB1" w:rsidRPr="00112716">
        <w:rPr>
          <w:rFonts w:hint="cs"/>
          <w:rtl/>
        </w:rPr>
        <w:t>ی</w:t>
      </w:r>
      <w:r w:rsidR="006C4BB1" w:rsidRPr="00112716">
        <w:rPr>
          <w:rFonts w:hint="eastAsia"/>
          <w:rtl/>
        </w:rPr>
        <w:t>ز</w:t>
      </w:r>
      <w:r w:rsidR="006C4BB1" w:rsidRPr="00112716">
        <w:rPr>
          <w:rtl/>
        </w:rPr>
        <w:t xml:space="preserve"> خود را استراتژ</w:t>
      </w:r>
      <w:r w:rsidR="006C4BB1" w:rsidRPr="00112716">
        <w:rPr>
          <w:rFonts w:hint="cs"/>
          <w:rtl/>
        </w:rPr>
        <w:t>ی</w:t>
      </w:r>
      <w:r w:rsidR="006C4BB1" w:rsidRPr="00112716">
        <w:rPr>
          <w:rFonts w:hint="eastAsia"/>
          <w:rtl/>
        </w:rPr>
        <w:t>ست</w:t>
      </w:r>
      <w:r w:rsidR="006C4BB1" w:rsidRPr="00112716">
        <w:rPr>
          <w:rFonts w:hint="cs"/>
          <w:rtl/>
        </w:rPr>
        <w:t>ی</w:t>
      </w:r>
      <w:r w:rsidR="006C4BB1" w:rsidRPr="00112716">
        <w:rPr>
          <w:rtl/>
        </w:rPr>
        <w:t xml:space="preserve"> م</w:t>
      </w:r>
      <w:r w:rsidR="006C4BB1" w:rsidRPr="00112716">
        <w:rPr>
          <w:rFonts w:hint="cs"/>
          <w:rtl/>
        </w:rPr>
        <w:t>ی‌</w:t>
      </w:r>
      <w:r w:rsidR="006C4BB1" w:rsidRPr="00112716">
        <w:rPr>
          <w:rFonts w:hint="eastAsia"/>
          <w:rtl/>
        </w:rPr>
        <w:t>د</w:t>
      </w:r>
      <w:r w:rsidR="006C4BB1" w:rsidRPr="00112716">
        <w:rPr>
          <w:rFonts w:hint="cs"/>
          <w:rtl/>
        </w:rPr>
        <w:t>ی</w:t>
      </w:r>
      <w:r w:rsidR="006C4BB1" w:rsidRPr="00112716">
        <w:rPr>
          <w:rFonts w:hint="eastAsia"/>
          <w:rtl/>
        </w:rPr>
        <w:t>د</w:t>
      </w:r>
      <w:r w:rsidR="006C4BB1" w:rsidRPr="00112716">
        <w:rPr>
          <w:rtl/>
        </w:rPr>
        <w:t xml:space="preserve"> که روابط عموم</w:t>
      </w:r>
      <w:r w:rsidR="006C4BB1" w:rsidRPr="00112716">
        <w:rPr>
          <w:rFonts w:hint="cs"/>
          <w:rtl/>
        </w:rPr>
        <w:t>ی</w:t>
      </w:r>
      <w:r w:rsidR="006C4BB1" w:rsidRPr="00112716">
        <w:rPr>
          <w:rtl/>
        </w:rPr>
        <w:t xml:space="preserve"> را از صرف </w:t>
      </w:r>
      <w:r w:rsidR="006C4BB1" w:rsidRPr="00112716">
        <w:rPr>
          <w:rFonts w:hint="cs"/>
          <w:rtl/>
        </w:rPr>
        <w:t>ی</w:t>
      </w:r>
      <w:r w:rsidR="006C4BB1" w:rsidRPr="00112716">
        <w:rPr>
          <w:rFonts w:hint="eastAsia"/>
          <w:rtl/>
        </w:rPr>
        <w:t>ک</w:t>
      </w:r>
      <w:r w:rsidR="006C4BB1" w:rsidRPr="00112716">
        <w:rPr>
          <w:rtl/>
        </w:rPr>
        <w:t xml:space="preserve"> تجارت به </w:t>
      </w:r>
      <w:r w:rsidR="006C4BB1" w:rsidRPr="00112716">
        <w:rPr>
          <w:rFonts w:hint="cs"/>
          <w:rtl/>
        </w:rPr>
        <w:t>ی</w:t>
      </w:r>
      <w:r w:rsidR="006C4BB1" w:rsidRPr="00112716">
        <w:rPr>
          <w:rFonts w:hint="eastAsia"/>
          <w:rtl/>
        </w:rPr>
        <w:t>ک</w:t>
      </w:r>
      <w:r w:rsidR="006C4BB1" w:rsidRPr="00112716">
        <w:rPr>
          <w:rtl/>
        </w:rPr>
        <w:t xml:space="preserve"> تخصص و حرفه ترف</w:t>
      </w:r>
      <w:r w:rsidR="006C4BB1" w:rsidRPr="00112716">
        <w:rPr>
          <w:rFonts w:hint="cs"/>
          <w:rtl/>
        </w:rPr>
        <w:t>ی</w:t>
      </w:r>
      <w:r w:rsidR="006C4BB1" w:rsidRPr="00112716">
        <w:rPr>
          <w:rFonts w:hint="eastAsia"/>
          <w:rtl/>
        </w:rPr>
        <w:t>ع</w:t>
      </w:r>
      <w:r w:rsidR="006C4BB1" w:rsidRPr="00112716">
        <w:rPr>
          <w:rtl/>
        </w:rPr>
        <w:t xml:space="preserve"> م</w:t>
      </w:r>
      <w:r w:rsidR="006C4BB1" w:rsidRPr="00112716">
        <w:rPr>
          <w:rFonts w:hint="cs"/>
          <w:rtl/>
        </w:rPr>
        <w:t>ی‌‌</w:t>
      </w:r>
      <w:r w:rsidR="006C4BB1" w:rsidRPr="00112716">
        <w:rPr>
          <w:rFonts w:hint="eastAsia"/>
          <w:rtl/>
        </w:rPr>
        <w:t>داد</w:t>
      </w:r>
      <w:r w:rsidR="00EA53B2" w:rsidRPr="00112716">
        <w:rPr>
          <w:rFonts w:hint="cs"/>
          <w:rtl/>
        </w:rPr>
        <w:t xml:space="preserve"> (</w:t>
      </w:r>
      <w:r w:rsidR="00803510" w:rsidRPr="00112716">
        <w:rPr>
          <w:rFonts w:hint="cs"/>
          <w:rtl/>
        </w:rPr>
        <w:t>ایبرج و زوکوبوسنجاک، 2023</w:t>
      </w:r>
      <w:r w:rsidR="00EA53B2" w:rsidRPr="00112716">
        <w:rPr>
          <w:rFonts w:hint="cs"/>
          <w:rtl/>
        </w:rPr>
        <w:t>)</w:t>
      </w:r>
      <w:r w:rsidR="006C4BB1" w:rsidRPr="00112716">
        <w:rPr>
          <w:rtl/>
        </w:rPr>
        <w:t>. او نظر</w:t>
      </w:r>
      <w:r w:rsidR="006C4BB1" w:rsidRPr="00112716">
        <w:rPr>
          <w:rFonts w:hint="cs"/>
          <w:rtl/>
        </w:rPr>
        <w:t>ی</w:t>
      </w:r>
      <w:r w:rsidR="006C4BB1" w:rsidRPr="00112716">
        <w:rPr>
          <w:rFonts w:hint="eastAsia"/>
          <w:rtl/>
        </w:rPr>
        <w:t>اتش</w:t>
      </w:r>
      <w:r w:rsidR="006C4BB1" w:rsidRPr="00112716">
        <w:rPr>
          <w:rtl/>
        </w:rPr>
        <w:t xml:space="preserve"> در</w:t>
      </w:r>
      <w:r w:rsidR="003B1F62" w:rsidRPr="00112716">
        <w:rPr>
          <w:rFonts w:hint="cs"/>
          <w:rtl/>
        </w:rPr>
        <w:t xml:space="preserve"> </w:t>
      </w:r>
      <w:r w:rsidR="006C4BB1" w:rsidRPr="00112716">
        <w:rPr>
          <w:rtl/>
        </w:rPr>
        <w:t>باب شکل دادن افکار عموم</w:t>
      </w:r>
      <w:r w:rsidR="006C4BB1" w:rsidRPr="00112716">
        <w:rPr>
          <w:rFonts w:hint="cs"/>
          <w:rtl/>
        </w:rPr>
        <w:t>ی</w:t>
      </w:r>
      <w:r w:rsidR="006C4BB1" w:rsidRPr="00112716">
        <w:rPr>
          <w:rtl/>
        </w:rPr>
        <w:t xml:space="preserve"> را د</w:t>
      </w:r>
      <w:r w:rsidR="006C4BB1" w:rsidRPr="00112716">
        <w:rPr>
          <w:rFonts w:hint="eastAsia"/>
          <w:rtl/>
        </w:rPr>
        <w:t>ر</w:t>
      </w:r>
      <w:r w:rsidR="006C4BB1" w:rsidRPr="00112716">
        <w:rPr>
          <w:rtl/>
        </w:rPr>
        <w:t xml:space="preserve"> سخنران</w:t>
      </w:r>
      <w:r w:rsidR="006C4BB1" w:rsidRPr="00112716">
        <w:rPr>
          <w:rFonts w:hint="cs"/>
          <w:rtl/>
        </w:rPr>
        <w:t>ی‌</w:t>
      </w:r>
      <w:r w:rsidR="006C4BB1" w:rsidRPr="00112716">
        <w:rPr>
          <w:rFonts w:hint="eastAsia"/>
          <w:rtl/>
        </w:rPr>
        <w:t>ها</w:t>
      </w:r>
      <w:r w:rsidR="006C4BB1" w:rsidRPr="00112716">
        <w:rPr>
          <w:rFonts w:hint="cs"/>
          <w:rtl/>
        </w:rPr>
        <w:t>ی</w:t>
      </w:r>
      <w:r w:rsidR="006C4BB1" w:rsidRPr="00112716">
        <w:rPr>
          <w:rtl/>
        </w:rPr>
        <w:t xml:space="preserve"> دانشگاه</w:t>
      </w:r>
      <w:r w:rsidR="006C4BB1" w:rsidRPr="00112716">
        <w:rPr>
          <w:rFonts w:hint="cs"/>
          <w:rtl/>
        </w:rPr>
        <w:t>ی</w:t>
      </w:r>
      <w:r w:rsidR="006C4BB1" w:rsidRPr="00112716">
        <w:rPr>
          <w:rtl/>
        </w:rPr>
        <w:t xml:space="preserve"> مطرح م</w:t>
      </w:r>
      <w:r w:rsidR="006C4BB1" w:rsidRPr="00112716">
        <w:rPr>
          <w:rFonts w:hint="cs"/>
          <w:rtl/>
        </w:rPr>
        <w:t>ی‌‌</w:t>
      </w:r>
      <w:r w:rsidR="006C4BB1" w:rsidRPr="00112716">
        <w:rPr>
          <w:rFonts w:hint="eastAsia"/>
          <w:rtl/>
        </w:rPr>
        <w:t>کرد</w:t>
      </w:r>
      <w:r w:rsidR="003B1F62" w:rsidRPr="00112716">
        <w:rPr>
          <w:rFonts w:hint="cs"/>
          <w:rtl/>
        </w:rPr>
        <w:t xml:space="preserve"> و آثار متعددی را نیز در این حوزه به ثبت رساند. کتاب‌های وی شامل مدیریت افکار عمومی (1923)، پروپاگاندا (1928) و مقاله اصلی او در سال 1947 تحت عنوان «مهندسی رضایت» جزء </w:t>
      </w:r>
      <w:r w:rsidR="003B1F62" w:rsidRPr="00112716">
        <w:rPr>
          <w:rFonts w:hint="cs"/>
          <w:rtl/>
        </w:rPr>
        <w:lastRenderedPageBreak/>
        <w:t>مهم‌ترین آثار پایه‌گذار حوزه روابط عمومی می‌باشد.</w:t>
      </w:r>
      <w:r w:rsidR="005A19E8" w:rsidRPr="00112716">
        <w:rPr>
          <w:rFonts w:hint="cs"/>
          <w:rtl/>
        </w:rPr>
        <w:t xml:space="preserve"> انتشار کتاب «مدیریت افکار عمومی» او در اوایل سال 1920، به وی کمک کرد تا تجمیعی بین نظریه‌های روان‌شناسی فردی و جمعی و مدل‌های مدیریتی و علوم سیاسی ایجاد کند. </w:t>
      </w:r>
      <w:r w:rsidRPr="00112716">
        <w:rPr>
          <w:rFonts w:hint="cs"/>
          <w:rtl/>
        </w:rPr>
        <w:t xml:space="preserve">هر چند </w:t>
      </w:r>
      <w:r w:rsidR="006C4BB1" w:rsidRPr="00112716">
        <w:rPr>
          <w:rFonts w:hint="eastAsia"/>
          <w:rtl/>
        </w:rPr>
        <w:t>کتاب‌ها</w:t>
      </w:r>
      <w:r w:rsidR="006C4BB1" w:rsidRPr="00112716">
        <w:rPr>
          <w:rFonts w:hint="cs"/>
          <w:rtl/>
        </w:rPr>
        <w:t>ی</w:t>
      </w:r>
      <w:r w:rsidR="006C4BB1" w:rsidRPr="00112716">
        <w:rPr>
          <w:rtl/>
        </w:rPr>
        <w:t xml:space="preserve"> او </w:t>
      </w:r>
      <w:r w:rsidRPr="00112716">
        <w:rPr>
          <w:rFonts w:hint="cs"/>
          <w:rtl/>
        </w:rPr>
        <w:t xml:space="preserve">مورد استقبال </w:t>
      </w:r>
      <w:r w:rsidR="006C4BB1" w:rsidRPr="00112716">
        <w:rPr>
          <w:rtl/>
        </w:rPr>
        <w:t xml:space="preserve">متخصصان </w:t>
      </w:r>
      <w:r w:rsidRPr="00112716">
        <w:rPr>
          <w:rFonts w:hint="cs"/>
          <w:rtl/>
        </w:rPr>
        <w:t xml:space="preserve">بازاریابی و </w:t>
      </w:r>
      <w:r w:rsidR="006C4BB1" w:rsidRPr="00112716">
        <w:rPr>
          <w:rtl/>
        </w:rPr>
        <w:t>روابط عموم</w:t>
      </w:r>
      <w:r w:rsidR="006C4BB1" w:rsidRPr="00112716">
        <w:rPr>
          <w:rFonts w:hint="cs"/>
          <w:rtl/>
        </w:rPr>
        <w:t>ی</w:t>
      </w:r>
      <w:r w:rsidR="006C4BB1" w:rsidRPr="00112716">
        <w:rPr>
          <w:rtl/>
        </w:rPr>
        <w:t xml:space="preserve"> </w:t>
      </w:r>
      <w:r w:rsidRPr="00112716">
        <w:rPr>
          <w:rFonts w:hint="cs"/>
          <w:rtl/>
        </w:rPr>
        <w:t>قرار گرفت؛</w:t>
      </w:r>
      <w:r w:rsidR="006C4BB1" w:rsidRPr="00112716">
        <w:rPr>
          <w:rtl/>
        </w:rPr>
        <w:t xml:space="preserve"> با ا</w:t>
      </w:r>
      <w:r w:rsidR="006C4BB1" w:rsidRPr="00112716">
        <w:rPr>
          <w:rFonts w:hint="cs"/>
          <w:rtl/>
        </w:rPr>
        <w:t>ی</w:t>
      </w:r>
      <w:r w:rsidR="006C4BB1" w:rsidRPr="00112716">
        <w:rPr>
          <w:rFonts w:hint="eastAsia"/>
          <w:rtl/>
        </w:rPr>
        <w:t>ن</w:t>
      </w:r>
      <w:r w:rsidR="006C4BB1" w:rsidRPr="00112716">
        <w:rPr>
          <w:rtl/>
        </w:rPr>
        <w:t xml:space="preserve"> حال به برن</w:t>
      </w:r>
      <w:r w:rsidR="006C4BB1" w:rsidRPr="00112716">
        <w:rPr>
          <w:rFonts w:hint="cs"/>
          <w:rtl/>
        </w:rPr>
        <w:t>ی</w:t>
      </w:r>
      <w:r w:rsidR="006C4BB1" w:rsidRPr="00112716">
        <w:rPr>
          <w:rFonts w:hint="eastAsia"/>
          <w:rtl/>
        </w:rPr>
        <w:t>ز</w:t>
      </w:r>
      <w:r w:rsidR="006C4BB1" w:rsidRPr="00112716">
        <w:rPr>
          <w:rtl/>
        </w:rPr>
        <w:t xml:space="preserve"> نقد‌ها</w:t>
      </w:r>
      <w:r w:rsidR="006C4BB1" w:rsidRPr="00112716">
        <w:rPr>
          <w:rFonts w:hint="cs"/>
          <w:rtl/>
        </w:rPr>
        <w:t>یی</w:t>
      </w:r>
      <w:r w:rsidR="006C4BB1" w:rsidRPr="00112716">
        <w:rPr>
          <w:rtl/>
        </w:rPr>
        <w:t xml:space="preserve"> هم غالبا به علت به کارگ</w:t>
      </w:r>
      <w:r w:rsidR="006C4BB1" w:rsidRPr="00112716">
        <w:rPr>
          <w:rFonts w:hint="cs"/>
          <w:rtl/>
        </w:rPr>
        <w:t>ی</w:t>
      </w:r>
      <w:r w:rsidR="006C4BB1" w:rsidRPr="00112716">
        <w:rPr>
          <w:rFonts w:hint="eastAsia"/>
          <w:rtl/>
        </w:rPr>
        <w:t>ر</w:t>
      </w:r>
      <w:r w:rsidR="006C4BB1" w:rsidRPr="00112716">
        <w:rPr>
          <w:rFonts w:hint="cs"/>
          <w:rtl/>
        </w:rPr>
        <w:t>ی</w:t>
      </w:r>
      <w:r w:rsidR="006C4BB1" w:rsidRPr="00112716">
        <w:rPr>
          <w:rtl/>
        </w:rPr>
        <w:t xml:space="preserve"> روش‌ها</w:t>
      </w:r>
      <w:r w:rsidR="006C4BB1" w:rsidRPr="00112716">
        <w:rPr>
          <w:rFonts w:hint="cs"/>
          <w:rtl/>
        </w:rPr>
        <w:t>ی</w:t>
      </w:r>
      <w:r w:rsidR="006C4BB1" w:rsidRPr="00112716">
        <w:rPr>
          <w:rtl/>
        </w:rPr>
        <w:t xml:space="preserve"> </w:t>
      </w:r>
      <w:r w:rsidR="006C4BB1" w:rsidRPr="00112716">
        <w:rPr>
          <w:rFonts w:hint="eastAsia"/>
          <w:rtl/>
        </w:rPr>
        <w:t>فر</w:t>
      </w:r>
      <w:r w:rsidR="006C4BB1" w:rsidRPr="00112716">
        <w:rPr>
          <w:rFonts w:hint="cs"/>
          <w:rtl/>
        </w:rPr>
        <w:t>ی</w:t>
      </w:r>
      <w:r w:rsidR="006C4BB1" w:rsidRPr="00112716">
        <w:rPr>
          <w:rFonts w:hint="eastAsia"/>
          <w:rtl/>
        </w:rPr>
        <w:t>ب</w:t>
      </w:r>
      <w:r w:rsidR="008A3BEB" w:rsidRPr="00112716">
        <w:rPr>
          <w:rFonts w:hint="cs"/>
          <w:rtl/>
        </w:rPr>
        <w:t>‌</w:t>
      </w:r>
      <w:r w:rsidR="006C4BB1" w:rsidRPr="00112716">
        <w:rPr>
          <w:rtl/>
        </w:rPr>
        <w:t>دهند</w:t>
      </w:r>
      <w:r w:rsidR="005A19E8" w:rsidRPr="00112716">
        <w:rPr>
          <w:rFonts w:hint="cs"/>
          <w:rtl/>
        </w:rPr>
        <w:t xml:space="preserve">ه در جهت بکارگیری اهداف عمومی </w:t>
      </w:r>
      <w:r w:rsidRPr="00112716">
        <w:rPr>
          <w:rFonts w:hint="cs"/>
          <w:rtl/>
        </w:rPr>
        <w:t>وارد</w:t>
      </w:r>
      <w:r w:rsidR="005A19E8" w:rsidRPr="00112716">
        <w:rPr>
          <w:rFonts w:hint="cs"/>
          <w:rtl/>
        </w:rPr>
        <w:t xml:space="preserve"> </w:t>
      </w:r>
      <w:r w:rsidR="006C4BB1" w:rsidRPr="00112716">
        <w:rPr>
          <w:rtl/>
        </w:rPr>
        <w:t>ش</w:t>
      </w:r>
      <w:r w:rsidR="005A19E8" w:rsidRPr="00112716">
        <w:rPr>
          <w:rFonts w:hint="cs"/>
          <w:rtl/>
        </w:rPr>
        <w:t>د</w:t>
      </w:r>
      <w:r w:rsidR="00803510" w:rsidRPr="00112716">
        <w:rPr>
          <w:rFonts w:hint="cs"/>
          <w:rtl/>
        </w:rPr>
        <w:t xml:space="preserve"> (میلبرن، 2023)</w:t>
      </w:r>
      <w:r w:rsidR="006C4BB1" w:rsidRPr="00112716">
        <w:rPr>
          <w:rtl/>
        </w:rPr>
        <w:t>.</w:t>
      </w:r>
    </w:p>
    <w:p w14:paraId="30828A9C" w14:textId="411D575F" w:rsidR="000205BE" w:rsidRPr="00112716" w:rsidRDefault="000205BE" w:rsidP="00A334D8">
      <w:pPr>
        <w:rPr>
          <w:rtl/>
        </w:rPr>
      </w:pPr>
      <w:r w:rsidRPr="00112716">
        <w:rPr>
          <w:rFonts w:hint="cs"/>
          <w:rtl/>
        </w:rPr>
        <w:t>موثرترین فرد در شکل‌گیری دیدگاه‌های برنیز پس از فروید، روان‌شناس فرانسوی گوستاو لوبون بوده است که کتاب روان‌شناسی توده‌ها را در سال 1895 منتشر نمود</w:t>
      </w:r>
      <w:r w:rsidR="00891206" w:rsidRPr="00112716">
        <w:rPr>
          <w:rFonts w:hint="cs"/>
          <w:rtl/>
        </w:rPr>
        <w:t xml:space="preserve"> (رادومیلو، 2016)</w:t>
      </w:r>
      <w:r w:rsidRPr="00112716">
        <w:rPr>
          <w:rFonts w:hint="cs"/>
          <w:rtl/>
        </w:rPr>
        <w:t>. یکی دیگر از کسانی که بر روی نظریات برنیز اثر گذا</w:t>
      </w:r>
      <w:r w:rsidR="00D067CE" w:rsidRPr="00112716">
        <w:rPr>
          <w:rFonts w:hint="cs"/>
          <w:rtl/>
        </w:rPr>
        <w:t>شت</w:t>
      </w:r>
      <w:r w:rsidRPr="00112716">
        <w:rPr>
          <w:rFonts w:hint="cs"/>
          <w:rtl/>
        </w:rPr>
        <w:t xml:space="preserve">، والتر لیپمن بود که </w:t>
      </w:r>
      <w:r w:rsidR="00D067CE" w:rsidRPr="00112716">
        <w:rPr>
          <w:rFonts w:hint="cs"/>
          <w:rtl/>
        </w:rPr>
        <w:t>کتاب «افکار عمومی» او یکی از مهم‌ترین آثار قرن بیستم است</w:t>
      </w:r>
      <w:r w:rsidR="00891206" w:rsidRPr="00112716">
        <w:rPr>
          <w:rFonts w:hint="cs"/>
          <w:rtl/>
        </w:rPr>
        <w:t xml:space="preserve"> (جنسن، 2013)</w:t>
      </w:r>
      <w:r w:rsidR="00D067CE" w:rsidRPr="00112716">
        <w:rPr>
          <w:rFonts w:hint="cs"/>
          <w:rtl/>
        </w:rPr>
        <w:t>.</w:t>
      </w:r>
      <w:r w:rsidRPr="00112716">
        <w:rPr>
          <w:rFonts w:hint="cs"/>
          <w:rtl/>
        </w:rPr>
        <w:t xml:space="preserve"> </w:t>
      </w:r>
    </w:p>
    <w:p w14:paraId="2074FCCE" w14:textId="6FB4A8CA" w:rsidR="006C4BB1" w:rsidRPr="00112716" w:rsidRDefault="006C4BB1" w:rsidP="00A334D8">
      <w:pPr>
        <w:rPr>
          <w:b/>
          <w:bCs/>
          <w:rtl/>
        </w:rPr>
      </w:pPr>
      <w:r w:rsidRPr="00112716">
        <w:rPr>
          <w:rFonts w:hint="eastAsia"/>
          <w:rtl/>
        </w:rPr>
        <w:t>برن</w:t>
      </w:r>
      <w:r w:rsidRPr="00112716">
        <w:rPr>
          <w:rFonts w:hint="cs"/>
          <w:rtl/>
        </w:rPr>
        <w:t>ی</w:t>
      </w:r>
      <w:r w:rsidRPr="00112716">
        <w:rPr>
          <w:rFonts w:hint="eastAsia"/>
          <w:rtl/>
        </w:rPr>
        <w:t>ز</w:t>
      </w:r>
      <w:r w:rsidRPr="00112716">
        <w:rPr>
          <w:rtl/>
        </w:rPr>
        <w:t xml:space="preserve"> تا سن ۱۰۳ سالگ</w:t>
      </w:r>
      <w:r w:rsidRPr="00112716">
        <w:rPr>
          <w:rFonts w:hint="cs"/>
          <w:rtl/>
        </w:rPr>
        <w:t>ی</w:t>
      </w:r>
      <w:r w:rsidRPr="00112716">
        <w:rPr>
          <w:rtl/>
        </w:rPr>
        <w:t xml:space="preserve"> عمر کرد و در سال ۱۹۹۵ درگذشت</w:t>
      </w:r>
      <w:r w:rsidR="006F217B" w:rsidRPr="00112716">
        <w:rPr>
          <w:rFonts w:hint="cs"/>
          <w:rtl/>
        </w:rPr>
        <w:t xml:space="preserve"> (ایبرج و زوکوبوسنجاک، 2023؛ ماترن، 2023).</w:t>
      </w:r>
    </w:p>
    <w:p w14:paraId="6607DB2F" w14:textId="15EC2C87" w:rsidR="0024521F" w:rsidRPr="00112716" w:rsidRDefault="0024521F" w:rsidP="00A334D8">
      <w:pPr>
        <w:pStyle w:val="Heading1"/>
        <w:rPr>
          <w:rtl/>
        </w:rPr>
      </w:pPr>
      <w:r w:rsidRPr="00112716">
        <w:rPr>
          <w:rFonts w:hint="cs"/>
          <w:rtl/>
        </w:rPr>
        <w:t>2-2- معرفی نظریه</w:t>
      </w:r>
    </w:p>
    <w:p w14:paraId="2D466360" w14:textId="69106C06" w:rsidR="003D5DE4" w:rsidRPr="00112716" w:rsidRDefault="003D5DE4" w:rsidP="00A334D8">
      <w:pPr>
        <w:rPr>
          <w:rtl/>
        </w:rPr>
      </w:pPr>
      <w:r w:rsidRPr="00112716">
        <w:rPr>
          <w:rFonts w:hint="cs"/>
          <w:rtl/>
        </w:rPr>
        <w:t>جنگ جهانی اول یک رویداد مهم در تاریخ روابط عمومی و رویکرد</w:t>
      </w:r>
      <w:r w:rsidRPr="00112716">
        <w:rPr>
          <w:rFonts w:hint="cs"/>
          <w:lang w:bidi="ar-SA"/>
        </w:rPr>
        <w:t xml:space="preserve"> </w:t>
      </w:r>
      <w:r w:rsidRPr="00112716">
        <w:rPr>
          <w:rFonts w:hint="cs"/>
          <w:rtl/>
        </w:rPr>
        <w:t>مهندسی رضایت بود. در سال 1914، رئیس جمهور ایالات متحده، وودرو ویلسون</w:t>
      </w:r>
      <w:r w:rsidRPr="00112716">
        <w:rPr>
          <w:rStyle w:val="FootnoteReference"/>
          <w:rtl/>
        </w:rPr>
        <w:footnoteReference w:id="2"/>
      </w:r>
      <w:r w:rsidRPr="00112716">
        <w:rPr>
          <w:rFonts w:hint="cs"/>
          <w:rtl/>
        </w:rPr>
        <w:t>، «کمیته اطلاعات عمومی»</w:t>
      </w:r>
      <w:r w:rsidRPr="00112716">
        <w:rPr>
          <w:rStyle w:val="FootnoteReference"/>
          <w:rtl/>
        </w:rPr>
        <w:footnoteReference w:id="3"/>
      </w:r>
      <w:r w:rsidRPr="00112716">
        <w:rPr>
          <w:rFonts w:hint="cs"/>
          <w:rtl/>
        </w:rPr>
        <w:t xml:space="preserve"> ایالات متحده را تأسیس کرد. هدف از تشکیل این کمیته سازماندهی کمپین‌های روابط عمومی خاص و هدفمند به منظور ایجاد همسویی در افکار عمومی مردم آمریکا و دیگر کشورهای جهان در جهت ارائه روایتی متضاد در برابر تبلیغات آلمانی‌ها در طول جنگ بود. اعضای این کمیته بسیاری از متخصصان روابط عمومی مانند کارل بیور</w:t>
      </w:r>
      <w:r w:rsidRPr="00112716">
        <w:rPr>
          <w:rStyle w:val="FootnoteReference"/>
          <w:rtl/>
        </w:rPr>
        <w:footnoteReference w:id="4"/>
      </w:r>
      <w:r w:rsidRPr="00112716">
        <w:rPr>
          <w:rFonts w:hint="cs"/>
          <w:rtl/>
        </w:rPr>
        <w:t xml:space="preserve"> و برنیز بودند (برنیز، 1971). </w:t>
      </w:r>
      <w:r w:rsidRPr="00112716">
        <w:rPr>
          <w:rFonts w:hint="cs"/>
          <w:rtl/>
        </w:rPr>
        <w:lastRenderedPageBreak/>
        <w:t xml:space="preserve">این کمیته نشان داد که </w:t>
      </w:r>
      <w:r w:rsidR="00B34257" w:rsidRPr="00112716">
        <w:rPr>
          <w:rFonts w:hint="cs"/>
          <w:rtl/>
        </w:rPr>
        <w:t xml:space="preserve">می‌توان به کمک تبلیغات غیرمستقیم، </w:t>
      </w:r>
      <w:r w:rsidRPr="00112716">
        <w:rPr>
          <w:rFonts w:hint="cs"/>
          <w:rtl/>
        </w:rPr>
        <w:t xml:space="preserve">افکار عمومی را تحت تاثیر قرار </w:t>
      </w:r>
      <w:r w:rsidR="00B34257" w:rsidRPr="00112716">
        <w:rPr>
          <w:rFonts w:hint="cs"/>
          <w:rtl/>
        </w:rPr>
        <w:t>داد</w:t>
      </w:r>
      <w:r w:rsidRPr="00112716">
        <w:rPr>
          <w:rFonts w:hint="cs"/>
          <w:rtl/>
        </w:rPr>
        <w:t xml:space="preserve"> (بنت</w:t>
      </w:r>
      <w:r w:rsidRPr="00112716">
        <w:rPr>
          <w:rStyle w:val="FootnoteReference"/>
          <w:rtl/>
        </w:rPr>
        <w:footnoteReference w:id="5"/>
      </w:r>
      <w:r w:rsidRPr="00112716">
        <w:rPr>
          <w:rFonts w:hint="cs"/>
          <w:rtl/>
        </w:rPr>
        <w:t>، 2004). تجربه برنیز در کمیته روابط عمومی، باعث شد تا در سال 1947، او اولین مقاله متمرکز بر نظریه خود را با عنوان «مهندسی رضایت» منتشر کند که مجموعه‌ای از مسائل مرتبط با مدیریت افکار عمومی را مورد بحث قرار می‌داد.</w:t>
      </w:r>
    </w:p>
    <w:p w14:paraId="005F154C" w14:textId="77777777" w:rsidR="003D5DE4" w:rsidRPr="00112716" w:rsidRDefault="003D5DE4" w:rsidP="00A334D8">
      <w:pPr>
        <w:rPr>
          <w:rtl/>
        </w:rPr>
      </w:pPr>
      <w:r w:rsidRPr="00112716">
        <w:rPr>
          <w:rFonts w:hint="cs"/>
          <w:rtl/>
        </w:rPr>
        <w:t>در این نظریه، استفاده از یک رویکرد مهندسی به معنای اقدام بر اساس دانش کامل از موقعیت، برنامه و همچنین استفاده از اصول علمی و شیوه‌های آزموده شده برای جلب حمایت مردم از ایده‌ها و برنامه‌هاست. هر شخص یا سازمانی در نهایت به تایید عمومی وابسته است؛ بنابراین با مسئلة مهندسی رضایت عمومی نسبت به اهداف و برنامه‌های خود مواجه است (برنیز، 1947). به عبارتی دیگر، نظریه مهندسی رضایت را می‌توان به عنوان نوعی از مهندسی در نظر گرفت که اشتراکات زیادی با سایر رشته‌های مهندسی دارد. برنیز (1947) استدلال کرد که مهندسان رضایت، مانند مهندسان عمران که قبل از ساختن یک پل، هر یک از عناصر موقعیت را تجزیه و تحلیل می‌کنند، تمام جنبه‌های کار را باید در نظر بگیرند.</w:t>
      </w:r>
    </w:p>
    <w:p w14:paraId="5AC0B9A8" w14:textId="77777777" w:rsidR="003D5DE4" w:rsidRPr="00112716" w:rsidRDefault="003D5DE4" w:rsidP="00A334D8">
      <w:pPr>
        <w:rPr>
          <w:rtl/>
        </w:rPr>
      </w:pPr>
      <w:r w:rsidRPr="00112716">
        <w:rPr>
          <w:rFonts w:hint="cs"/>
          <w:rtl/>
        </w:rPr>
        <w:t xml:space="preserve">برنیز ارتباطات را کلید مهندسی رضایت برای کنش اجتماعی می‌دانست و انتشار اعلامیه‌ها، بولتن‌ها، روزنامه‌ها یا پرکردن امواج هوا با گفتگوهای رادیویی را به هیچ وجه کافی نمی‌دانست (برنیز، 1947). او معتقد بود ابزارهای چندرسانه‌ای مانند صدا، متن و تصاویر به تنهایی هیچ معنایی ندارند؛ مگر اینکه متخصصان، تکنیک‌های دستکاری خود را به طور استراتژیک، در جهت نیل به اهداف، سازماندهی کنند. وی عقیده داشت یک طرح خوب اندیشیده‌شده، پیام قدرتمندی را منتقل می‌کند که به مرور زمان توسط جامعه هدف شناخته می‌شود و برای اینکه نتیجه یک برنامه سیاسی، اجتماعی یا ایدئولوژیک موفقیت‌آمیز باشد، جامعه هدف باید از صحت برنامه یا ایده متقاعد شوند (برنیز، 1947). از نظر برنیز، مدیران </w:t>
      </w:r>
      <w:r w:rsidRPr="00112716">
        <w:rPr>
          <w:rFonts w:hint="cs"/>
          <w:rtl/>
        </w:rPr>
        <w:lastRenderedPageBreak/>
        <w:t>باهوش در رشته‌های مختلف باید درک کنند که راه سوق دادن افراد به سمت یک ایده، کالا یا خدمت خاص، مهندسی رضایت آن‌هاست (برنیز، 1928).</w:t>
      </w:r>
    </w:p>
    <w:p w14:paraId="313E123D" w14:textId="77777777" w:rsidR="003D5DE4" w:rsidRPr="00112716" w:rsidRDefault="003D5DE4" w:rsidP="00A334D8">
      <w:pPr>
        <w:rPr>
          <w:rtl/>
        </w:rPr>
      </w:pPr>
      <w:r w:rsidRPr="00112716">
        <w:rPr>
          <w:rFonts w:hint="cs"/>
          <w:rtl/>
        </w:rPr>
        <w:t>نظریه مهندسی رضایت به سادگی جزئیات چگونگی مهندسی رضایت جامعه هدف را نسبت به یک برنامه یا ایده تشریح می‌کند. این مقاله همچنین به طور روشمند یک دستور کار قابل اجرا برای سازمان‌ها را در جهت مدیریت مناسب و موثر موانع برجسته می‌کند. کاید</w:t>
      </w:r>
      <w:r w:rsidRPr="00112716">
        <w:rPr>
          <w:rStyle w:val="FootnoteReference"/>
          <w:rtl/>
        </w:rPr>
        <w:footnoteReference w:id="6"/>
      </w:r>
      <w:r w:rsidRPr="00112716">
        <w:rPr>
          <w:rFonts w:hint="cs"/>
          <w:rtl/>
        </w:rPr>
        <w:t xml:space="preserve"> معتقد است چارچوب مطرح‌شده در نظریه مهندسی رضایت نشان‌دهنده یک مدل عمومی گسترده برای مدیریت استراتژیک روابط عمومی است که مسلماً به عنوان یکی از جامع‌ترین مدل‌ها ذیل این موضوع تا به امروز باقی مانده است (کاید، 2004).</w:t>
      </w:r>
    </w:p>
    <w:p w14:paraId="354E7F75" w14:textId="6EEAF1D1" w:rsidR="003D5DE4" w:rsidRPr="00112716" w:rsidRDefault="003D5DE4" w:rsidP="00A334D8">
      <w:pPr>
        <w:rPr>
          <w:rtl/>
        </w:rPr>
      </w:pPr>
      <w:r w:rsidRPr="00112716">
        <w:rPr>
          <w:rFonts w:hint="cs"/>
          <w:rtl/>
        </w:rPr>
        <w:t>مدل هشت مرحله‌ای برنیز اولین بار در مقاله «مهندسی رضایت» (1947) و کتاب «مهندسی رضایت» (1955) او ذکر شد. وی بعداً در مقاله خود با عنوان «مهندسی رضایت: رویکرد سازمان‌یافته در جهت تلاش‌های روابط عمومی» (1986) این مراحل را مجددا ارائه داد. هشت مرحله، بخش‌های لازم برای اجرای یک ایده یا برنامه روابط عمومی را در یک توالی زمانی نشان می‌دهد (گرینبام و همکاران</w:t>
      </w:r>
      <w:r w:rsidRPr="00112716">
        <w:rPr>
          <w:rStyle w:val="FootnoteReference"/>
          <w:rtl/>
        </w:rPr>
        <w:footnoteReference w:id="7"/>
      </w:r>
      <w:r w:rsidRPr="00112716">
        <w:rPr>
          <w:rFonts w:hint="cs"/>
          <w:rtl/>
        </w:rPr>
        <w:t>، 1986)</w:t>
      </w:r>
      <w:r w:rsidRPr="00112716">
        <w:rPr>
          <w:rFonts w:hint="cs"/>
          <w:lang w:bidi="ar-SA"/>
        </w:rPr>
        <w:t>.</w:t>
      </w:r>
      <w:r w:rsidRPr="00112716">
        <w:rPr>
          <w:rFonts w:hint="cs"/>
          <w:rtl/>
        </w:rPr>
        <w:t xml:space="preserve"> این هشت مرحله در</w:t>
      </w:r>
      <w:r w:rsidR="00EC6D09" w:rsidRPr="00112716">
        <w:rPr>
          <w:rFonts w:hint="cs"/>
          <w:rtl/>
        </w:rPr>
        <w:t xml:space="preserve"> </w:t>
      </w:r>
      <w:r w:rsidR="00EC6D09" w:rsidRPr="00112716">
        <w:rPr>
          <w:rtl/>
        </w:rPr>
        <w:fldChar w:fldCharType="begin"/>
      </w:r>
      <w:r w:rsidR="00EC6D09" w:rsidRPr="00112716">
        <w:rPr>
          <w:rtl/>
        </w:rPr>
        <w:instrText xml:space="preserve"> </w:instrText>
      </w:r>
      <w:r w:rsidR="00EC6D09" w:rsidRPr="00112716">
        <w:rPr>
          <w:rFonts w:hint="cs"/>
        </w:rPr>
        <w:instrText>REF</w:instrText>
      </w:r>
      <w:r w:rsidR="00EC6D09" w:rsidRPr="00112716">
        <w:rPr>
          <w:rFonts w:hint="cs"/>
          <w:rtl/>
        </w:rPr>
        <w:instrText xml:space="preserve"> _</w:instrText>
      </w:r>
      <w:r w:rsidR="00EC6D09" w:rsidRPr="00112716">
        <w:rPr>
          <w:rFonts w:hint="cs"/>
        </w:rPr>
        <w:instrText>Ref180863800 \h</w:instrText>
      </w:r>
      <w:r w:rsidR="00EC6D09" w:rsidRPr="00112716">
        <w:rPr>
          <w:rtl/>
        </w:rPr>
        <w:instrText xml:space="preserve"> </w:instrText>
      </w:r>
      <w:r w:rsidR="00112716">
        <w:rPr>
          <w:rtl/>
        </w:rPr>
        <w:instrText xml:space="preserve"> \* </w:instrText>
      </w:r>
      <w:r w:rsidR="00112716">
        <w:instrText>MERGEFORMAT</w:instrText>
      </w:r>
      <w:r w:rsidR="00112716">
        <w:rPr>
          <w:rtl/>
        </w:rPr>
        <w:instrText xml:space="preserve"> </w:instrText>
      </w:r>
      <w:r w:rsidR="00EC6D09" w:rsidRPr="00112716">
        <w:rPr>
          <w:rtl/>
        </w:rPr>
      </w:r>
      <w:r w:rsidR="00EC6D09" w:rsidRPr="00112716">
        <w:rPr>
          <w:rtl/>
        </w:rPr>
        <w:fldChar w:fldCharType="separate"/>
      </w:r>
      <w:r w:rsidR="00EC6D09" w:rsidRPr="00112716">
        <w:rPr>
          <w:sz w:val="22"/>
          <w:szCs w:val="22"/>
          <w:rtl/>
        </w:rPr>
        <w:t xml:space="preserve">جدول </w:t>
      </w:r>
      <w:r w:rsidR="00EC6D09" w:rsidRPr="00112716">
        <w:rPr>
          <w:noProof/>
          <w:sz w:val="22"/>
          <w:szCs w:val="22"/>
          <w:rtl/>
        </w:rPr>
        <w:t>1</w:t>
      </w:r>
      <w:r w:rsidR="00EC6D09" w:rsidRPr="00112716">
        <w:rPr>
          <w:rtl/>
        </w:rPr>
        <w:fldChar w:fldCharType="end"/>
      </w:r>
      <w:r w:rsidRPr="00112716">
        <w:rPr>
          <w:rFonts w:hint="cs"/>
          <w:rtl/>
        </w:rPr>
        <w:t xml:space="preserve"> نشان داده شده است.</w:t>
      </w:r>
    </w:p>
    <w:p w14:paraId="53C638A0" w14:textId="3D9F905B" w:rsidR="00F81054" w:rsidRPr="00112716" w:rsidRDefault="00F81054" w:rsidP="00EC6D09">
      <w:pPr>
        <w:pStyle w:val="Caption"/>
        <w:spacing w:after="0"/>
        <w:jc w:val="center"/>
        <w:rPr>
          <w:sz w:val="22"/>
          <w:szCs w:val="22"/>
          <w:rtl/>
        </w:rPr>
      </w:pPr>
      <w:bookmarkStart w:id="2" w:name="_Ref180863800"/>
      <w:r w:rsidRPr="00112716">
        <w:rPr>
          <w:sz w:val="22"/>
          <w:szCs w:val="22"/>
          <w:rtl/>
        </w:rPr>
        <w:t xml:space="preserve">جدول </w:t>
      </w:r>
      <w:r w:rsidRPr="00112716">
        <w:rPr>
          <w:sz w:val="22"/>
          <w:szCs w:val="22"/>
          <w:rtl/>
        </w:rPr>
        <w:fldChar w:fldCharType="begin"/>
      </w:r>
      <w:r w:rsidRPr="00112716">
        <w:rPr>
          <w:sz w:val="22"/>
          <w:szCs w:val="22"/>
          <w:rtl/>
        </w:rPr>
        <w:instrText xml:space="preserve"> </w:instrText>
      </w:r>
      <w:r w:rsidRPr="00112716">
        <w:rPr>
          <w:sz w:val="22"/>
          <w:szCs w:val="22"/>
        </w:rPr>
        <w:instrText>SEQ</w:instrText>
      </w:r>
      <w:r w:rsidRPr="00112716">
        <w:rPr>
          <w:sz w:val="22"/>
          <w:szCs w:val="22"/>
          <w:rtl/>
        </w:rPr>
        <w:instrText xml:space="preserve"> جدول \* </w:instrText>
      </w:r>
      <w:r w:rsidRPr="00112716">
        <w:rPr>
          <w:sz w:val="22"/>
          <w:szCs w:val="22"/>
        </w:rPr>
        <w:instrText>ARABIC</w:instrText>
      </w:r>
      <w:r w:rsidRPr="00112716">
        <w:rPr>
          <w:sz w:val="22"/>
          <w:szCs w:val="22"/>
          <w:rtl/>
        </w:rPr>
        <w:instrText xml:space="preserve"> </w:instrText>
      </w:r>
      <w:r w:rsidRPr="00112716">
        <w:rPr>
          <w:sz w:val="22"/>
          <w:szCs w:val="22"/>
          <w:rtl/>
        </w:rPr>
        <w:fldChar w:fldCharType="separate"/>
      </w:r>
      <w:r w:rsidRPr="00112716">
        <w:rPr>
          <w:noProof/>
          <w:sz w:val="22"/>
          <w:szCs w:val="22"/>
          <w:rtl/>
        </w:rPr>
        <w:t>1</w:t>
      </w:r>
      <w:r w:rsidRPr="00112716">
        <w:rPr>
          <w:sz w:val="22"/>
          <w:szCs w:val="22"/>
          <w:rtl/>
        </w:rPr>
        <w:fldChar w:fldCharType="end"/>
      </w:r>
      <w:bookmarkEnd w:id="2"/>
      <w:r w:rsidRPr="00112716">
        <w:rPr>
          <w:rFonts w:hint="cs"/>
          <w:sz w:val="22"/>
          <w:szCs w:val="22"/>
          <w:rtl/>
        </w:rPr>
        <w:t xml:space="preserve"> تشریح مراحل نظریه مهندسی رضایت ادوارد برنیز</w:t>
      </w:r>
      <w:r w:rsidR="00EC6D09" w:rsidRPr="00112716">
        <w:rPr>
          <w:rFonts w:hint="cs"/>
          <w:sz w:val="22"/>
          <w:szCs w:val="22"/>
          <w:rtl/>
        </w:rPr>
        <w:t xml:space="preserve"> به نقل از ارغوب و همکاران </w:t>
      </w:r>
      <w:r w:rsidRPr="00112716">
        <w:rPr>
          <w:rFonts w:hint="cs"/>
          <w:sz w:val="22"/>
          <w:szCs w:val="22"/>
          <w:rtl/>
        </w:rPr>
        <w:t>(</w:t>
      </w:r>
      <w:r w:rsidR="00EC6D09" w:rsidRPr="00112716">
        <w:rPr>
          <w:rFonts w:hint="cs"/>
          <w:sz w:val="22"/>
          <w:szCs w:val="22"/>
          <w:rtl/>
        </w:rPr>
        <w:t>2019</w:t>
      </w:r>
      <w:r w:rsidRPr="00112716">
        <w:rPr>
          <w:rFonts w:hint="cs"/>
          <w:sz w:val="22"/>
          <w:szCs w:val="22"/>
          <w:rtl/>
        </w:rPr>
        <w:t>)</w:t>
      </w:r>
    </w:p>
    <w:tbl>
      <w:tblPr>
        <w:tblStyle w:val="TableGrid"/>
        <w:tblpPr w:leftFromText="180" w:rightFromText="180" w:vertAnchor="text" w:horzAnchor="margin" w:tblpXSpec="center" w:tblpY="259"/>
        <w:bidiVisual/>
        <w:tblW w:w="5000" w:type="pct"/>
        <w:tblLook w:val="04A0" w:firstRow="1" w:lastRow="0" w:firstColumn="1" w:lastColumn="0" w:noHBand="0" w:noVBand="1"/>
      </w:tblPr>
      <w:tblGrid>
        <w:gridCol w:w="788"/>
        <w:gridCol w:w="1032"/>
        <w:gridCol w:w="5266"/>
      </w:tblGrid>
      <w:tr w:rsidR="003D5DE4" w:rsidRPr="00112716" w14:paraId="5ED77E1F" w14:textId="77777777" w:rsidTr="00EC6D09">
        <w:trPr>
          <w:trHeight w:val="530"/>
        </w:trPr>
        <w:tc>
          <w:tcPr>
            <w:tcW w:w="556" w:type="pct"/>
            <w:shd w:val="clear" w:color="auto" w:fill="D9D9D9" w:themeFill="background1" w:themeFillShade="D9"/>
            <w:vAlign w:val="center"/>
          </w:tcPr>
          <w:p w14:paraId="39F5720C" w14:textId="549EE4F4" w:rsidR="003D5DE4" w:rsidRPr="00112716" w:rsidRDefault="003D5DE4" w:rsidP="00EC6D09">
            <w:pPr>
              <w:jc w:val="center"/>
              <w:rPr>
                <w:sz w:val="22"/>
                <w:szCs w:val="22"/>
                <w:rtl/>
              </w:rPr>
            </w:pPr>
            <w:r w:rsidRPr="00112716">
              <w:rPr>
                <w:rFonts w:hint="cs"/>
                <w:sz w:val="22"/>
                <w:szCs w:val="22"/>
                <w:rtl/>
              </w:rPr>
              <w:t>مرحله</w:t>
            </w:r>
          </w:p>
        </w:tc>
        <w:tc>
          <w:tcPr>
            <w:tcW w:w="728" w:type="pct"/>
            <w:shd w:val="clear" w:color="auto" w:fill="D9D9D9" w:themeFill="background1" w:themeFillShade="D9"/>
            <w:vAlign w:val="center"/>
          </w:tcPr>
          <w:p w14:paraId="6CC2B44E" w14:textId="2F57C54F" w:rsidR="003D5DE4" w:rsidRPr="00112716" w:rsidRDefault="003D5DE4" w:rsidP="00EC6D09">
            <w:pPr>
              <w:jc w:val="center"/>
              <w:rPr>
                <w:sz w:val="22"/>
                <w:szCs w:val="22"/>
                <w:rtl/>
              </w:rPr>
            </w:pPr>
            <w:r w:rsidRPr="00112716">
              <w:rPr>
                <w:rFonts w:hint="cs"/>
                <w:sz w:val="22"/>
                <w:szCs w:val="22"/>
                <w:rtl/>
              </w:rPr>
              <w:t>عنوان</w:t>
            </w:r>
          </w:p>
        </w:tc>
        <w:tc>
          <w:tcPr>
            <w:tcW w:w="3716" w:type="pct"/>
            <w:shd w:val="clear" w:color="auto" w:fill="D9D9D9" w:themeFill="background1" w:themeFillShade="D9"/>
            <w:vAlign w:val="center"/>
          </w:tcPr>
          <w:p w14:paraId="18250257" w14:textId="6C615339" w:rsidR="003D5DE4" w:rsidRPr="00112716" w:rsidRDefault="003D5DE4" w:rsidP="00EC6D09">
            <w:pPr>
              <w:jc w:val="center"/>
              <w:rPr>
                <w:sz w:val="22"/>
                <w:szCs w:val="22"/>
                <w:rtl/>
              </w:rPr>
            </w:pPr>
            <w:r w:rsidRPr="00112716">
              <w:rPr>
                <w:rFonts w:hint="cs"/>
                <w:sz w:val="22"/>
                <w:szCs w:val="22"/>
                <w:rtl/>
              </w:rPr>
              <w:t>شرح</w:t>
            </w:r>
          </w:p>
        </w:tc>
      </w:tr>
      <w:tr w:rsidR="003D5DE4" w:rsidRPr="00112716" w14:paraId="5DBF6A12" w14:textId="77777777" w:rsidTr="00197805">
        <w:trPr>
          <w:trHeight w:val="894"/>
        </w:trPr>
        <w:tc>
          <w:tcPr>
            <w:tcW w:w="556" w:type="pct"/>
            <w:vAlign w:val="center"/>
          </w:tcPr>
          <w:p w14:paraId="0C0E6626" w14:textId="026609CE" w:rsidR="003D5DE4" w:rsidRPr="00112716" w:rsidRDefault="003D5DE4" w:rsidP="00A334D8">
            <w:pPr>
              <w:rPr>
                <w:sz w:val="22"/>
                <w:szCs w:val="22"/>
                <w:rtl/>
              </w:rPr>
            </w:pPr>
            <w:r w:rsidRPr="00112716">
              <w:rPr>
                <w:rFonts w:hint="cs"/>
                <w:sz w:val="22"/>
                <w:szCs w:val="22"/>
                <w:rtl/>
              </w:rPr>
              <w:t>اول</w:t>
            </w:r>
          </w:p>
        </w:tc>
        <w:tc>
          <w:tcPr>
            <w:tcW w:w="728" w:type="pct"/>
            <w:vAlign w:val="center"/>
          </w:tcPr>
          <w:p w14:paraId="0AB25E44" w14:textId="533C3DA1" w:rsidR="003D5DE4" w:rsidRPr="00112716" w:rsidRDefault="00915B26" w:rsidP="00A334D8">
            <w:pPr>
              <w:rPr>
                <w:sz w:val="22"/>
                <w:szCs w:val="22"/>
                <w:rtl/>
              </w:rPr>
            </w:pPr>
            <w:r w:rsidRPr="00112716">
              <w:rPr>
                <w:rFonts w:hint="cs"/>
                <w:sz w:val="22"/>
                <w:szCs w:val="22"/>
                <w:rtl/>
              </w:rPr>
              <w:t>تعیین اهدف</w:t>
            </w:r>
          </w:p>
        </w:tc>
        <w:tc>
          <w:tcPr>
            <w:tcW w:w="3716" w:type="pct"/>
            <w:vAlign w:val="center"/>
          </w:tcPr>
          <w:p w14:paraId="5C4B7614" w14:textId="77777777" w:rsidR="0012309E" w:rsidRPr="00112716" w:rsidRDefault="0012309E" w:rsidP="00A334D8">
            <w:pPr>
              <w:pStyle w:val="ListParagraph"/>
              <w:numPr>
                <w:ilvl w:val="0"/>
                <w:numId w:val="9"/>
              </w:numPr>
              <w:rPr>
                <w:sz w:val="22"/>
                <w:szCs w:val="22"/>
              </w:rPr>
            </w:pPr>
            <w:r w:rsidRPr="00112716">
              <w:rPr>
                <w:rFonts w:hint="cs"/>
                <w:sz w:val="22"/>
                <w:szCs w:val="22"/>
                <w:rtl/>
              </w:rPr>
              <w:t>تشکیل</w:t>
            </w:r>
            <w:r w:rsidRPr="00112716">
              <w:rPr>
                <w:sz w:val="22"/>
                <w:szCs w:val="22"/>
                <w:rtl/>
              </w:rPr>
              <w:t xml:space="preserve"> جلسه</w:t>
            </w:r>
            <w:r w:rsidRPr="00112716">
              <w:rPr>
                <w:rFonts w:hint="cs"/>
                <w:sz w:val="22"/>
                <w:szCs w:val="22"/>
                <w:rtl/>
              </w:rPr>
              <w:t>‌ای از سیاست‌گذاران برای توافق بر روی اهداف</w:t>
            </w:r>
          </w:p>
          <w:p w14:paraId="55FDD573" w14:textId="035D5687" w:rsidR="0012309E" w:rsidRPr="00112716" w:rsidRDefault="0012309E" w:rsidP="00A334D8">
            <w:pPr>
              <w:pStyle w:val="ListParagraph"/>
              <w:numPr>
                <w:ilvl w:val="0"/>
                <w:numId w:val="9"/>
              </w:numPr>
              <w:rPr>
                <w:sz w:val="22"/>
                <w:szCs w:val="22"/>
              </w:rPr>
            </w:pPr>
            <w:r w:rsidRPr="00112716">
              <w:rPr>
                <w:rFonts w:hint="cs"/>
                <w:sz w:val="22"/>
                <w:szCs w:val="22"/>
                <w:rtl/>
              </w:rPr>
              <w:t>ایجاد تعادل</w:t>
            </w:r>
            <w:r w:rsidRPr="00112716">
              <w:rPr>
                <w:sz w:val="22"/>
                <w:szCs w:val="22"/>
                <w:rtl/>
              </w:rPr>
              <w:t xml:space="preserve"> بین خواسته‌های </w:t>
            </w:r>
            <w:r w:rsidR="00915560" w:rsidRPr="00112716">
              <w:rPr>
                <w:rFonts w:hint="cs"/>
                <w:sz w:val="22"/>
                <w:szCs w:val="22"/>
                <w:rtl/>
              </w:rPr>
              <w:t xml:space="preserve">جامعه </w:t>
            </w:r>
            <w:r w:rsidRPr="00112716">
              <w:rPr>
                <w:sz w:val="22"/>
                <w:szCs w:val="22"/>
                <w:rtl/>
              </w:rPr>
              <w:t xml:space="preserve">و </w:t>
            </w:r>
            <w:r w:rsidR="00915560" w:rsidRPr="00112716">
              <w:rPr>
                <w:rFonts w:hint="cs"/>
                <w:sz w:val="22"/>
                <w:szCs w:val="22"/>
                <w:rtl/>
              </w:rPr>
              <w:t>هدف</w:t>
            </w:r>
            <w:r w:rsidRPr="00112716">
              <w:rPr>
                <w:sz w:val="22"/>
                <w:szCs w:val="22"/>
                <w:rtl/>
              </w:rPr>
              <w:t xml:space="preserve"> انتخابی</w:t>
            </w:r>
          </w:p>
          <w:p w14:paraId="05F2841B" w14:textId="77777777" w:rsidR="0012309E" w:rsidRPr="00112716" w:rsidRDefault="0012309E" w:rsidP="00A334D8">
            <w:pPr>
              <w:pStyle w:val="ListParagraph"/>
              <w:numPr>
                <w:ilvl w:val="0"/>
                <w:numId w:val="9"/>
              </w:numPr>
              <w:rPr>
                <w:sz w:val="22"/>
                <w:szCs w:val="22"/>
              </w:rPr>
            </w:pPr>
            <w:r w:rsidRPr="00112716">
              <w:rPr>
                <w:rFonts w:hint="cs"/>
                <w:sz w:val="22"/>
                <w:szCs w:val="22"/>
                <w:rtl/>
              </w:rPr>
              <w:t>اتخاذ یک رویکرد واقع‌بینانه</w:t>
            </w:r>
            <w:r w:rsidRPr="00112716">
              <w:rPr>
                <w:sz w:val="22"/>
                <w:szCs w:val="22"/>
                <w:rtl/>
              </w:rPr>
              <w:t xml:space="preserve"> در انتخاب هدف</w:t>
            </w:r>
          </w:p>
          <w:p w14:paraId="1F716F16" w14:textId="1F02AB5F" w:rsidR="003D5DE4" w:rsidRPr="00112716" w:rsidRDefault="0012309E" w:rsidP="00A334D8">
            <w:pPr>
              <w:pStyle w:val="ListParagraph"/>
              <w:numPr>
                <w:ilvl w:val="0"/>
                <w:numId w:val="9"/>
              </w:numPr>
              <w:rPr>
                <w:sz w:val="22"/>
                <w:szCs w:val="22"/>
                <w:rtl/>
              </w:rPr>
            </w:pPr>
            <w:r w:rsidRPr="00112716">
              <w:rPr>
                <w:rFonts w:hint="cs"/>
                <w:sz w:val="22"/>
                <w:szCs w:val="22"/>
                <w:rtl/>
              </w:rPr>
              <w:t>اطمینان از درست</w:t>
            </w:r>
            <w:r w:rsidRPr="00112716">
              <w:rPr>
                <w:sz w:val="22"/>
                <w:szCs w:val="22"/>
                <w:rtl/>
              </w:rPr>
              <w:t xml:space="preserve"> بودن و </w:t>
            </w:r>
            <w:r w:rsidRPr="00112716">
              <w:rPr>
                <w:rFonts w:hint="cs"/>
                <w:sz w:val="22"/>
                <w:szCs w:val="22"/>
                <w:rtl/>
              </w:rPr>
              <w:t>قابل‌دستیابی</w:t>
            </w:r>
            <w:r w:rsidRPr="00112716">
              <w:rPr>
                <w:sz w:val="22"/>
                <w:szCs w:val="22"/>
                <w:rtl/>
              </w:rPr>
              <w:t xml:space="preserve"> بودن اهدا</w:t>
            </w:r>
            <w:r w:rsidRPr="00112716">
              <w:rPr>
                <w:rFonts w:hint="cs"/>
                <w:sz w:val="22"/>
                <w:szCs w:val="22"/>
                <w:rtl/>
              </w:rPr>
              <w:t>ف</w:t>
            </w:r>
          </w:p>
        </w:tc>
      </w:tr>
      <w:tr w:rsidR="003D5DE4" w:rsidRPr="00112716" w14:paraId="655EC006" w14:textId="77777777" w:rsidTr="00197805">
        <w:trPr>
          <w:trHeight w:val="894"/>
        </w:trPr>
        <w:tc>
          <w:tcPr>
            <w:tcW w:w="556" w:type="pct"/>
            <w:vAlign w:val="center"/>
          </w:tcPr>
          <w:p w14:paraId="13550E88" w14:textId="2785755D" w:rsidR="003D5DE4" w:rsidRPr="00112716" w:rsidRDefault="003D5DE4" w:rsidP="00A334D8">
            <w:pPr>
              <w:rPr>
                <w:sz w:val="22"/>
                <w:szCs w:val="22"/>
                <w:rtl/>
              </w:rPr>
            </w:pPr>
            <w:r w:rsidRPr="00112716">
              <w:rPr>
                <w:rFonts w:hint="cs"/>
                <w:sz w:val="22"/>
                <w:szCs w:val="22"/>
                <w:rtl/>
              </w:rPr>
              <w:lastRenderedPageBreak/>
              <w:t>دوم</w:t>
            </w:r>
          </w:p>
        </w:tc>
        <w:tc>
          <w:tcPr>
            <w:tcW w:w="728" w:type="pct"/>
            <w:vAlign w:val="center"/>
          </w:tcPr>
          <w:p w14:paraId="1029F2D3" w14:textId="44D52B79" w:rsidR="003D5DE4" w:rsidRPr="00112716" w:rsidRDefault="00915B26" w:rsidP="00A334D8">
            <w:pPr>
              <w:rPr>
                <w:sz w:val="22"/>
                <w:szCs w:val="22"/>
                <w:rtl/>
              </w:rPr>
            </w:pPr>
            <w:r w:rsidRPr="00112716">
              <w:rPr>
                <w:rFonts w:hint="cs"/>
                <w:sz w:val="22"/>
                <w:szCs w:val="22"/>
                <w:rtl/>
              </w:rPr>
              <w:t>تعیین جامعه هدف</w:t>
            </w:r>
          </w:p>
        </w:tc>
        <w:tc>
          <w:tcPr>
            <w:tcW w:w="3716" w:type="pct"/>
            <w:vAlign w:val="center"/>
          </w:tcPr>
          <w:p w14:paraId="3B3D1381" w14:textId="77777777" w:rsidR="0012309E" w:rsidRPr="00112716" w:rsidRDefault="0012309E" w:rsidP="00A334D8">
            <w:pPr>
              <w:pStyle w:val="ListParagraph"/>
              <w:numPr>
                <w:ilvl w:val="0"/>
                <w:numId w:val="10"/>
              </w:numPr>
              <w:rPr>
                <w:sz w:val="22"/>
                <w:szCs w:val="22"/>
              </w:rPr>
            </w:pPr>
            <w:r w:rsidRPr="00112716">
              <w:rPr>
                <w:rFonts w:hint="cs"/>
                <w:sz w:val="22"/>
                <w:szCs w:val="22"/>
                <w:rtl/>
              </w:rPr>
              <w:t>استفاده از روش‌های کمی</w:t>
            </w:r>
          </w:p>
          <w:p w14:paraId="31220D9C" w14:textId="77777777" w:rsidR="0012309E" w:rsidRPr="00112716" w:rsidRDefault="0012309E" w:rsidP="00A334D8">
            <w:pPr>
              <w:pStyle w:val="ListParagraph"/>
              <w:numPr>
                <w:ilvl w:val="0"/>
                <w:numId w:val="10"/>
              </w:numPr>
              <w:rPr>
                <w:sz w:val="22"/>
                <w:szCs w:val="22"/>
              </w:rPr>
            </w:pPr>
            <w:r w:rsidRPr="00112716">
              <w:rPr>
                <w:rFonts w:hint="cs"/>
                <w:sz w:val="22"/>
                <w:szCs w:val="22"/>
                <w:rtl/>
              </w:rPr>
              <w:t>تحقیق در آزمایشگاه</w:t>
            </w:r>
            <w:r w:rsidRPr="00112716">
              <w:rPr>
                <w:sz w:val="22"/>
                <w:szCs w:val="22"/>
                <w:rtl/>
              </w:rPr>
              <w:t xml:space="preserve"> و </w:t>
            </w:r>
            <w:r w:rsidRPr="00112716">
              <w:rPr>
                <w:rFonts w:hint="cs"/>
                <w:sz w:val="22"/>
                <w:szCs w:val="22"/>
                <w:rtl/>
              </w:rPr>
              <w:t>میدان</w:t>
            </w:r>
            <w:r w:rsidRPr="00112716">
              <w:rPr>
                <w:sz w:val="22"/>
                <w:szCs w:val="22"/>
                <w:rtl/>
              </w:rPr>
              <w:t xml:space="preserve"> عمل</w:t>
            </w:r>
          </w:p>
          <w:p w14:paraId="0270FA09" w14:textId="77777777" w:rsidR="0012309E" w:rsidRPr="00112716" w:rsidRDefault="0012309E" w:rsidP="00A334D8">
            <w:pPr>
              <w:pStyle w:val="ListParagraph"/>
              <w:numPr>
                <w:ilvl w:val="0"/>
                <w:numId w:val="10"/>
              </w:numPr>
              <w:rPr>
                <w:sz w:val="22"/>
                <w:szCs w:val="22"/>
              </w:rPr>
            </w:pPr>
            <w:r w:rsidRPr="00112716">
              <w:rPr>
                <w:rFonts w:hint="cs"/>
                <w:sz w:val="22"/>
                <w:szCs w:val="22"/>
                <w:rtl/>
              </w:rPr>
              <w:t>استفاده از روش‌های نظرسنجی</w:t>
            </w:r>
            <w:r w:rsidRPr="00112716">
              <w:rPr>
                <w:sz w:val="22"/>
                <w:szCs w:val="22"/>
                <w:rtl/>
              </w:rPr>
              <w:t xml:space="preserve"> </w:t>
            </w:r>
            <w:r w:rsidRPr="00112716">
              <w:rPr>
                <w:rFonts w:hint="cs"/>
                <w:sz w:val="22"/>
                <w:szCs w:val="22"/>
                <w:rtl/>
              </w:rPr>
              <w:t>گالوپ</w:t>
            </w:r>
            <w:r w:rsidRPr="00112716">
              <w:rPr>
                <w:sz w:val="22"/>
                <w:szCs w:val="22"/>
                <w:rtl/>
              </w:rPr>
              <w:t xml:space="preserve"> و </w:t>
            </w:r>
            <w:r w:rsidRPr="00112716">
              <w:rPr>
                <w:rFonts w:hint="cs"/>
                <w:sz w:val="22"/>
                <w:szCs w:val="22"/>
                <w:rtl/>
              </w:rPr>
              <w:t>مورای</w:t>
            </w:r>
          </w:p>
          <w:p w14:paraId="3164069F" w14:textId="2558F01E" w:rsidR="003D5DE4" w:rsidRPr="00112716" w:rsidRDefault="0012309E" w:rsidP="00A334D8">
            <w:pPr>
              <w:pStyle w:val="ListParagraph"/>
              <w:numPr>
                <w:ilvl w:val="0"/>
                <w:numId w:val="10"/>
              </w:numPr>
              <w:rPr>
                <w:sz w:val="22"/>
                <w:szCs w:val="22"/>
                <w:rtl/>
              </w:rPr>
            </w:pPr>
            <w:r w:rsidRPr="00112716">
              <w:rPr>
                <w:rFonts w:hint="cs"/>
                <w:sz w:val="22"/>
                <w:szCs w:val="22"/>
                <w:rtl/>
              </w:rPr>
              <w:t>استفاده از نمونه‌گیری، پرسشنامه، مصاحبه</w:t>
            </w:r>
            <w:r w:rsidRPr="00112716">
              <w:rPr>
                <w:sz w:val="22"/>
                <w:szCs w:val="22"/>
                <w:rtl/>
              </w:rPr>
              <w:t xml:space="preserve"> و جدول تجزیه و تحلیل</w:t>
            </w:r>
          </w:p>
        </w:tc>
      </w:tr>
      <w:tr w:rsidR="003D5DE4" w:rsidRPr="00112716" w14:paraId="08FDB1A7" w14:textId="77777777" w:rsidTr="00197805">
        <w:trPr>
          <w:trHeight w:val="894"/>
        </w:trPr>
        <w:tc>
          <w:tcPr>
            <w:tcW w:w="556" w:type="pct"/>
            <w:vAlign w:val="center"/>
          </w:tcPr>
          <w:p w14:paraId="7EF9A435" w14:textId="28A18AA0" w:rsidR="003D5DE4" w:rsidRPr="00112716" w:rsidRDefault="003D5DE4" w:rsidP="00A334D8">
            <w:pPr>
              <w:rPr>
                <w:sz w:val="22"/>
                <w:szCs w:val="22"/>
                <w:rtl/>
              </w:rPr>
            </w:pPr>
            <w:r w:rsidRPr="00112716">
              <w:rPr>
                <w:rFonts w:hint="cs"/>
                <w:sz w:val="22"/>
                <w:szCs w:val="22"/>
                <w:rtl/>
              </w:rPr>
              <w:t>سوم</w:t>
            </w:r>
          </w:p>
        </w:tc>
        <w:tc>
          <w:tcPr>
            <w:tcW w:w="728" w:type="pct"/>
            <w:vAlign w:val="center"/>
          </w:tcPr>
          <w:p w14:paraId="4712B717" w14:textId="7BBCE78F" w:rsidR="003D5DE4" w:rsidRPr="00112716" w:rsidRDefault="00915B26" w:rsidP="00A334D8">
            <w:pPr>
              <w:rPr>
                <w:sz w:val="22"/>
                <w:szCs w:val="22"/>
                <w:rtl/>
              </w:rPr>
            </w:pPr>
            <w:r w:rsidRPr="00112716">
              <w:rPr>
                <w:rFonts w:hint="cs"/>
                <w:sz w:val="22"/>
                <w:szCs w:val="22"/>
                <w:rtl/>
              </w:rPr>
              <w:t>اصلاح اهداف</w:t>
            </w:r>
          </w:p>
        </w:tc>
        <w:tc>
          <w:tcPr>
            <w:tcW w:w="3716" w:type="pct"/>
            <w:vAlign w:val="center"/>
          </w:tcPr>
          <w:p w14:paraId="490863D3" w14:textId="31808472" w:rsidR="0012309E" w:rsidRPr="00112716" w:rsidRDefault="0012309E" w:rsidP="00A334D8">
            <w:pPr>
              <w:pStyle w:val="ListParagraph"/>
              <w:numPr>
                <w:ilvl w:val="0"/>
                <w:numId w:val="11"/>
              </w:numPr>
              <w:rPr>
                <w:sz w:val="22"/>
                <w:szCs w:val="22"/>
              </w:rPr>
            </w:pPr>
            <w:r w:rsidRPr="00112716">
              <w:rPr>
                <w:rFonts w:hint="cs"/>
                <w:sz w:val="22"/>
                <w:szCs w:val="22"/>
                <w:rtl/>
              </w:rPr>
              <w:t>تطابق اهداف با منابع</w:t>
            </w:r>
            <w:r w:rsidRPr="00112716">
              <w:rPr>
                <w:sz w:val="22"/>
                <w:szCs w:val="22"/>
                <w:rtl/>
              </w:rPr>
              <w:t xml:space="preserve"> </w:t>
            </w:r>
            <w:r w:rsidRPr="00112716">
              <w:rPr>
                <w:rFonts w:hint="cs"/>
                <w:sz w:val="22"/>
                <w:szCs w:val="22"/>
                <w:rtl/>
              </w:rPr>
              <w:t xml:space="preserve">انسانی، </w:t>
            </w:r>
            <w:r w:rsidR="009F1E1A" w:rsidRPr="00112716">
              <w:rPr>
                <w:rFonts w:hint="cs"/>
                <w:sz w:val="22"/>
                <w:szCs w:val="22"/>
                <w:rtl/>
              </w:rPr>
              <w:t xml:space="preserve">منابع </w:t>
            </w:r>
            <w:r w:rsidRPr="00112716">
              <w:rPr>
                <w:rFonts w:hint="cs"/>
                <w:sz w:val="22"/>
                <w:szCs w:val="22"/>
                <w:rtl/>
              </w:rPr>
              <w:t>ذهنی</w:t>
            </w:r>
            <w:r w:rsidRPr="00112716">
              <w:rPr>
                <w:sz w:val="22"/>
                <w:szCs w:val="22"/>
                <w:rtl/>
              </w:rPr>
              <w:t xml:space="preserve"> و </w:t>
            </w:r>
            <w:r w:rsidR="009F1E1A" w:rsidRPr="00112716">
              <w:rPr>
                <w:rFonts w:hint="cs"/>
                <w:sz w:val="22"/>
                <w:szCs w:val="22"/>
                <w:rtl/>
              </w:rPr>
              <w:t xml:space="preserve">منابع </w:t>
            </w:r>
            <w:r w:rsidRPr="00112716">
              <w:rPr>
                <w:rFonts w:hint="cs"/>
                <w:sz w:val="22"/>
                <w:szCs w:val="22"/>
                <w:rtl/>
              </w:rPr>
              <w:t>مالی</w:t>
            </w:r>
          </w:p>
          <w:p w14:paraId="61EA6453" w14:textId="77777777" w:rsidR="0012309E" w:rsidRPr="00112716" w:rsidRDefault="0012309E" w:rsidP="00A334D8">
            <w:pPr>
              <w:pStyle w:val="ListParagraph"/>
              <w:numPr>
                <w:ilvl w:val="0"/>
                <w:numId w:val="11"/>
              </w:numPr>
              <w:rPr>
                <w:sz w:val="22"/>
                <w:szCs w:val="22"/>
              </w:rPr>
            </w:pPr>
            <w:r w:rsidRPr="00112716">
              <w:rPr>
                <w:rFonts w:hint="cs"/>
                <w:sz w:val="22"/>
                <w:szCs w:val="22"/>
                <w:rtl/>
              </w:rPr>
              <w:t>فهم عوامل سازنده نگرش‌های مطلوب</w:t>
            </w:r>
            <w:r w:rsidRPr="00112716">
              <w:rPr>
                <w:sz w:val="22"/>
                <w:szCs w:val="22"/>
                <w:rtl/>
              </w:rPr>
              <w:t xml:space="preserve"> و </w:t>
            </w:r>
            <w:r w:rsidRPr="00112716">
              <w:rPr>
                <w:rFonts w:hint="cs"/>
                <w:sz w:val="22"/>
                <w:szCs w:val="22"/>
                <w:rtl/>
              </w:rPr>
              <w:t>مخرب</w:t>
            </w:r>
          </w:p>
          <w:p w14:paraId="176496E6" w14:textId="150BFAA0" w:rsidR="003D5DE4" w:rsidRPr="00112716" w:rsidRDefault="0012309E" w:rsidP="00A334D8">
            <w:pPr>
              <w:pStyle w:val="ListParagraph"/>
              <w:numPr>
                <w:ilvl w:val="0"/>
                <w:numId w:val="11"/>
              </w:numPr>
              <w:rPr>
                <w:sz w:val="22"/>
                <w:szCs w:val="22"/>
                <w:rtl/>
              </w:rPr>
            </w:pPr>
            <w:r w:rsidRPr="00112716">
              <w:rPr>
                <w:rFonts w:hint="cs"/>
                <w:sz w:val="22"/>
                <w:szCs w:val="22"/>
                <w:rtl/>
              </w:rPr>
              <w:t>واقعی کردن میزان بودجه</w:t>
            </w:r>
            <w:r w:rsidRPr="00112716">
              <w:rPr>
                <w:sz w:val="22"/>
                <w:szCs w:val="22"/>
                <w:rtl/>
              </w:rPr>
              <w:t xml:space="preserve"> و </w:t>
            </w:r>
            <w:r w:rsidRPr="00112716">
              <w:rPr>
                <w:rFonts w:hint="cs"/>
                <w:sz w:val="22"/>
                <w:szCs w:val="22"/>
                <w:rtl/>
              </w:rPr>
              <w:t>زمان</w:t>
            </w:r>
            <w:r w:rsidRPr="00112716">
              <w:rPr>
                <w:sz w:val="22"/>
                <w:szCs w:val="22"/>
                <w:rtl/>
              </w:rPr>
              <w:t xml:space="preserve"> لازم برای اجرای طرح</w:t>
            </w:r>
          </w:p>
        </w:tc>
      </w:tr>
      <w:tr w:rsidR="003D5DE4" w:rsidRPr="00112716" w14:paraId="69E680D1" w14:textId="77777777" w:rsidTr="00197805">
        <w:trPr>
          <w:trHeight w:val="894"/>
        </w:trPr>
        <w:tc>
          <w:tcPr>
            <w:tcW w:w="556" w:type="pct"/>
            <w:vAlign w:val="center"/>
          </w:tcPr>
          <w:p w14:paraId="77A15C1D" w14:textId="6C999937" w:rsidR="003D5DE4" w:rsidRPr="00112716" w:rsidRDefault="003D5DE4" w:rsidP="00A334D8">
            <w:pPr>
              <w:rPr>
                <w:sz w:val="22"/>
                <w:szCs w:val="22"/>
                <w:rtl/>
              </w:rPr>
            </w:pPr>
            <w:r w:rsidRPr="00112716">
              <w:rPr>
                <w:rFonts w:hint="cs"/>
                <w:sz w:val="22"/>
                <w:szCs w:val="22"/>
                <w:rtl/>
              </w:rPr>
              <w:t>چهارم</w:t>
            </w:r>
          </w:p>
        </w:tc>
        <w:tc>
          <w:tcPr>
            <w:tcW w:w="728" w:type="pct"/>
            <w:vAlign w:val="center"/>
          </w:tcPr>
          <w:p w14:paraId="0457B275" w14:textId="118A49AD" w:rsidR="003D5DE4" w:rsidRPr="00112716" w:rsidRDefault="00915B26" w:rsidP="00A334D8">
            <w:pPr>
              <w:rPr>
                <w:sz w:val="22"/>
                <w:szCs w:val="22"/>
                <w:rtl/>
              </w:rPr>
            </w:pPr>
            <w:r w:rsidRPr="00112716">
              <w:rPr>
                <w:rFonts w:hint="cs"/>
                <w:sz w:val="22"/>
                <w:szCs w:val="22"/>
                <w:rtl/>
              </w:rPr>
              <w:t>انتخاب راهبرد</w:t>
            </w:r>
          </w:p>
        </w:tc>
        <w:tc>
          <w:tcPr>
            <w:tcW w:w="3716" w:type="pct"/>
            <w:vAlign w:val="center"/>
          </w:tcPr>
          <w:p w14:paraId="3365F7F7" w14:textId="74A8B0A0" w:rsidR="003D5DE4" w:rsidRPr="00112716" w:rsidRDefault="0012309E" w:rsidP="00A334D8">
            <w:pPr>
              <w:pStyle w:val="ListParagraph"/>
              <w:numPr>
                <w:ilvl w:val="0"/>
                <w:numId w:val="12"/>
              </w:numPr>
              <w:rPr>
                <w:sz w:val="22"/>
                <w:szCs w:val="22"/>
                <w:rtl/>
              </w:rPr>
            </w:pPr>
            <w:r w:rsidRPr="00112716">
              <w:rPr>
                <w:rFonts w:hint="cs"/>
                <w:sz w:val="22"/>
                <w:szCs w:val="22"/>
                <w:rtl/>
              </w:rPr>
              <w:t>بهره‌گیری از راهبرد متناسب با شرایط هر طرح مانند جداسازی، شخصی‌سازی، عمل انجام‌شده، غافلگیری، مشارکت و...</w:t>
            </w:r>
          </w:p>
        </w:tc>
      </w:tr>
      <w:tr w:rsidR="003D5DE4" w:rsidRPr="00112716" w14:paraId="6B869EC2" w14:textId="77777777" w:rsidTr="00197805">
        <w:trPr>
          <w:trHeight w:val="894"/>
        </w:trPr>
        <w:tc>
          <w:tcPr>
            <w:tcW w:w="556" w:type="pct"/>
            <w:vAlign w:val="center"/>
          </w:tcPr>
          <w:p w14:paraId="330EEBEC" w14:textId="366E8756" w:rsidR="003D5DE4" w:rsidRPr="00112716" w:rsidRDefault="003D5DE4" w:rsidP="00A334D8">
            <w:pPr>
              <w:rPr>
                <w:sz w:val="22"/>
                <w:szCs w:val="22"/>
                <w:rtl/>
              </w:rPr>
            </w:pPr>
            <w:r w:rsidRPr="00112716">
              <w:rPr>
                <w:rFonts w:hint="cs"/>
                <w:sz w:val="22"/>
                <w:szCs w:val="22"/>
                <w:rtl/>
              </w:rPr>
              <w:t>پنجم</w:t>
            </w:r>
          </w:p>
        </w:tc>
        <w:tc>
          <w:tcPr>
            <w:tcW w:w="728" w:type="pct"/>
            <w:vAlign w:val="center"/>
          </w:tcPr>
          <w:p w14:paraId="5E7D92D3" w14:textId="5D38F686" w:rsidR="003D5DE4" w:rsidRPr="00112716" w:rsidRDefault="00915B26" w:rsidP="00A334D8">
            <w:pPr>
              <w:rPr>
                <w:sz w:val="22"/>
                <w:szCs w:val="22"/>
                <w:rtl/>
              </w:rPr>
            </w:pPr>
            <w:r w:rsidRPr="00112716">
              <w:rPr>
                <w:rFonts w:hint="cs"/>
                <w:sz w:val="22"/>
                <w:szCs w:val="22"/>
                <w:rtl/>
              </w:rPr>
              <w:t>تعیین مضامین، نمادها و جاذبه‌ها</w:t>
            </w:r>
          </w:p>
        </w:tc>
        <w:tc>
          <w:tcPr>
            <w:tcW w:w="3716" w:type="pct"/>
            <w:vAlign w:val="center"/>
          </w:tcPr>
          <w:p w14:paraId="175F4419" w14:textId="2BD5C191" w:rsidR="0012309E" w:rsidRPr="00112716" w:rsidRDefault="009F1E1A" w:rsidP="00A334D8">
            <w:pPr>
              <w:pStyle w:val="ListParagraph"/>
              <w:numPr>
                <w:ilvl w:val="0"/>
                <w:numId w:val="13"/>
              </w:numPr>
              <w:rPr>
                <w:sz w:val="22"/>
                <w:szCs w:val="22"/>
              </w:rPr>
            </w:pPr>
            <w:r w:rsidRPr="00112716">
              <w:rPr>
                <w:rFonts w:hint="cs"/>
                <w:sz w:val="22"/>
                <w:szCs w:val="22"/>
                <w:rtl/>
              </w:rPr>
              <w:t xml:space="preserve">استفاده از </w:t>
            </w:r>
            <w:r w:rsidR="0012309E" w:rsidRPr="00112716">
              <w:rPr>
                <w:rFonts w:hint="cs"/>
                <w:sz w:val="22"/>
                <w:szCs w:val="22"/>
                <w:rtl/>
              </w:rPr>
              <w:t>مضامین</w:t>
            </w:r>
            <w:r w:rsidRPr="00112716">
              <w:rPr>
                <w:rFonts w:hint="cs"/>
                <w:sz w:val="22"/>
                <w:szCs w:val="22"/>
                <w:rtl/>
              </w:rPr>
              <w:t xml:space="preserve"> جهت </w:t>
            </w:r>
            <w:r w:rsidR="0012309E" w:rsidRPr="00112716">
              <w:rPr>
                <w:rFonts w:hint="cs"/>
                <w:sz w:val="22"/>
                <w:szCs w:val="22"/>
                <w:rtl/>
              </w:rPr>
              <w:t>تعیین خط داستانی</w:t>
            </w:r>
          </w:p>
          <w:p w14:paraId="3CC420B7" w14:textId="33473E58" w:rsidR="0012309E" w:rsidRPr="00112716" w:rsidRDefault="009F1E1A" w:rsidP="00A334D8">
            <w:pPr>
              <w:pStyle w:val="ListParagraph"/>
              <w:numPr>
                <w:ilvl w:val="0"/>
                <w:numId w:val="13"/>
              </w:numPr>
              <w:rPr>
                <w:sz w:val="22"/>
                <w:szCs w:val="22"/>
              </w:rPr>
            </w:pPr>
            <w:r w:rsidRPr="00112716">
              <w:rPr>
                <w:rFonts w:hint="cs"/>
                <w:sz w:val="22"/>
                <w:szCs w:val="22"/>
                <w:rtl/>
              </w:rPr>
              <w:t xml:space="preserve">استفاده از </w:t>
            </w:r>
            <w:r w:rsidR="0012309E" w:rsidRPr="00112716">
              <w:rPr>
                <w:rFonts w:hint="cs"/>
                <w:sz w:val="22"/>
                <w:szCs w:val="22"/>
                <w:rtl/>
              </w:rPr>
              <w:t>نمادها</w:t>
            </w:r>
            <w:r w:rsidRPr="00112716">
              <w:rPr>
                <w:rFonts w:hint="cs"/>
                <w:sz w:val="22"/>
                <w:szCs w:val="22"/>
                <w:rtl/>
              </w:rPr>
              <w:t xml:space="preserve"> به عنوان</w:t>
            </w:r>
            <w:r w:rsidR="0012309E" w:rsidRPr="00112716">
              <w:rPr>
                <w:rFonts w:hint="cs"/>
                <w:sz w:val="22"/>
                <w:szCs w:val="22"/>
                <w:rtl/>
              </w:rPr>
              <w:t xml:space="preserve"> میانبرهایی</w:t>
            </w:r>
            <w:r w:rsidR="0012309E" w:rsidRPr="00112716">
              <w:rPr>
                <w:sz w:val="22"/>
                <w:szCs w:val="22"/>
                <w:rtl/>
              </w:rPr>
              <w:t xml:space="preserve"> برای درک مضامین و اثرگذاری کامل</w:t>
            </w:r>
          </w:p>
          <w:p w14:paraId="12769D8B" w14:textId="32191A79" w:rsidR="003D5DE4" w:rsidRPr="00112716" w:rsidRDefault="009F1E1A" w:rsidP="00A334D8">
            <w:pPr>
              <w:pStyle w:val="ListParagraph"/>
              <w:numPr>
                <w:ilvl w:val="0"/>
                <w:numId w:val="13"/>
              </w:numPr>
              <w:rPr>
                <w:sz w:val="22"/>
                <w:szCs w:val="22"/>
                <w:rtl/>
              </w:rPr>
            </w:pPr>
            <w:r w:rsidRPr="00112716">
              <w:rPr>
                <w:rFonts w:hint="cs"/>
                <w:sz w:val="22"/>
                <w:szCs w:val="22"/>
                <w:rtl/>
              </w:rPr>
              <w:t xml:space="preserve">انجام </w:t>
            </w:r>
            <w:r w:rsidR="0012309E" w:rsidRPr="00112716">
              <w:rPr>
                <w:rFonts w:hint="cs"/>
                <w:sz w:val="22"/>
                <w:szCs w:val="22"/>
                <w:rtl/>
              </w:rPr>
              <w:t>تحقیقات</w:t>
            </w:r>
            <w:r w:rsidR="0012309E" w:rsidRPr="00112716">
              <w:rPr>
                <w:sz w:val="22"/>
                <w:szCs w:val="22"/>
                <w:rtl/>
              </w:rPr>
              <w:t xml:space="preserve"> در انتخاب نمادها</w:t>
            </w:r>
          </w:p>
        </w:tc>
      </w:tr>
      <w:tr w:rsidR="003D5DE4" w:rsidRPr="00112716" w14:paraId="1447B880" w14:textId="77777777" w:rsidTr="00197805">
        <w:trPr>
          <w:trHeight w:val="894"/>
        </w:trPr>
        <w:tc>
          <w:tcPr>
            <w:tcW w:w="556" w:type="pct"/>
            <w:vAlign w:val="center"/>
          </w:tcPr>
          <w:p w14:paraId="214C78A9" w14:textId="3EA9EC42" w:rsidR="003D5DE4" w:rsidRPr="00112716" w:rsidRDefault="003D5DE4" w:rsidP="00A334D8">
            <w:pPr>
              <w:rPr>
                <w:sz w:val="22"/>
                <w:szCs w:val="22"/>
                <w:rtl/>
              </w:rPr>
            </w:pPr>
            <w:r w:rsidRPr="00112716">
              <w:rPr>
                <w:rFonts w:hint="cs"/>
                <w:sz w:val="22"/>
                <w:szCs w:val="22"/>
                <w:rtl/>
              </w:rPr>
              <w:t>ششم</w:t>
            </w:r>
          </w:p>
        </w:tc>
        <w:tc>
          <w:tcPr>
            <w:tcW w:w="728" w:type="pct"/>
            <w:vAlign w:val="center"/>
          </w:tcPr>
          <w:p w14:paraId="0DBDBEB8" w14:textId="21F7FE03" w:rsidR="003D5DE4" w:rsidRPr="00112716" w:rsidRDefault="00915B26" w:rsidP="00A334D8">
            <w:pPr>
              <w:rPr>
                <w:sz w:val="22"/>
                <w:szCs w:val="22"/>
                <w:rtl/>
              </w:rPr>
            </w:pPr>
            <w:r w:rsidRPr="00112716">
              <w:rPr>
                <w:rFonts w:hint="cs"/>
                <w:sz w:val="22"/>
                <w:szCs w:val="22"/>
                <w:rtl/>
              </w:rPr>
              <w:t>سازماندهی امکانات لازم</w:t>
            </w:r>
          </w:p>
        </w:tc>
        <w:tc>
          <w:tcPr>
            <w:tcW w:w="3716" w:type="pct"/>
            <w:vAlign w:val="center"/>
          </w:tcPr>
          <w:p w14:paraId="670C5B47" w14:textId="77777777" w:rsidR="0012309E" w:rsidRPr="00112716" w:rsidRDefault="0012309E" w:rsidP="00A334D8">
            <w:pPr>
              <w:pStyle w:val="ListParagraph"/>
              <w:numPr>
                <w:ilvl w:val="0"/>
                <w:numId w:val="14"/>
              </w:numPr>
              <w:rPr>
                <w:sz w:val="22"/>
                <w:szCs w:val="22"/>
              </w:rPr>
            </w:pPr>
            <w:r w:rsidRPr="00112716">
              <w:rPr>
                <w:rFonts w:hint="cs"/>
                <w:sz w:val="22"/>
                <w:szCs w:val="22"/>
                <w:rtl/>
              </w:rPr>
              <w:t>تدارک امکانات</w:t>
            </w:r>
            <w:r w:rsidRPr="00112716">
              <w:rPr>
                <w:sz w:val="22"/>
                <w:szCs w:val="22"/>
                <w:rtl/>
              </w:rPr>
              <w:t xml:space="preserve"> مالی، انسانی و...</w:t>
            </w:r>
          </w:p>
          <w:p w14:paraId="6016B34B" w14:textId="20B6E958" w:rsidR="0012309E" w:rsidRPr="00112716" w:rsidRDefault="0012309E" w:rsidP="00A334D8">
            <w:pPr>
              <w:pStyle w:val="ListParagraph"/>
              <w:numPr>
                <w:ilvl w:val="0"/>
                <w:numId w:val="14"/>
              </w:numPr>
              <w:rPr>
                <w:sz w:val="22"/>
                <w:szCs w:val="22"/>
              </w:rPr>
            </w:pPr>
            <w:r w:rsidRPr="00112716">
              <w:rPr>
                <w:rFonts w:hint="cs"/>
                <w:sz w:val="22"/>
                <w:szCs w:val="22"/>
                <w:rtl/>
              </w:rPr>
              <w:t>سازماندهی در اجرای طرح روابط عمومی</w:t>
            </w:r>
            <w:r w:rsidR="009F1E1A" w:rsidRPr="00112716">
              <w:rPr>
                <w:rFonts w:hint="cs"/>
                <w:sz w:val="22"/>
                <w:szCs w:val="22"/>
                <w:rtl/>
              </w:rPr>
              <w:t xml:space="preserve"> جهت جلوگیری از هرج و مرج</w:t>
            </w:r>
          </w:p>
          <w:p w14:paraId="434A4BB8" w14:textId="280D019C" w:rsidR="003D5DE4" w:rsidRPr="00112716" w:rsidRDefault="0012309E" w:rsidP="00A334D8">
            <w:pPr>
              <w:pStyle w:val="ListParagraph"/>
              <w:numPr>
                <w:ilvl w:val="0"/>
                <w:numId w:val="14"/>
              </w:numPr>
              <w:rPr>
                <w:sz w:val="22"/>
                <w:szCs w:val="22"/>
                <w:rtl/>
              </w:rPr>
            </w:pPr>
            <w:r w:rsidRPr="00112716">
              <w:rPr>
                <w:rFonts w:hint="cs"/>
                <w:sz w:val="22"/>
                <w:szCs w:val="22"/>
                <w:rtl/>
              </w:rPr>
              <w:t>الزام نزدیکی</w:t>
            </w:r>
            <w:r w:rsidRPr="00112716">
              <w:rPr>
                <w:sz w:val="22"/>
                <w:szCs w:val="22"/>
                <w:rtl/>
              </w:rPr>
              <w:t xml:space="preserve"> مشاور روابط عمومی و مشتری در اجرای سازماندهی</w:t>
            </w:r>
          </w:p>
        </w:tc>
      </w:tr>
      <w:tr w:rsidR="003D5DE4" w:rsidRPr="00112716" w14:paraId="23C4C59D" w14:textId="77777777" w:rsidTr="00197805">
        <w:trPr>
          <w:trHeight w:val="894"/>
        </w:trPr>
        <w:tc>
          <w:tcPr>
            <w:tcW w:w="556" w:type="pct"/>
            <w:vAlign w:val="center"/>
          </w:tcPr>
          <w:p w14:paraId="27BABDAB" w14:textId="3A79F26A" w:rsidR="003D5DE4" w:rsidRPr="00112716" w:rsidRDefault="003D5DE4" w:rsidP="00A334D8">
            <w:pPr>
              <w:rPr>
                <w:sz w:val="22"/>
                <w:szCs w:val="22"/>
                <w:rtl/>
              </w:rPr>
            </w:pPr>
            <w:r w:rsidRPr="00112716">
              <w:rPr>
                <w:rFonts w:hint="cs"/>
                <w:sz w:val="22"/>
                <w:szCs w:val="22"/>
                <w:rtl/>
              </w:rPr>
              <w:t>هفتم</w:t>
            </w:r>
          </w:p>
        </w:tc>
        <w:tc>
          <w:tcPr>
            <w:tcW w:w="728" w:type="pct"/>
            <w:vAlign w:val="center"/>
          </w:tcPr>
          <w:p w14:paraId="420B1B05" w14:textId="4FE66E91" w:rsidR="003D5DE4" w:rsidRPr="00112716" w:rsidRDefault="00915B26" w:rsidP="00A334D8">
            <w:pPr>
              <w:rPr>
                <w:sz w:val="22"/>
                <w:szCs w:val="22"/>
                <w:rtl/>
              </w:rPr>
            </w:pPr>
            <w:r w:rsidRPr="00112716">
              <w:rPr>
                <w:rFonts w:hint="cs"/>
                <w:sz w:val="22"/>
                <w:szCs w:val="22"/>
                <w:rtl/>
              </w:rPr>
              <w:t>جدول‌بندی زمانی و راه‌کنشی</w:t>
            </w:r>
            <w:r w:rsidRPr="00112716">
              <w:rPr>
                <w:rStyle w:val="FootnoteReference"/>
                <w:sz w:val="22"/>
                <w:szCs w:val="22"/>
                <w:rtl/>
              </w:rPr>
              <w:footnoteReference w:id="8"/>
            </w:r>
            <w:r w:rsidRPr="00112716">
              <w:rPr>
                <w:rFonts w:hint="cs"/>
                <w:sz w:val="22"/>
                <w:szCs w:val="22"/>
                <w:rtl/>
              </w:rPr>
              <w:t xml:space="preserve"> برنامه</w:t>
            </w:r>
          </w:p>
        </w:tc>
        <w:tc>
          <w:tcPr>
            <w:tcW w:w="3716" w:type="pct"/>
            <w:vAlign w:val="center"/>
          </w:tcPr>
          <w:p w14:paraId="22778956" w14:textId="77777777" w:rsidR="0012309E" w:rsidRPr="00112716" w:rsidRDefault="0012309E" w:rsidP="00A334D8">
            <w:pPr>
              <w:pStyle w:val="ListParagraph"/>
              <w:numPr>
                <w:ilvl w:val="0"/>
                <w:numId w:val="15"/>
              </w:numPr>
              <w:rPr>
                <w:sz w:val="22"/>
                <w:szCs w:val="22"/>
              </w:rPr>
            </w:pPr>
            <w:r w:rsidRPr="00112716">
              <w:rPr>
                <w:rFonts w:hint="cs"/>
                <w:sz w:val="22"/>
                <w:szCs w:val="22"/>
                <w:rtl/>
              </w:rPr>
              <w:t>ترسیم جدول زمان‌بندی</w:t>
            </w:r>
            <w:r w:rsidRPr="00112716">
              <w:rPr>
                <w:sz w:val="22"/>
                <w:szCs w:val="22"/>
                <w:rtl/>
              </w:rPr>
              <w:t xml:space="preserve"> و </w:t>
            </w:r>
            <w:r w:rsidRPr="00112716">
              <w:rPr>
                <w:rFonts w:hint="cs"/>
                <w:sz w:val="22"/>
                <w:szCs w:val="22"/>
                <w:rtl/>
              </w:rPr>
              <w:t>راه‌کنشی</w:t>
            </w:r>
            <w:r w:rsidRPr="00112716">
              <w:rPr>
                <w:sz w:val="22"/>
                <w:szCs w:val="22"/>
                <w:rtl/>
              </w:rPr>
              <w:t xml:space="preserve"> برای پیشگیری از اقدامات تصادفی</w:t>
            </w:r>
          </w:p>
          <w:p w14:paraId="5EDC709F" w14:textId="77777777" w:rsidR="0012309E" w:rsidRPr="00112716" w:rsidRDefault="0012309E" w:rsidP="00A334D8">
            <w:pPr>
              <w:pStyle w:val="ListParagraph"/>
              <w:numPr>
                <w:ilvl w:val="0"/>
                <w:numId w:val="15"/>
              </w:numPr>
              <w:rPr>
                <w:sz w:val="22"/>
                <w:szCs w:val="22"/>
              </w:rPr>
            </w:pPr>
            <w:r w:rsidRPr="00112716">
              <w:rPr>
                <w:rFonts w:hint="cs"/>
                <w:sz w:val="22"/>
                <w:szCs w:val="22"/>
                <w:rtl/>
              </w:rPr>
              <w:t>ملاحظه وجود انعطاف</w:t>
            </w:r>
            <w:r w:rsidRPr="00112716">
              <w:rPr>
                <w:sz w:val="22"/>
                <w:szCs w:val="22"/>
                <w:rtl/>
              </w:rPr>
              <w:t xml:space="preserve"> در برنامه</w:t>
            </w:r>
          </w:p>
          <w:p w14:paraId="49D96F6F" w14:textId="77777777" w:rsidR="0012309E" w:rsidRPr="00112716" w:rsidRDefault="0012309E" w:rsidP="00A334D8">
            <w:pPr>
              <w:pStyle w:val="ListParagraph"/>
              <w:numPr>
                <w:ilvl w:val="0"/>
                <w:numId w:val="15"/>
              </w:numPr>
              <w:rPr>
                <w:sz w:val="22"/>
                <w:szCs w:val="22"/>
              </w:rPr>
            </w:pPr>
            <w:r w:rsidRPr="00112716">
              <w:rPr>
                <w:rFonts w:hint="cs"/>
                <w:sz w:val="22"/>
                <w:szCs w:val="22"/>
                <w:rtl/>
              </w:rPr>
              <w:t>آمادگی برای مواجهه با هر نوع اتفاق</w:t>
            </w:r>
            <w:r w:rsidRPr="00112716">
              <w:rPr>
                <w:sz w:val="22"/>
                <w:szCs w:val="22"/>
                <w:rtl/>
              </w:rPr>
              <w:t xml:space="preserve"> </w:t>
            </w:r>
            <w:r w:rsidRPr="00112716">
              <w:rPr>
                <w:rFonts w:hint="cs"/>
                <w:sz w:val="22"/>
                <w:szCs w:val="22"/>
                <w:rtl/>
              </w:rPr>
              <w:t>غیرمنتظره</w:t>
            </w:r>
          </w:p>
          <w:p w14:paraId="3F1856BF" w14:textId="2422A691" w:rsidR="003D5DE4" w:rsidRPr="00112716" w:rsidRDefault="0012309E" w:rsidP="00A334D8">
            <w:pPr>
              <w:pStyle w:val="ListParagraph"/>
              <w:numPr>
                <w:ilvl w:val="0"/>
                <w:numId w:val="15"/>
              </w:numPr>
              <w:rPr>
                <w:sz w:val="22"/>
                <w:szCs w:val="22"/>
                <w:rtl/>
              </w:rPr>
            </w:pPr>
            <w:r w:rsidRPr="00112716">
              <w:rPr>
                <w:rFonts w:hint="cs"/>
                <w:sz w:val="22"/>
                <w:szCs w:val="22"/>
                <w:rtl/>
              </w:rPr>
              <w:t>اتخاذ رویکرد فعالانه، نه منفعلانه</w:t>
            </w:r>
          </w:p>
        </w:tc>
      </w:tr>
      <w:tr w:rsidR="003D5DE4" w:rsidRPr="00112716" w14:paraId="1EA6364B" w14:textId="77777777" w:rsidTr="00197805">
        <w:trPr>
          <w:trHeight w:val="894"/>
        </w:trPr>
        <w:tc>
          <w:tcPr>
            <w:tcW w:w="556" w:type="pct"/>
            <w:vAlign w:val="center"/>
          </w:tcPr>
          <w:p w14:paraId="6687C1E5" w14:textId="3F88626B" w:rsidR="003D5DE4" w:rsidRPr="00112716" w:rsidRDefault="003D5DE4" w:rsidP="00A334D8">
            <w:pPr>
              <w:rPr>
                <w:sz w:val="22"/>
                <w:szCs w:val="22"/>
                <w:rtl/>
              </w:rPr>
            </w:pPr>
            <w:r w:rsidRPr="00112716">
              <w:rPr>
                <w:rFonts w:hint="cs"/>
                <w:sz w:val="22"/>
                <w:szCs w:val="22"/>
                <w:rtl/>
              </w:rPr>
              <w:t>هشتم</w:t>
            </w:r>
          </w:p>
        </w:tc>
        <w:tc>
          <w:tcPr>
            <w:tcW w:w="728" w:type="pct"/>
            <w:vAlign w:val="center"/>
          </w:tcPr>
          <w:p w14:paraId="01265BD1" w14:textId="48ADD58D" w:rsidR="003D5DE4" w:rsidRPr="00112716" w:rsidRDefault="00915B26" w:rsidP="00A334D8">
            <w:pPr>
              <w:rPr>
                <w:sz w:val="22"/>
                <w:szCs w:val="22"/>
                <w:rtl/>
              </w:rPr>
            </w:pPr>
            <w:r w:rsidRPr="00112716">
              <w:rPr>
                <w:rFonts w:hint="cs"/>
                <w:sz w:val="22"/>
                <w:szCs w:val="22"/>
                <w:rtl/>
              </w:rPr>
              <w:t>اجرای راه‌کنش‌ها</w:t>
            </w:r>
          </w:p>
        </w:tc>
        <w:tc>
          <w:tcPr>
            <w:tcW w:w="3716" w:type="pct"/>
            <w:vAlign w:val="center"/>
          </w:tcPr>
          <w:p w14:paraId="5781BDFB" w14:textId="77777777" w:rsidR="0012309E" w:rsidRPr="00112716" w:rsidRDefault="0012309E" w:rsidP="00A334D8">
            <w:pPr>
              <w:pStyle w:val="ListParagraph"/>
              <w:numPr>
                <w:ilvl w:val="0"/>
                <w:numId w:val="16"/>
              </w:numPr>
              <w:rPr>
                <w:sz w:val="22"/>
                <w:szCs w:val="22"/>
              </w:rPr>
            </w:pPr>
            <w:r w:rsidRPr="00112716">
              <w:rPr>
                <w:rFonts w:hint="cs"/>
                <w:sz w:val="22"/>
                <w:szCs w:val="22"/>
                <w:rtl/>
              </w:rPr>
              <w:t>اجرای برنامه‌های از پیش تعیین‌شده</w:t>
            </w:r>
          </w:p>
          <w:p w14:paraId="27622771" w14:textId="77777777" w:rsidR="0012309E" w:rsidRPr="00112716" w:rsidRDefault="0012309E" w:rsidP="00A334D8">
            <w:pPr>
              <w:pStyle w:val="ListParagraph"/>
              <w:numPr>
                <w:ilvl w:val="0"/>
                <w:numId w:val="16"/>
              </w:numPr>
              <w:rPr>
                <w:sz w:val="22"/>
                <w:szCs w:val="22"/>
              </w:rPr>
            </w:pPr>
            <w:r w:rsidRPr="00112716">
              <w:rPr>
                <w:rFonts w:hint="cs"/>
                <w:sz w:val="22"/>
                <w:szCs w:val="22"/>
                <w:rtl/>
              </w:rPr>
              <w:t>مراقبت</w:t>
            </w:r>
            <w:r w:rsidRPr="00112716">
              <w:rPr>
                <w:sz w:val="22"/>
                <w:szCs w:val="22"/>
                <w:rtl/>
              </w:rPr>
              <w:t xml:space="preserve"> از تمام جنبه‌های تلاش راه‌کنشی</w:t>
            </w:r>
          </w:p>
          <w:p w14:paraId="7B8FEB0C" w14:textId="77777777" w:rsidR="0012309E" w:rsidRPr="00112716" w:rsidRDefault="0012309E" w:rsidP="00A334D8">
            <w:pPr>
              <w:pStyle w:val="ListParagraph"/>
              <w:numPr>
                <w:ilvl w:val="0"/>
                <w:numId w:val="16"/>
              </w:numPr>
              <w:rPr>
                <w:sz w:val="22"/>
                <w:szCs w:val="22"/>
              </w:rPr>
            </w:pPr>
            <w:r w:rsidRPr="00112716">
              <w:rPr>
                <w:rFonts w:hint="cs"/>
                <w:sz w:val="22"/>
                <w:szCs w:val="22"/>
                <w:rtl/>
              </w:rPr>
              <w:t>دقت در لحظات</w:t>
            </w:r>
            <w:r w:rsidRPr="00112716">
              <w:rPr>
                <w:sz w:val="22"/>
                <w:szCs w:val="22"/>
                <w:rtl/>
              </w:rPr>
              <w:t xml:space="preserve"> </w:t>
            </w:r>
            <w:r w:rsidRPr="00112716">
              <w:rPr>
                <w:rFonts w:hint="cs"/>
                <w:sz w:val="22"/>
                <w:szCs w:val="22"/>
                <w:rtl/>
              </w:rPr>
              <w:t>پایانی</w:t>
            </w:r>
            <w:r w:rsidRPr="00112716">
              <w:rPr>
                <w:sz w:val="22"/>
                <w:szCs w:val="22"/>
                <w:rtl/>
              </w:rPr>
              <w:t xml:space="preserve"> اجرای یک طرح</w:t>
            </w:r>
          </w:p>
          <w:p w14:paraId="5B3912C2" w14:textId="02BFA6A8" w:rsidR="0012309E" w:rsidRPr="00112716" w:rsidRDefault="009F1E1A" w:rsidP="00A334D8">
            <w:pPr>
              <w:pStyle w:val="ListParagraph"/>
              <w:numPr>
                <w:ilvl w:val="0"/>
                <w:numId w:val="16"/>
              </w:numPr>
              <w:rPr>
                <w:sz w:val="22"/>
                <w:szCs w:val="22"/>
              </w:rPr>
            </w:pPr>
            <w:r w:rsidRPr="00112716">
              <w:rPr>
                <w:rFonts w:hint="cs"/>
                <w:sz w:val="22"/>
                <w:szCs w:val="22"/>
                <w:rtl/>
              </w:rPr>
              <w:t xml:space="preserve">تلاش مستمر به دلیل </w:t>
            </w:r>
            <w:r w:rsidR="0012309E" w:rsidRPr="00112716">
              <w:rPr>
                <w:rFonts w:hint="cs"/>
                <w:sz w:val="22"/>
                <w:szCs w:val="22"/>
                <w:rtl/>
              </w:rPr>
              <w:t>آشکار نشدن موفقیت به صورت یک‌باره</w:t>
            </w:r>
          </w:p>
          <w:p w14:paraId="379D0A70" w14:textId="30158F4D" w:rsidR="003D5DE4" w:rsidRPr="00112716" w:rsidRDefault="0012309E" w:rsidP="00A334D8">
            <w:pPr>
              <w:pStyle w:val="ListParagraph"/>
              <w:numPr>
                <w:ilvl w:val="0"/>
                <w:numId w:val="16"/>
              </w:numPr>
              <w:rPr>
                <w:sz w:val="22"/>
                <w:szCs w:val="22"/>
                <w:rtl/>
              </w:rPr>
            </w:pPr>
            <w:r w:rsidRPr="00112716">
              <w:rPr>
                <w:rFonts w:hint="cs"/>
                <w:sz w:val="22"/>
                <w:szCs w:val="22"/>
                <w:rtl/>
              </w:rPr>
              <w:lastRenderedPageBreak/>
              <w:t>بهره‌گیری از تجربه</w:t>
            </w:r>
            <w:r w:rsidR="009F1E1A" w:rsidRPr="00112716">
              <w:rPr>
                <w:rFonts w:hint="cs"/>
                <w:sz w:val="22"/>
                <w:szCs w:val="22"/>
                <w:rtl/>
              </w:rPr>
              <w:t>‌ها جهت برنامه‌های بعدی</w:t>
            </w:r>
          </w:p>
        </w:tc>
      </w:tr>
    </w:tbl>
    <w:p w14:paraId="6520E4C6" w14:textId="77777777" w:rsidR="003D5DE4" w:rsidRPr="00112716" w:rsidRDefault="003D5DE4" w:rsidP="00F024E6"/>
    <w:p w14:paraId="138F7167" w14:textId="103F9C2B" w:rsidR="00BF710B" w:rsidRPr="00112716" w:rsidRDefault="003D5DE4" w:rsidP="00A334D8">
      <w:pPr>
        <w:rPr>
          <w:rtl/>
        </w:rPr>
      </w:pPr>
      <w:r w:rsidRPr="00112716">
        <w:rPr>
          <w:rFonts w:hint="cs"/>
          <w:rtl/>
        </w:rPr>
        <w:t>اگر چه نمی‌توان به طور قطعی گفت که کدام یک از مراحل برای دستیابی به موفقیت در مهندسی رضایت عمومی نسبت به یک محصول یا ایده بسیار مهم است، اما طرح هشت مرحله‌ای برنیز در عمل تاثیر قابل ملاحظه‌ای بر حوزه روابط عمومی گذاشته است</w:t>
      </w:r>
      <w:r w:rsidR="00F024E6" w:rsidRPr="00112716">
        <w:rPr>
          <w:rFonts w:hint="cs"/>
          <w:rtl/>
        </w:rPr>
        <w:t xml:space="preserve">. </w:t>
      </w:r>
      <w:r w:rsidRPr="00112716">
        <w:rPr>
          <w:rFonts w:hint="cs"/>
          <w:rtl/>
        </w:rPr>
        <w:t>هر چند توجه به این نکته ضروری است که همه این عناصر با هم کار می‌کنند. همچنین، اگر همه عناصر به طور مناسب در جایگاه بیان شده استفاده شوند، ایده‌ها توسط جامعه هدف درک می‌شوند و زمانی که این افراد با تمام وجود تحت تأثیر دقیق برنامه یا ایده قرار بگیرند، می‌توان اقدامات عملی را انجام داد (برنیز، 1955؛ گرینبام و همکاران، 1986). به گفته کاید (2004)، بسیاری از تلاش‌های روابط عمومی به پتانسیل کامل خود نمی‌رسند؛ زیرا برنامه هشت مرحله‌ای برنیز را نادیده می‌گیرند.</w:t>
      </w:r>
      <w:r w:rsidR="00F024E6" w:rsidRPr="00112716">
        <w:rPr>
          <w:rtl/>
        </w:rPr>
        <w:t xml:space="preserve"> لازم به ذکر است در ه</w:t>
      </w:r>
      <w:r w:rsidR="00F024E6" w:rsidRPr="00112716">
        <w:rPr>
          <w:rFonts w:hint="cs"/>
          <w:rtl/>
        </w:rPr>
        <w:t>ی</w:t>
      </w:r>
      <w:r w:rsidR="00F024E6" w:rsidRPr="00112716">
        <w:rPr>
          <w:rFonts w:hint="eastAsia"/>
          <w:rtl/>
        </w:rPr>
        <w:t>چکدام</w:t>
      </w:r>
      <w:r w:rsidR="00F024E6" w:rsidRPr="00112716">
        <w:rPr>
          <w:rtl/>
        </w:rPr>
        <w:t xml:space="preserve"> از آثار برن</w:t>
      </w:r>
      <w:r w:rsidR="00F024E6" w:rsidRPr="00112716">
        <w:rPr>
          <w:rFonts w:hint="cs"/>
          <w:rtl/>
        </w:rPr>
        <w:t>ی</w:t>
      </w:r>
      <w:r w:rsidR="00F024E6" w:rsidRPr="00112716">
        <w:rPr>
          <w:rFonts w:hint="eastAsia"/>
          <w:rtl/>
        </w:rPr>
        <w:t>ز،</w:t>
      </w:r>
      <w:r w:rsidR="00F024E6" w:rsidRPr="00112716">
        <w:rPr>
          <w:rtl/>
        </w:rPr>
        <w:t xml:space="preserve"> </w:t>
      </w:r>
      <w:r w:rsidR="00F024E6" w:rsidRPr="00112716">
        <w:rPr>
          <w:rFonts w:hint="cs"/>
          <w:rtl/>
        </w:rPr>
        <w:t>به روش علمی دست‌یابی به این نتایج پژوهشی اشاره‌ای نشده است و بیش‌تر حاصل تجربه عملی وی است.</w:t>
      </w:r>
    </w:p>
    <w:p w14:paraId="0F2F51AE" w14:textId="7E295025" w:rsidR="0024521F" w:rsidRPr="00112716" w:rsidRDefault="0024521F" w:rsidP="00A334D8">
      <w:pPr>
        <w:pStyle w:val="Heading1"/>
        <w:rPr>
          <w:rtl/>
        </w:rPr>
      </w:pPr>
      <w:r w:rsidRPr="00112716">
        <w:rPr>
          <w:rFonts w:hint="cs"/>
          <w:rtl/>
        </w:rPr>
        <w:t>3- روش‌‌شناسی</w:t>
      </w:r>
    </w:p>
    <w:p w14:paraId="3F49B2FA" w14:textId="0C132A6B" w:rsidR="00EC6BEC" w:rsidRPr="00112716" w:rsidRDefault="00EC6BEC" w:rsidP="00A334D8">
      <w:pPr>
        <w:pStyle w:val="Heading1"/>
        <w:rPr>
          <w:rtl/>
        </w:rPr>
      </w:pPr>
      <w:r w:rsidRPr="00112716">
        <w:rPr>
          <w:rFonts w:hint="cs"/>
          <w:rtl/>
        </w:rPr>
        <w:t>3-1- جهت‌گیری پژوهش</w:t>
      </w:r>
    </w:p>
    <w:p w14:paraId="2B48FCD7" w14:textId="2DC79FF2" w:rsidR="00EC6BEC" w:rsidRPr="00112716" w:rsidRDefault="00EC6BEC" w:rsidP="00A334D8">
      <w:pPr>
        <w:rPr>
          <w:rtl/>
        </w:rPr>
      </w:pPr>
      <w:r w:rsidRPr="00112716">
        <w:rPr>
          <w:rFonts w:hint="cs"/>
          <w:rtl/>
        </w:rPr>
        <w:t xml:space="preserve">این پژوهش با هدف معرفی، تحلیل و ارزیابی نظریه مهندسی رضایت ادوارد برنیز انجام شده است. </w:t>
      </w:r>
      <w:r w:rsidRPr="00112716">
        <w:rPr>
          <w:rtl/>
        </w:rPr>
        <w:t>به طور کل</w:t>
      </w:r>
      <w:r w:rsidRPr="00112716">
        <w:rPr>
          <w:rFonts w:hint="cs"/>
          <w:rtl/>
        </w:rPr>
        <w:t>ی</w:t>
      </w:r>
      <w:r w:rsidRPr="00112716">
        <w:rPr>
          <w:rtl/>
        </w:rPr>
        <w:t xml:space="preserve"> تحق</w:t>
      </w:r>
      <w:r w:rsidRPr="00112716">
        <w:rPr>
          <w:rFonts w:hint="cs"/>
          <w:rtl/>
        </w:rPr>
        <w:t>ی</w:t>
      </w:r>
      <w:r w:rsidRPr="00112716">
        <w:rPr>
          <w:rFonts w:hint="eastAsia"/>
          <w:rtl/>
        </w:rPr>
        <w:t>قات</w:t>
      </w:r>
      <w:r w:rsidRPr="00112716">
        <w:rPr>
          <w:rtl/>
        </w:rPr>
        <w:t xml:space="preserve"> علم</w:t>
      </w:r>
      <w:r w:rsidRPr="00112716">
        <w:rPr>
          <w:rFonts w:hint="cs"/>
          <w:rtl/>
        </w:rPr>
        <w:t>ی</w:t>
      </w:r>
      <w:r w:rsidRPr="00112716">
        <w:rPr>
          <w:rtl/>
        </w:rPr>
        <w:t xml:space="preserve"> از نظر ماه</w:t>
      </w:r>
      <w:r w:rsidRPr="00112716">
        <w:rPr>
          <w:rFonts w:hint="cs"/>
          <w:rtl/>
        </w:rPr>
        <w:t>ی</w:t>
      </w:r>
      <w:r w:rsidRPr="00112716">
        <w:rPr>
          <w:rFonts w:hint="eastAsia"/>
          <w:rtl/>
        </w:rPr>
        <w:t>ت</w:t>
      </w:r>
      <w:r w:rsidRPr="00112716">
        <w:rPr>
          <w:rtl/>
        </w:rPr>
        <w:t xml:space="preserve"> به سه دسته بن</w:t>
      </w:r>
      <w:r w:rsidRPr="00112716">
        <w:rPr>
          <w:rFonts w:hint="cs"/>
          <w:rtl/>
        </w:rPr>
        <w:t>ی</w:t>
      </w:r>
      <w:r w:rsidRPr="00112716">
        <w:rPr>
          <w:rFonts w:hint="eastAsia"/>
          <w:rtl/>
        </w:rPr>
        <w:t>اد</w:t>
      </w:r>
      <w:r w:rsidRPr="00112716">
        <w:rPr>
          <w:rFonts w:hint="cs"/>
          <w:rtl/>
        </w:rPr>
        <w:t>ی</w:t>
      </w:r>
      <w:r w:rsidRPr="00112716">
        <w:rPr>
          <w:rFonts w:hint="eastAsia"/>
          <w:rtl/>
        </w:rPr>
        <w:t>ن،</w:t>
      </w:r>
      <w:r w:rsidRPr="00112716">
        <w:rPr>
          <w:rtl/>
        </w:rPr>
        <w:t xml:space="preserve"> کاربرد</w:t>
      </w:r>
      <w:r w:rsidRPr="00112716">
        <w:rPr>
          <w:rFonts w:hint="cs"/>
          <w:rtl/>
        </w:rPr>
        <w:t>ی</w:t>
      </w:r>
      <w:r w:rsidRPr="00112716">
        <w:rPr>
          <w:rtl/>
        </w:rPr>
        <w:t xml:space="preserve"> و توسعه‌ا</w:t>
      </w:r>
      <w:r w:rsidRPr="00112716">
        <w:rPr>
          <w:rFonts w:hint="cs"/>
          <w:rtl/>
        </w:rPr>
        <w:t>ی</w:t>
      </w:r>
      <w:r w:rsidRPr="00112716">
        <w:rPr>
          <w:rtl/>
        </w:rPr>
        <w:t xml:space="preserve"> تقس</w:t>
      </w:r>
      <w:r w:rsidRPr="00112716">
        <w:rPr>
          <w:rFonts w:hint="cs"/>
          <w:rtl/>
        </w:rPr>
        <w:t>ی</w:t>
      </w:r>
      <w:r w:rsidRPr="00112716">
        <w:rPr>
          <w:rFonts w:hint="eastAsia"/>
          <w:rtl/>
        </w:rPr>
        <w:t>م</w:t>
      </w:r>
      <w:r w:rsidRPr="00112716">
        <w:rPr>
          <w:rtl/>
        </w:rPr>
        <w:t xml:space="preserve"> م</w:t>
      </w:r>
      <w:r w:rsidRPr="00112716">
        <w:rPr>
          <w:rFonts w:hint="cs"/>
          <w:rtl/>
        </w:rPr>
        <w:t>ی‌</w:t>
      </w:r>
      <w:r w:rsidRPr="00112716">
        <w:rPr>
          <w:rFonts w:hint="eastAsia"/>
          <w:rtl/>
        </w:rPr>
        <w:t>شوند</w:t>
      </w:r>
      <w:r w:rsidRPr="00112716">
        <w:rPr>
          <w:rtl/>
        </w:rPr>
        <w:t>. تحق</w:t>
      </w:r>
      <w:r w:rsidRPr="00112716">
        <w:rPr>
          <w:rFonts w:hint="cs"/>
          <w:rtl/>
        </w:rPr>
        <w:t>ی</w:t>
      </w:r>
      <w:r w:rsidRPr="00112716">
        <w:rPr>
          <w:rFonts w:hint="eastAsia"/>
          <w:rtl/>
        </w:rPr>
        <w:t>ق</w:t>
      </w:r>
      <w:r w:rsidR="004C75A1" w:rsidRPr="00112716">
        <w:rPr>
          <w:rFonts w:hint="cs"/>
          <w:rtl/>
        </w:rPr>
        <w:t>ات</w:t>
      </w:r>
      <w:r w:rsidRPr="00112716">
        <w:rPr>
          <w:rtl/>
        </w:rPr>
        <w:t xml:space="preserve"> </w:t>
      </w:r>
      <w:r w:rsidR="004C75A1" w:rsidRPr="00112716">
        <w:rPr>
          <w:rFonts w:hint="cs"/>
          <w:rtl/>
        </w:rPr>
        <w:t xml:space="preserve">بنیادین </w:t>
      </w:r>
      <w:r w:rsidR="004C75A1" w:rsidRPr="00112716">
        <w:rPr>
          <w:rtl/>
        </w:rPr>
        <w:t>در جستجو</w:t>
      </w:r>
      <w:r w:rsidR="004C75A1" w:rsidRPr="00112716">
        <w:rPr>
          <w:rFonts w:hint="cs"/>
          <w:rtl/>
        </w:rPr>
        <w:t>ی</w:t>
      </w:r>
      <w:r w:rsidR="004C75A1" w:rsidRPr="00112716">
        <w:rPr>
          <w:rtl/>
        </w:rPr>
        <w:t xml:space="preserve"> کشف حقا</w:t>
      </w:r>
      <w:r w:rsidR="004C75A1" w:rsidRPr="00112716">
        <w:rPr>
          <w:rFonts w:hint="cs"/>
          <w:rtl/>
        </w:rPr>
        <w:t>ی</w:t>
      </w:r>
      <w:r w:rsidR="004C75A1" w:rsidRPr="00112716">
        <w:rPr>
          <w:rFonts w:hint="eastAsia"/>
          <w:rtl/>
        </w:rPr>
        <w:t>ق</w:t>
      </w:r>
      <w:r w:rsidR="004C75A1" w:rsidRPr="00112716">
        <w:rPr>
          <w:rFonts w:hint="cs"/>
          <w:rtl/>
        </w:rPr>
        <w:t>،</w:t>
      </w:r>
      <w:r w:rsidR="004C75A1" w:rsidRPr="00112716">
        <w:rPr>
          <w:rtl/>
        </w:rPr>
        <w:t xml:space="preserve"> واقع</w:t>
      </w:r>
      <w:r w:rsidR="004C75A1" w:rsidRPr="00112716">
        <w:rPr>
          <w:rFonts w:hint="cs"/>
          <w:rtl/>
        </w:rPr>
        <w:t>ی</w:t>
      </w:r>
      <w:r w:rsidR="004C75A1" w:rsidRPr="00112716">
        <w:rPr>
          <w:rFonts w:hint="eastAsia"/>
          <w:rtl/>
        </w:rPr>
        <w:t>ت</w:t>
      </w:r>
      <w:r w:rsidR="004C75A1" w:rsidRPr="00112716">
        <w:rPr>
          <w:rFonts w:ascii="Calibri" w:hAnsi="Calibri" w:hint="cs"/>
          <w:rtl/>
        </w:rPr>
        <w:t>‌‌</w:t>
      </w:r>
      <w:r w:rsidR="004C75A1" w:rsidRPr="00112716">
        <w:rPr>
          <w:rFonts w:hint="cs"/>
          <w:rtl/>
        </w:rPr>
        <w:t>ها</w:t>
      </w:r>
      <w:r w:rsidR="004C75A1" w:rsidRPr="00112716">
        <w:rPr>
          <w:rtl/>
        </w:rPr>
        <w:t xml:space="preserve"> و شناخت پد</w:t>
      </w:r>
      <w:r w:rsidR="004C75A1" w:rsidRPr="00112716">
        <w:rPr>
          <w:rFonts w:hint="cs"/>
          <w:rtl/>
        </w:rPr>
        <w:t>ی</w:t>
      </w:r>
      <w:r w:rsidR="004C75A1" w:rsidRPr="00112716">
        <w:rPr>
          <w:rFonts w:hint="eastAsia"/>
          <w:rtl/>
        </w:rPr>
        <w:t>ده</w:t>
      </w:r>
      <w:r w:rsidR="004C75A1" w:rsidRPr="00112716">
        <w:rPr>
          <w:rFonts w:hint="cs"/>
          <w:rtl/>
        </w:rPr>
        <w:t>‌ها</w:t>
      </w:r>
      <w:r w:rsidR="004C75A1" w:rsidRPr="00112716">
        <w:rPr>
          <w:rtl/>
        </w:rPr>
        <w:t xml:space="preserve"> </w:t>
      </w:r>
      <w:r w:rsidR="004C75A1" w:rsidRPr="00112716">
        <w:rPr>
          <w:rFonts w:hint="cs"/>
          <w:rtl/>
        </w:rPr>
        <w:t>و</w:t>
      </w:r>
      <w:r w:rsidR="004C75A1" w:rsidRPr="00112716">
        <w:rPr>
          <w:rtl/>
        </w:rPr>
        <w:t xml:space="preserve"> </w:t>
      </w:r>
      <w:r w:rsidR="004C75A1" w:rsidRPr="00112716">
        <w:rPr>
          <w:rFonts w:hint="cs"/>
          <w:rtl/>
        </w:rPr>
        <w:t>اشی</w:t>
      </w:r>
      <w:r w:rsidR="004C75A1" w:rsidRPr="00112716">
        <w:rPr>
          <w:rFonts w:hint="eastAsia"/>
          <w:rtl/>
        </w:rPr>
        <w:t>اء</w:t>
      </w:r>
      <w:r w:rsidR="004C75A1" w:rsidRPr="00112716">
        <w:rPr>
          <w:rtl/>
        </w:rPr>
        <w:t xml:space="preserve"> بوده که مرزها</w:t>
      </w:r>
      <w:r w:rsidR="004C75A1" w:rsidRPr="00112716">
        <w:rPr>
          <w:rFonts w:hint="cs"/>
          <w:rtl/>
        </w:rPr>
        <w:t>ی</w:t>
      </w:r>
      <w:r w:rsidR="004C75A1" w:rsidRPr="00112716">
        <w:rPr>
          <w:rtl/>
        </w:rPr>
        <w:t xml:space="preserve"> دانش عموم</w:t>
      </w:r>
      <w:r w:rsidR="004C75A1" w:rsidRPr="00112716">
        <w:rPr>
          <w:rFonts w:hint="cs"/>
          <w:rtl/>
        </w:rPr>
        <w:t>ی</w:t>
      </w:r>
      <w:r w:rsidR="004C75A1" w:rsidRPr="00112716">
        <w:rPr>
          <w:rtl/>
        </w:rPr>
        <w:t xml:space="preserve"> بشر را توسعه م</w:t>
      </w:r>
      <w:r w:rsidR="004C75A1" w:rsidRPr="00112716">
        <w:rPr>
          <w:rFonts w:hint="cs"/>
          <w:rtl/>
        </w:rPr>
        <w:t>ی</w:t>
      </w:r>
      <w:r w:rsidR="004C75A1" w:rsidRPr="00112716">
        <w:rPr>
          <w:rFonts w:ascii="Calibri" w:hAnsi="Calibri" w:hint="cs"/>
          <w:rtl/>
        </w:rPr>
        <w:t>‌</w:t>
      </w:r>
      <w:r w:rsidR="004C75A1" w:rsidRPr="00112716">
        <w:rPr>
          <w:rFonts w:hint="cs"/>
          <w:rtl/>
        </w:rPr>
        <w:t xml:space="preserve">دهند و </w:t>
      </w:r>
      <w:r w:rsidR="004C75A1" w:rsidRPr="00112716">
        <w:rPr>
          <w:rtl/>
        </w:rPr>
        <w:t>به تب</w:t>
      </w:r>
      <w:r w:rsidR="004C75A1" w:rsidRPr="00112716">
        <w:rPr>
          <w:rFonts w:hint="cs"/>
          <w:rtl/>
        </w:rPr>
        <w:t>یی</w:t>
      </w:r>
      <w:r w:rsidR="004C75A1" w:rsidRPr="00112716">
        <w:rPr>
          <w:rFonts w:hint="eastAsia"/>
          <w:rtl/>
        </w:rPr>
        <w:t>ن</w:t>
      </w:r>
      <w:r w:rsidR="004C75A1" w:rsidRPr="00112716">
        <w:rPr>
          <w:rtl/>
        </w:rPr>
        <w:t xml:space="preserve"> و</w:t>
      </w:r>
      <w:r w:rsidR="004C75A1" w:rsidRPr="00112716">
        <w:rPr>
          <w:rFonts w:hint="cs"/>
          <w:rtl/>
        </w:rPr>
        <w:t>ی</w:t>
      </w:r>
      <w:r w:rsidR="004C75A1" w:rsidRPr="00112716">
        <w:rPr>
          <w:rFonts w:hint="eastAsia"/>
          <w:rtl/>
        </w:rPr>
        <w:t>ژگ</w:t>
      </w:r>
      <w:r w:rsidR="004C75A1" w:rsidRPr="00112716">
        <w:rPr>
          <w:rFonts w:hint="cs"/>
          <w:rtl/>
        </w:rPr>
        <w:t>ی</w:t>
      </w:r>
      <w:r w:rsidR="004C75A1" w:rsidRPr="00112716">
        <w:rPr>
          <w:rFonts w:ascii="Calibri" w:hAnsi="Calibri" w:hint="cs"/>
          <w:rtl/>
        </w:rPr>
        <w:t>‌</w:t>
      </w:r>
      <w:r w:rsidR="004C75A1" w:rsidRPr="00112716">
        <w:rPr>
          <w:rFonts w:hint="cs"/>
          <w:rtl/>
        </w:rPr>
        <w:t>ها</w:t>
      </w:r>
      <w:r w:rsidR="004C75A1" w:rsidRPr="00112716">
        <w:rPr>
          <w:rtl/>
        </w:rPr>
        <w:t xml:space="preserve"> و صفات </w:t>
      </w:r>
      <w:r w:rsidR="004C75A1" w:rsidRPr="00112716">
        <w:rPr>
          <w:rFonts w:hint="cs"/>
          <w:rtl/>
        </w:rPr>
        <w:lastRenderedPageBreak/>
        <w:t>ی</w:t>
      </w:r>
      <w:r w:rsidR="004C75A1" w:rsidRPr="00112716">
        <w:rPr>
          <w:rFonts w:hint="eastAsia"/>
          <w:rtl/>
        </w:rPr>
        <w:t>ک</w:t>
      </w:r>
      <w:r w:rsidR="004C75A1" w:rsidRPr="00112716">
        <w:rPr>
          <w:rtl/>
        </w:rPr>
        <w:t xml:space="preserve"> واقع</w:t>
      </w:r>
      <w:r w:rsidR="004C75A1" w:rsidRPr="00112716">
        <w:rPr>
          <w:rFonts w:hint="cs"/>
          <w:rtl/>
        </w:rPr>
        <w:t>ی</w:t>
      </w:r>
      <w:r w:rsidR="004C75A1" w:rsidRPr="00112716">
        <w:rPr>
          <w:rFonts w:hint="eastAsia"/>
          <w:rtl/>
        </w:rPr>
        <w:t>ت</w:t>
      </w:r>
      <w:r w:rsidR="004C75A1" w:rsidRPr="00112716">
        <w:rPr>
          <w:rtl/>
        </w:rPr>
        <w:t xml:space="preserve"> م</w:t>
      </w:r>
      <w:r w:rsidR="004C75A1" w:rsidRPr="00112716">
        <w:rPr>
          <w:rFonts w:hint="cs"/>
          <w:rtl/>
        </w:rPr>
        <w:t>ی‌پردازن</w:t>
      </w:r>
      <w:r w:rsidR="004C75A1" w:rsidRPr="00112716">
        <w:rPr>
          <w:rFonts w:hint="eastAsia"/>
          <w:rtl/>
        </w:rPr>
        <w:t>د</w:t>
      </w:r>
      <w:r w:rsidR="004C75A1" w:rsidRPr="00112716">
        <w:rPr>
          <w:rtl/>
        </w:rPr>
        <w:t xml:space="preserve"> </w:t>
      </w:r>
      <w:r w:rsidRPr="00112716">
        <w:rPr>
          <w:rtl/>
        </w:rPr>
        <w:t>(</w:t>
      </w:r>
      <w:r w:rsidR="004C75A1" w:rsidRPr="00112716">
        <w:rPr>
          <w:rFonts w:hint="cs"/>
          <w:rtl/>
        </w:rPr>
        <w:t>حافظ‌نیا</w:t>
      </w:r>
      <w:r w:rsidRPr="00112716">
        <w:rPr>
          <w:rtl/>
        </w:rPr>
        <w:t xml:space="preserve">، </w:t>
      </w:r>
      <w:r w:rsidR="004C75A1" w:rsidRPr="00112716">
        <w:rPr>
          <w:rFonts w:hint="cs"/>
          <w:rtl/>
        </w:rPr>
        <w:t>1394</w:t>
      </w:r>
      <w:r w:rsidRPr="00112716">
        <w:rPr>
          <w:rtl/>
        </w:rPr>
        <w:t>). لذا با توجه به توض</w:t>
      </w:r>
      <w:r w:rsidRPr="00112716">
        <w:rPr>
          <w:rFonts w:hint="cs"/>
          <w:rtl/>
        </w:rPr>
        <w:t>ی</w:t>
      </w:r>
      <w:r w:rsidRPr="00112716">
        <w:rPr>
          <w:rtl/>
        </w:rPr>
        <w:t>حات ارائه شده، جهت‌گ</w:t>
      </w:r>
      <w:r w:rsidRPr="00112716">
        <w:rPr>
          <w:rFonts w:hint="cs"/>
          <w:rtl/>
        </w:rPr>
        <w:t>ی</w:t>
      </w:r>
      <w:r w:rsidRPr="00112716">
        <w:rPr>
          <w:rFonts w:hint="eastAsia"/>
          <w:rtl/>
        </w:rPr>
        <w:t>ر</w:t>
      </w:r>
      <w:r w:rsidRPr="00112716">
        <w:rPr>
          <w:rFonts w:hint="cs"/>
          <w:rtl/>
        </w:rPr>
        <w:t>ی</w:t>
      </w:r>
      <w:r w:rsidRPr="00112716">
        <w:rPr>
          <w:rtl/>
        </w:rPr>
        <w:t xml:space="preserve"> کل</w:t>
      </w:r>
      <w:r w:rsidRPr="00112716">
        <w:rPr>
          <w:rFonts w:hint="cs"/>
          <w:rtl/>
        </w:rPr>
        <w:t>ی</w:t>
      </w:r>
      <w:r w:rsidRPr="00112716">
        <w:rPr>
          <w:rtl/>
        </w:rPr>
        <w:t xml:space="preserve"> تحق</w:t>
      </w:r>
      <w:r w:rsidRPr="00112716">
        <w:rPr>
          <w:rFonts w:hint="cs"/>
          <w:rtl/>
        </w:rPr>
        <w:t>ی</w:t>
      </w:r>
      <w:r w:rsidRPr="00112716">
        <w:rPr>
          <w:rFonts w:hint="eastAsia"/>
          <w:rtl/>
        </w:rPr>
        <w:t>ق</w:t>
      </w:r>
      <w:r w:rsidRPr="00112716">
        <w:rPr>
          <w:rtl/>
        </w:rPr>
        <w:t xml:space="preserve"> پ</w:t>
      </w:r>
      <w:r w:rsidRPr="00112716">
        <w:rPr>
          <w:rFonts w:hint="cs"/>
          <w:rtl/>
        </w:rPr>
        <w:t>ی</w:t>
      </w:r>
      <w:r w:rsidRPr="00112716">
        <w:rPr>
          <w:rFonts w:hint="eastAsia"/>
          <w:rtl/>
        </w:rPr>
        <w:t>ش‌رو</w:t>
      </w:r>
      <w:r w:rsidRPr="00112716">
        <w:rPr>
          <w:rtl/>
        </w:rPr>
        <w:t xml:space="preserve"> </w:t>
      </w:r>
      <w:r w:rsidR="004C75A1" w:rsidRPr="00112716">
        <w:rPr>
          <w:rFonts w:hint="cs"/>
          <w:rtl/>
        </w:rPr>
        <w:t>بنیادین</w:t>
      </w:r>
      <w:r w:rsidRPr="00112716">
        <w:rPr>
          <w:rtl/>
        </w:rPr>
        <w:t xml:space="preserve"> م</w:t>
      </w:r>
      <w:r w:rsidRPr="00112716">
        <w:rPr>
          <w:rFonts w:hint="cs"/>
          <w:rtl/>
        </w:rPr>
        <w:t>ی‌</w:t>
      </w:r>
      <w:r w:rsidRPr="00112716">
        <w:rPr>
          <w:rFonts w:hint="eastAsia"/>
          <w:rtl/>
        </w:rPr>
        <w:t>باشد</w:t>
      </w:r>
      <w:r w:rsidRPr="00112716">
        <w:rPr>
          <w:rtl/>
        </w:rPr>
        <w:t>.</w:t>
      </w:r>
    </w:p>
    <w:p w14:paraId="47ECFB5A" w14:textId="7B6041FD" w:rsidR="00EC6BEC" w:rsidRPr="00112716" w:rsidRDefault="00EC6BEC" w:rsidP="00A334D8">
      <w:pPr>
        <w:pStyle w:val="Heading1"/>
        <w:rPr>
          <w:rtl/>
        </w:rPr>
      </w:pPr>
      <w:r w:rsidRPr="00112716">
        <w:rPr>
          <w:rFonts w:hint="cs"/>
          <w:rtl/>
        </w:rPr>
        <w:t>3-2- فلسفه پژوهش</w:t>
      </w:r>
    </w:p>
    <w:p w14:paraId="5645B2DF" w14:textId="54FC4ABE" w:rsidR="004C75A1" w:rsidRPr="00112716" w:rsidRDefault="004C75A1" w:rsidP="00A334D8">
      <w:pPr>
        <w:rPr>
          <w:rtl/>
        </w:rPr>
      </w:pPr>
      <w:r w:rsidRPr="00112716">
        <w:rPr>
          <w:rtl/>
        </w:rPr>
        <w:t>فلسفه تحق</w:t>
      </w:r>
      <w:r w:rsidRPr="00112716">
        <w:rPr>
          <w:rFonts w:hint="cs"/>
          <w:rtl/>
        </w:rPr>
        <w:t>ی</w:t>
      </w:r>
      <w:r w:rsidRPr="00112716">
        <w:rPr>
          <w:rFonts w:hint="eastAsia"/>
          <w:rtl/>
        </w:rPr>
        <w:t>ق</w:t>
      </w:r>
      <w:r w:rsidRPr="00112716">
        <w:rPr>
          <w:rtl/>
        </w:rPr>
        <w:t xml:space="preserve"> </w:t>
      </w:r>
      <w:r w:rsidRPr="00112716">
        <w:rPr>
          <w:rFonts w:hint="cs"/>
          <w:rtl/>
        </w:rPr>
        <w:t>ی</w:t>
      </w:r>
      <w:r w:rsidRPr="00112716">
        <w:rPr>
          <w:rFonts w:hint="eastAsia"/>
          <w:rtl/>
        </w:rPr>
        <w:t>ا</w:t>
      </w:r>
      <w:r w:rsidRPr="00112716">
        <w:rPr>
          <w:rtl/>
        </w:rPr>
        <w:t xml:space="preserve"> پارادا</w:t>
      </w:r>
      <w:r w:rsidRPr="00112716">
        <w:rPr>
          <w:rFonts w:hint="cs"/>
          <w:rtl/>
        </w:rPr>
        <w:t>ی</w:t>
      </w:r>
      <w:r w:rsidRPr="00112716">
        <w:rPr>
          <w:rFonts w:hint="eastAsia"/>
          <w:rtl/>
        </w:rPr>
        <w:t>م</w:t>
      </w:r>
      <w:r w:rsidRPr="00112716">
        <w:rPr>
          <w:rtl/>
        </w:rPr>
        <w:t xml:space="preserve"> تحق</w:t>
      </w:r>
      <w:r w:rsidRPr="00112716">
        <w:rPr>
          <w:rFonts w:hint="cs"/>
          <w:rtl/>
        </w:rPr>
        <w:t>ی</w:t>
      </w:r>
      <w:r w:rsidRPr="00112716">
        <w:rPr>
          <w:rFonts w:hint="eastAsia"/>
          <w:rtl/>
        </w:rPr>
        <w:t>ق،</w:t>
      </w:r>
      <w:r w:rsidRPr="00112716">
        <w:rPr>
          <w:rtl/>
        </w:rPr>
        <w:t xml:space="preserve"> به نوع ب</w:t>
      </w:r>
      <w:r w:rsidRPr="00112716">
        <w:rPr>
          <w:rFonts w:hint="cs"/>
          <w:rtl/>
        </w:rPr>
        <w:t>ی</w:t>
      </w:r>
      <w:r w:rsidRPr="00112716">
        <w:rPr>
          <w:rFonts w:hint="eastAsia"/>
          <w:rtl/>
        </w:rPr>
        <w:t>نش</w:t>
      </w:r>
      <w:r w:rsidRPr="00112716">
        <w:rPr>
          <w:rtl/>
        </w:rPr>
        <w:t xml:space="preserve"> ما نسبت به پد</w:t>
      </w:r>
      <w:r w:rsidRPr="00112716">
        <w:rPr>
          <w:rFonts w:hint="cs"/>
          <w:rtl/>
        </w:rPr>
        <w:t>ی</w:t>
      </w:r>
      <w:r w:rsidRPr="00112716">
        <w:rPr>
          <w:rFonts w:hint="eastAsia"/>
          <w:rtl/>
        </w:rPr>
        <w:t>ده‌ها</w:t>
      </w:r>
      <w:r w:rsidRPr="00112716">
        <w:rPr>
          <w:rFonts w:hint="cs"/>
          <w:rtl/>
        </w:rPr>
        <w:t>ی</w:t>
      </w:r>
      <w:r w:rsidRPr="00112716">
        <w:rPr>
          <w:rtl/>
        </w:rPr>
        <w:t xml:space="preserve"> مورد بررس</w:t>
      </w:r>
      <w:r w:rsidRPr="00112716">
        <w:rPr>
          <w:rFonts w:hint="cs"/>
          <w:rtl/>
        </w:rPr>
        <w:t>ی</w:t>
      </w:r>
      <w:r w:rsidRPr="00112716">
        <w:rPr>
          <w:rtl/>
        </w:rPr>
        <w:t xml:space="preserve"> م</w:t>
      </w:r>
      <w:r w:rsidRPr="00112716">
        <w:rPr>
          <w:rFonts w:hint="cs"/>
          <w:rtl/>
        </w:rPr>
        <w:t>ی‌</w:t>
      </w:r>
      <w:r w:rsidRPr="00112716">
        <w:rPr>
          <w:rFonts w:hint="eastAsia"/>
          <w:rtl/>
        </w:rPr>
        <w:t>پردازد</w:t>
      </w:r>
      <w:r w:rsidRPr="00112716">
        <w:rPr>
          <w:rtl/>
        </w:rPr>
        <w:t>. پاردا</w:t>
      </w:r>
      <w:r w:rsidRPr="00112716">
        <w:rPr>
          <w:rFonts w:hint="cs"/>
          <w:rtl/>
        </w:rPr>
        <w:t>ی</w:t>
      </w:r>
      <w:r w:rsidRPr="00112716">
        <w:rPr>
          <w:rFonts w:hint="eastAsia"/>
          <w:rtl/>
        </w:rPr>
        <w:t>م‌ها</w:t>
      </w:r>
      <w:r w:rsidRPr="00112716">
        <w:rPr>
          <w:rtl/>
        </w:rPr>
        <w:t xml:space="preserve"> به انواع مختلف</w:t>
      </w:r>
      <w:r w:rsidRPr="00112716">
        <w:rPr>
          <w:rFonts w:hint="cs"/>
          <w:rtl/>
        </w:rPr>
        <w:t>ی</w:t>
      </w:r>
      <w:r w:rsidRPr="00112716">
        <w:rPr>
          <w:rtl/>
        </w:rPr>
        <w:t xml:space="preserve"> تقس</w:t>
      </w:r>
      <w:r w:rsidRPr="00112716">
        <w:rPr>
          <w:rFonts w:hint="cs"/>
          <w:rtl/>
        </w:rPr>
        <w:t>ی</w:t>
      </w:r>
      <w:r w:rsidRPr="00112716">
        <w:rPr>
          <w:rFonts w:hint="eastAsia"/>
          <w:rtl/>
        </w:rPr>
        <w:t>م</w:t>
      </w:r>
      <w:r w:rsidRPr="00112716">
        <w:rPr>
          <w:rtl/>
        </w:rPr>
        <w:t xml:space="preserve"> م</w:t>
      </w:r>
      <w:r w:rsidRPr="00112716">
        <w:rPr>
          <w:rFonts w:hint="cs"/>
          <w:rtl/>
        </w:rPr>
        <w:t>ی‌</w:t>
      </w:r>
      <w:r w:rsidRPr="00112716">
        <w:rPr>
          <w:rFonts w:hint="eastAsia"/>
          <w:rtl/>
        </w:rPr>
        <w:t>شوند</w:t>
      </w:r>
      <w:r w:rsidRPr="00112716">
        <w:rPr>
          <w:rtl/>
        </w:rPr>
        <w:t xml:space="preserve"> که همه آن‌ها از منظر سه رکن هست</w:t>
      </w:r>
      <w:r w:rsidRPr="00112716">
        <w:rPr>
          <w:rFonts w:hint="cs"/>
          <w:rtl/>
        </w:rPr>
        <w:t>ی‌</w:t>
      </w:r>
      <w:r w:rsidRPr="00112716">
        <w:rPr>
          <w:rFonts w:hint="eastAsia"/>
          <w:rtl/>
        </w:rPr>
        <w:t>شناس</w:t>
      </w:r>
      <w:r w:rsidRPr="00112716">
        <w:rPr>
          <w:rFonts w:hint="cs"/>
          <w:rtl/>
        </w:rPr>
        <w:t>ی</w:t>
      </w:r>
      <w:r w:rsidRPr="00112716">
        <w:rPr>
          <w:rFonts w:hint="eastAsia"/>
          <w:rtl/>
        </w:rPr>
        <w:t>،</w:t>
      </w:r>
      <w:r w:rsidRPr="00112716">
        <w:rPr>
          <w:rtl/>
        </w:rPr>
        <w:t xml:space="preserve"> معرفت شناس</w:t>
      </w:r>
      <w:r w:rsidRPr="00112716">
        <w:rPr>
          <w:rFonts w:hint="cs"/>
          <w:rtl/>
        </w:rPr>
        <w:t>ی</w:t>
      </w:r>
      <w:r w:rsidRPr="00112716">
        <w:rPr>
          <w:rtl/>
        </w:rPr>
        <w:t xml:space="preserve"> و روش‌شناس</w:t>
      </w:r>
      <w:r w:rsidRPr="00112716">
        <w:rPr>
          <w:rFonts w:hint="cs"/>
          <w:rtl/>
        </w:rPr>
        <w:t>ی</w:t>
      </w:r>
      <w:r w:rsidRPr="00112716">
        <w:rPr>
          <w:rtl/>
        </w:rPr>
        <w:t xml:space="preserve"> قابل بررس</w:t>
      </w:r>
      <w:r w:rsidRPr="00112716">
        <w:rPr>
          <w:rFonts w:hint="cs"/>
          <w:rtl/>
        </w:rPr>
        <w:t>ی</w:t>
      </w:r>
      <w:r w:rsidRPr="00112716">
        <w:rPr>
          <w:rtl/>
        </w:rPr>
        <w:t xml:space="preserve"> هستند (ب</w:t>
      </w:r>
      <w:r w:rsidRPr="00112716">
        <w:rPr>
          <w:rFonts w:hint="eastAsia"/>
          <w:rtl/>
        </w:rPr>
        <w:t>ل</w:t>
      </w:r>
      <w:r w:rsidRPr="00112716">
        <w:rPr>
          <w:rFonts w:hint="cs"/>
          <w:rtl/>
        </w:rPr>
        <w:t>ی</w:t>
      </w:r>
      <w:r w:rsidRPr="00112716">
        <w:rPr>
          <w:rFonts w:hint="eastAsia"/>
          <w:rtl/>
        </w:rPr>
        <w:t>ک</w:t>
      </w:r>
      <w:r w:rsidRPr="00112716">
        <w:rPr>
          <w:rFonts w:hint="cs"/>
          <w:rtl/>
        </w:rPr>
        <w:t>ی</w:t>
      </w:r>
      <w:r w:rsidRPr="00112716">
        <w:rPr>
          <w:rtl/>
        </w:rPr>
        <w:t>، 2009). هست</w:t>
      </w:r>
      <w:r w:rsidRPr="00112716">
        <w:rPr>
          <w:rFonts w:hint="cs"/>
          <w:rtl/>
        </w:rPr>
        <w:t>ی‌</w:t>
      </w:r>
      <w:r w:rsidRPr="00112716">
        <w:rPr>
          <w:rFonts w:hint="eastAsia"/>
          <w:rtl/>
        </w:rPr>
        <w:t>شناس</w:t>
      </w:r>
      <w:r w:rsidRPr="00112716">
        <w:rPr>
          <w:rFonts w:hint="cs"/>
          <w:rtl/>
        </w:rPr>
        <w:t>ی</w:t>
      </w:r>
      <w:r w:rsidRPr="00112716">
        <w:rPr>
          <w:rtl/>
        </w:rPr>
        <w:t xml:space="preserve"> به معنا</w:t>
      </w:r>
      <w:r w:rsidRPr="00112716">
        <w:rPr>
          <w:rFonts w:hint="cs"/>
          <w:rtl/>
        </w:rPr>
        <w:t>ی</w:t>
      </w:r>
      <w:r w:rsidRPr="00112716">
        <w:rPr>
          <w:rtl/>
        </w:rPr>
        <w:t xml:space="preserve"> </w:t>
      </w:r>
      <w:r w:rsidR="00DA5586" w:rsidRPr="00112716">
        <w:rPr>
          <w:rFonts w:hint="cs"/>
          <w:rtl/>
        </w:rPr>
        <w:t xml:space="preserve">شناخت </w:t>
      </w:r>
      <w:r w:rsidRPr="00112716">
        <w:rPr>
          <w:rtl/>
        </w:rPr>
        <w:t>ماه</w:t>
      </w:r>
      <w:r w:rsidRPr="00112716">
        <w:rPr>
          <w:rFonts w:hint="cs"/>
          <w:rtl/>
        </w:rPr>
        <w:t>ی</w:t>
      </w:r>
      <w:r w:rsidRPr="00112716">
        <w:rPr>
          <w:rFonts w:hint="eastAsia"/>
          <w:rtl/>
        </w:rPr>
        <w:t>ت</w:t>
      </w:r>
      <w:r w:rsidRPr="00112716">
        <w:rPr>
          <w:rtl/>
        </w:rPr>
        <w:t xml:space="preserve"> پد</w:t>
      </w:r>
      <w:r w:rsidRPr="00112716">
        <w:rPr>
          <w:rFonts w:hint="cs"/>
          <w:rtl/>
        </w:rPr>
        <w:t>ی</w:t>
      </w:r>
      <w:r w:rsidRPr="00112716">
        <w:rPr>
          <w:rFonts w:hint="eastAsia"/>
          <w:rtl/>
        </w:rPr>
        <w:t>ده‌ها</w:t>
      </w:r>
      <w:r w:rsidRPr="00112716">
        <w:rPr>
          <w:rFonts w:hint="cs"/>
          <w:rtl/>
        </w:rPr>
        <w:t>ی</w:t>
      </w:r>
      <w:r w:rsidRPr="00112716">
        <w:rPr>
          <w:rtl/>
        </w:rPr>
        <w:t xml:space="preserve"> مورد مطالعه و درک ما از جهان اشاره دارد. انواع هست</w:t>
      </w:r>
      <w:r w:rsidRPr="00112716">
        <w:rPr>
          <w:rFonts w:hint="cs"/>
          <w:rtl/>
        </w:rPr>
        <w:t>ی‌</w:t>
      </w:r>
      <w:r w:rsidRPr="00112716">
        <w:rPr>
          <w:rFonts w:hint="eastAsia"/>
          <w:rtl/>
        </w:rPr>
        <w:t>شناس</w:t>
      </w:r>
      <w:r w:rsidRPr="00112716">
        <w:rPr>
          <w:rFonts w:hint="cs"/>
          <w:rtl/>
        </w:rPr>
        <w:t>ی</w:t>
      </w:r>
      <w:r w:rsidRPr="00112716">
        <w:rPr>
          <w:rtl/>
        </w:rPr>
        <w:t xml:space="preserve"> را م</w:t>
      </w:r>
      <w:r w:rsidRPr="00112716">
        <w:rPr>
          <w:rFonts w:hint="cs"/>
          <w:rtl/>
        </w:rPr>
        <w:t>ی‌</w:t>
      </w:r>
      <w:r w:rsidRPr="00112716">
        <w:rPr>
          <w:rFonts w:hint="eastAsia"/>
          <w:rtl/>
        </w:rPr>
        <w:t>توان</w:t>
      </w:r>
      <w:r w:rsidRPr="00112716">
        <w:rPr>
          <w:rtl/>
        </w:rPr>
        <w:t xml:space="preserve"> در دو دسته واقع‌گرا</w:t>
      </w:r>
      <w:r w:rsidRPr="00112716">
        <w:rPr>
          <w:rFonts w:hint="cs"/>
          <w:rtl/>
        </w:rPr>
        <w:t>یی</w:t>
      </w:r>
      <w:r w:rsidRPr="00112716">
        <w:rPr>
          <w:rtl/>
        </w:rPr>
        <w:t xml:space="preserve"> و ا</w:t>
      </w:r>
      <w:r w:rsidRPr="00112716">
        <w:rPr>
          <w:rFonts w:hint="cs"/>
          <w:rtl/>
        </w:rPr>
        <w:t>ی</w:t>
      </w:r>
      <w:r w:rsidRPr="00112716">
        <w:rPr>
          <w:rFonts w:hint="eastAsia"/>
          <w:rtl/>
        </w:rPr>
        <w:t>ده‌آل‌گرا</w:t>
      </w:r>
      <w:r w:rsidRPr="00112716">
        <w:rPr>
          <w:rFonts w:hint="cs"/>
          <w:rtl/>
        </w:rPr>
        <w:t>یی</w:t>
      </w:r>
      <w:r w:rsidRPr="00112716">
        <w:rPr>
          <w:rtl/>
        </w:rPr>
        <w:t xml:space="preserve"> تقس</w:t>
      </w:r>
      <w:r w:rsidRPr="00112716">
        <w:rPr>
          <w:rFonts w:hint="cs"/>
          <w:rtl/>
        </w:rPr>
        <w:t>ی</w:t>
      </w:r>
      <w:r w:rsidRPr="00112716">
        <w:rPr>
          <w:rFonts w:hint="eastAsia"/>
          <w:rtl/>
        </w:rPr>
        <w:t>م</w:t>
      </w:r>
      <w:r w:rsidRPr="00112716">
        <w:rPr>
          <w:rtl/>
        </w:rPr>
        <w:t xml:space="preserve"> کرد. هست</w:t>
      </w:r>
      <w:r w:rsidRPr="00112716">
        <w:rPr>
          <w:rFonts w:hint="cs"/>
          <w:rtl/>
        </w:rPr>
        <w:t>ی‌</w:t>
      </w:r>
      <w:r w:rsidRPr="00112716">
        <w:rPr>
          <w:rFonts w:hint="eastAsia"/>
          <w:rtl/>
        </w:rPr>
        <w:t>شناس</w:t>
      </w:r>
      <w:r w:rsidRPr="00112716">
        <w:rPr>
          <w:rFonts w:hint="cs"/>
          <w:rtl/>
        </w:rPr>
        <w:t>ی</w:t>
      </w:r>
      <w:r w:rsidRPr="00112716">
        <w:rPr>
          <w:rtl/>
        </w:rPr>
        <w:t xml:space="preserve"> ا</w:t>
      </w:r>
      <w:r w:rsidRPr="00112716">
        <w:rPr>
          <w:rFonts w:hint="cs"/>
          <w:rtl/>
        </w:rPr>
        <w:t>ی</w:t>
      </w:r>
      <w:r w:rsidRPr="00112716">
        <w:rPr>
          <w:rFonts w:hint="eastAsia"/>
          <w:rtl/>
        </w:rPr>
        <w:t>ده‌آل</w:t>
      </w:r>
      <w:r w:rsidR="00125F0C" w:rsidRPr="00112716">
        <w:rPr>
          <w:rFonts w:hint="cs"/>
          <w:rtl/>
        </w:rPr>
        <w:t>‌</w:t>
      </w:r>
      <w:r w:rsidRPr="00112716">
        <w:rPr>
          <w:rtl/>
        </w:rPr>
        <w:t>گرا، برا</w:t>
      </w:r>
      <w:r w:rsidRPr="00112716">
        <w:rPr>
          <w:rFonts w:hint="cs"/>
          <w:rtl/>
        </w:rPr>
        <w:t>ی</w:t>
      </w:r>
      <w:r w:rsidRPr="00112716">
        <w:rPr>
          <w:rtl/>
        </w:rPr>
        <w:t xml:space="preserve"> پد</w:t>
      </w:r>
      <w:r w:rsidRPr="00112716">
        <w:rPr>
          <w:rFonts w:hint="cs"/>
          <w:rtl/>
        </w:rPr>
        <w:t>ی</w:t>
      </w:r>
      <w:r w:rsidRPr="00112716">
        <w:rPr>
          <w:rFonts w:hint="eastAsia"/>
          <w:rtl/>
        </w:rPr>
        <w:t>ده‌ها</w:t>
      </w:r>
      <w:r w:rsidR="00DA5586" w:rsidRPr="00112716">
        <w:rPr>
          <w:rFonts w:hint="cs"/>
          <w:rtl/>
        </w:rPr>
        <w:t>،</w:t>
      </w:r>
      <w:r w:rsidRPr="00112716">
        <w:rPr>
          <w:rtl/>
        </w:rPr>
        <w:t xml:space="preserve"> استقلال خارج</w:t>
      </w:r>
      <w:r w:rsidRPr="00112716">
        <w:rPr>
          <w:rFonts w:hint="cs"/>
          <w:rtl/>
        </w:rPr>
        <w:t>ی</w:t>
      </w:r>
      <w:r w:rsidRPr="00112716">
        <w:rPr>
          <w:rtl/>
        </w:rPr>
        <w:t xml:space="preserve"> قائل ن</w:t>
      </w:r>
      <w:r w:rsidRPr="00112716">
        <w:rPr>
          <w:rFonts w:hint="cs"/>
          <w:rtl/>
        </w:rPr>
        <w:t>ی</w:t>
      </w:r>
      <w:r w:rsidRPr="00112716">
        <w:rPr>
          <w:rFonts w:hint="eastAsia"/>
          <w:rtl/>
        </w:rPr>
        <w:t>ست</w:t>
      </w:r>
      <w:r w:rsidRPr="00112716">
        <w:rPr>
          <w:rtl/>
        </w:rPr>
        <w:t xml:space="preserve"> و آن‌ها را محصول بازنما</w:t>
      </w:r>
      <w:r w:rsidRPr="00112716">
        <w:rPr>
          <w:rFonts w:hint="cs"/>
          <w:rtl/>
        </w:rPr>
        <w:t>یی</w:t>
      </w:r>
      <w:r w:rsidRPr="00112716">
        <w:rPr>
          <w:rtl/>
        </w:rPr>
        <w:t xml:space="preserve"> افکار پژوهشگر م</w:t>
      </w:r>
      <w:r w:rsidRPr="00112716">
        <w:rPr>
          <w:rFonts w:hint="cs"/>
          <w:rtl/>
        </w:rPr>
        <w:t>ی‌</w:t>
      </w:r>
      <w:r w:rsidRPr="00112716">
        <w:rPr>
          <w:rFonts w:hint="eastAsia"/>
          <w:rtl/>
        </w:rPr>
        <w:t>داند</w:t>
      </w:r>
      <w:r w:rsidRPr="00112716">
        <w:rPr>
          <w:rtl/>
        </w:rPr>
        <w:t xml:space="preserve"> (مورگان و بورل، </w:t>
      </w:r>
      <w:r w:rsidR="00AD3860" w:rsidRPr="00112716">
        <w:rPr>
          <w:rFonts w:hint="cs"/>
          <w:rtl/>
        </w:rPr>
        <w:t>2019</w:t>
      </w:r>
      <w:r w:rsidRPr="00112716">
        <w:rPr>
          <w:rtl/>
        </w:rPr>
        <w:t>). معرفت‌شناس</w:t>
      </w:r>
      <w:r w:rsidRPr="00112716">
        <w:rPr>
          <w:rFonts w:hint="cs"/>
          <w:rtl/>
        </w:rPr>
        <w:t>ی</w:t>
      </w:r>
      <w:r w:rsidRPr="00112716">
        <w:rPr>
          <w:rtl/>
        </w:rPr>
        <w:t xml:space="preserve"> به نوع رابطه پژوهشگر با پد</w:t>
      </w:r>
      <w:r w:rsidRPr="00112716">
        <w:rPr>
          <w:rFonts w:hint="cs"/>
          <w:rtl/>
        </w:rPr>
        <w:t>ی</w:t>
      </w:r>
      <w:r w:rsidRPr="00112716">
        <w:rPr>
          <w:rFonts w:hint="eastAsia"/>
          <w:rtl/>
        </w:rPr>
        <w:t>ده</w:t>
      </w:r>
      <w:r w:rsidRPr="00112716">
        <w:rPr>
          <w:rtl/>
        </w:rPr>
        <w:t xml:space="preserve"> مورد مطالعه م</w:t>
      </w:r>
      <w:r w:rsidRPr="00112716">
        <w:rPr>
          <w:rFonts w:hint="cs"/>
          <w:rtl/>
        </w:rPr>
        <w:t>ی‌</w:t>
      </w:r>
      <w:r w:rsidRPr="00112716">
        <w:rPr>
          <w:rFonts w:hint="eastAsia"/>
          <w:rtl/>
        </w:rPr>
        <w:t>پردازد</w:t>
      </w:r>
      <w:r w:rsidR="00DA5586" w:rsidRPr="00112716">
        <w:rPr>
          <w:rFonts w:hint="cs"/>
          <w:rtl/>
        </w:rPr>
        <w:t xml:space="preserve">. </w:t>
      </w:r>
      <w:r w:rsidRPr="00112716">
        <w:rPr>
          <w:rtl/>
        </w:rPr>
        <w:t>معرفت‌شناس</w:t>
      </w:r>
      <w:r w:rsidRPr="00112716">
        <w:rPr>
          <w:rFonts w:hint="cs"/>
          <w:rtl/>
        </w:rPr>
        <w:t>ی</w:t>
      </w:r>
      <w:r w:rsidRPr="00112716">
        <w:rPr>
          <w:rtl/>
        </w:rPr>
        <w:t xml:space="preserve"> ذهن</w:t>
      </w:r>
      <w:r w:rsidRPr="00112716">
        <w:rPr>
          <w:rFonts w:hint="cs"/>
          <w:rtl/>
        </w:rPr>
        <w:t>ی</w:t>
      </w:r>
      <w:r w:rsidRPr="00112716">
        <w:rPr>
          <w:rFonts w:hint="eastAsia"/>
          <w:rtl/>
        </w:rPr>
        <w:t>،</w:t>
      </w:r>
      <w:r w:rsidRPr="00112716">
        <w:rPr>
          <w:rtl/>
        </w:rPr>
        <w:t xml:space="preserve"> به شکل‌گ</w:t>
      </w:r>
      <w:r w:rsidRPr="00112716">
        <w:rPr>
          <w:rFonts w:hint="cs"/>
          <w:rtl/>
        </w:rPr>
        <w:t>ی</w:t>
      </w:r>
      <w:r w:rsidRPr="00112716">
        <w:rPr>
          <w:rFonts w:hint="eastAsia"/>
          <w:rtl/>
        </w:rPr>
        <w:t>ر</w:t>
      </w:r>
      <w:r w:rsidRPr="00112716">
        <w:rPr>
          <w:rFonts w:hint="cs"/>
          <w:rtl/>
        </w:rPr>
        <w:t>ی</w:t>
      </w:r>
      <w:r w:rsidRPr="00112716">
        <w:rPr>
          <w:rtl/>
        </w:rPr>
        <w:t xml:space="preserve"> معنا</w:t>
      </w:r>
      <w:r w:rsidRPr="00112716">
        <w:rPr>
          <w:rFonts w:hint="cs"/>
          <w:rtl/>
        </w:rPr>
        <w:t>ی</w:t>
      </w:r>
      <w:r w:rsidRPr="00112716">
        <w:rPr>
          <w:rtl/>
        </w:rPr>
        <w:t xml:space="preserve"> پد</w:t>
      </w:r>
      <w:r w:rsidRPr="00112716">
        <w:rPr>
          <w:rFonts w:hint="cs"/>
          <w:rtl/>
        </w:rPr>
        <w:t>ی</w:t>
      </w:r>
      <w:r w:rsidRPr="00112716">
        <w:rPr>
          <w:rFonts w:hint="eastAsia"/>
          <w:rtl/>
        </w:rPr>
        <w:t>ده‌ها</w:t>
      </w:r>
      <w:r w:rsidRPr="00112716">
        <w:rPr>
          <w:rtl/>
        </w:rPr>
        <w:t xml:space="preserve"> بر پا</w:t>
      </w:r>
      <w:r w:rsidRPr="00112716">
        <w:rPr>
          <w:rFonts w:hint="cs"/>
          <w:rtl/>
        </w:rPr>
        <w:t>ی</w:t>
      </w:r>
      <w:r w:rsidRPr="00112716">
        <w:rPr>
          <w:rFonts w:hint="eastAsia"/>
          <w:rtl/>
        </w:rPr>
        <w:t>ه</w:t>
      </w:r>
      <w:r w:rsidRPr="00112716">
        <w:rPr>
          <w:rtl/>
        </w:rPr>
        <w:t xml:space="preserve"> ذهن پژوشگر </w:t>
      </w:r>
      <w:r w:rsidR="00DA5586" w:rsidRPr="00112716">
        <w:rPr>
          <w:rFonts w:hint="cs"/>
          <w:rtl/>
        </w:rPr>
        <w:t>اشاره دارد.</w:t>
      </w:r>
      <w:r w:rsidRPr="00112716">
        <w:rPr>
          <w:rtl/>
        </w:rPr>
        <w:t xml:space="preserve"> (مورگان و بورل، </w:t>
      </w:r>
      <w:r w:rsidR="00AD3860" w:rsidRPr="00112716">
        <w:rPr>
          <w:rFonts w:hint="cs"/>
          <w:rtl/>
        </w:rPr>
        <w:t>2019</w:t>
      </w:r>
      <w:r w:rsidRPr="00112716">
        <w:rPr>
          <w:rtl/>
        </w:rPr>
        <w:t>). روش‌شناس</w:t>
      </w:r>
      <w:r w:rsidRPr="00112716">
        <w:rPr>
          <w:rFonts w:hint="cs"/>
          <w:rtl/>
        </w:rPr>
        <w:t>ی</w:t>
      </w:r>
      <w:r w:rsidRPr="00112716">
        <w:rPr>
          <w:rFonts w:hint="eastAsia"/>
          <w:rtl/>
        </w:rPr>
        <w:t>،</w:t>
      </w:r>
      <w:r w:rsidRPr="00112716">
        <w:rPr>
          <w:rtl/>
        </w:rPr>
        <w:t xml:space="preserve"> مجموعه‌ا</w:t>
      </w:r>
      <w:r w:rsidRPr="00112716">
        <w:rPr>
          <w:rFonts w:hint="cs"/>
          <w:rtl/>
        </w:rPr>
        <w:t>ی</w:t>
      </w:r>
      <w:r w:rsidRPr="00112716">
        <w:rPr>
          <w:rtl/>
        </w:rPr>
        <w:t xml:space="preserve"> نظام‌مند از قواعد و اصول برا</w:t>
      </w:r>
      <w:r w:rsidRPr="00112716">
        <w:rPr>
          <w:rFonts w:hint="cs"/>
          <w:rtl/>
        </w:rPr>
        <w:t>ی</w:t>
      </w:r>
      <w:r w:rsidRPr="00112716">
        <w:rPr>
          <w:rtl/>
        </w:rPr>
        <w:t xml:space="preserve"> جمع‌آور</w:t>
      </w:r>
      <w:r w:rsidRPr="00112716">
        <w:rPr>
          <w:rFonts w:hint="cs"/>
          <w:rtl/>
        </w:rPr>
        <w:t>ی</w:t>
      </w:r>
      <w:r w:rsidRPr="00112716">
        <w:rPr>
          <w:rFonts w:hint="eastAsia"/>
          <w:rtl/>
        </w:rPr>
        <w:t>،</w:t>
      </w:r>
      <w:r w:rsidRPr="00112716">
        <w:rPr>
          <w:rtl/>
        </w:rPr>
        <w:t xml:space="preserve"> تفس</w:t>
      </w:r>
      <w:r w:rsidRPr="00112716">
        <w:rPr>
          <w:rFonts w:hint="cs"/>
          <w:rtl/>
        </w:rPr>
        <w:t>ی</w:t>
      </w:r>
      <w:r w:rsidRPr="00112716">
        <w:rPr>
          <w:rFonts w:hint="eastAsia"/>
          <w:rtl/>
        </w:rPr>
        <w:t>ر</w:t>
      </w:r>
      <w:r w:rsidRPr="00112716">
        <w:rPr>
          <w:rtl/>
        </w:rPr>
        <w:t xml:space="preserve"> و نت</w:t>
      </w:r>
      <w:r w:rsidRPr="00112716">
        <w:rPr>
          <w:rFonts w:hint="cs"/>
          <w:rtl/>
        </w:rPr>
        <w:t>ی</w:t>
      </w:r>
      <w:r w:rsidRPr="00112716">
        <w:rPr>
          <w:rFonts w:hint="eastAsia"/>
          <w:rtl/>
        </w:rPr>
        <w:t>جه‌گ</w:t>
      </w:r>
      <w:r w:rsidRPr="00112716">
        <w:rPr>
          <w:rFonts w:hint="cs"/>
          <w:rtl/>
        </w:rPr>
        <w:t>ی</w:t>
      </w:r>
      <w:r w:rsidRPr="00112716">
        <w:rPr>
          <w:rFonts w:hint="eastAsia"/>
          <w:rtl/>
        </w:rPr>
        <w:t>ر</w:t>
      </w:r>
      <w:r w:rsidRPr="00112716">
        <w:rPr>
          <w:rFonts w:hint="cs"/>
          <w:rtl/>
        </w:rPr>
        <w:t>ی</w:t>
      </w:r>
      <w:r w:rsidRPr="00112716">
        <w:rPr>
          <w:rtl/>
        </w:rPr>
        <w:t xml:space="preserve"> در رابطه با پد</w:t>
      </w:r>
      <w:r w:rsidRPr="00112716">
        <w:rPr>
          <w:rFonts w:hint="cs"/>
          <w:rtl/>
        </w:rPr>
        <w:t>ی</w:t>
      </w:r>
      <w:r w:rsidRPr="00112716">
        <w:rPr>
          <w:rFonts w:hint="eastAsia"/>
          <w:rtl/>
        </w:rPr>
        <w:t>ده‌ها</w:t>
      </w:r>
      <w:r w:rsidRPr="00112716">
        <w:rPr>
          <w:rFonts w:hint="cs"/>
          <w:rtl/>
        </w:rPr>
        <w:t>ی</w:t>
      </w:r>
      <w:r w:rsidRPr="00112716">
        <w:rPr>
          <w:rtl/>
        </w:rPr>
        <w:t xml:space="preserve"> مورد مطالعه است. انواع روش‌شناس</w:t>
      </w:r>
      <w:r w:rsidRPr="00112716">
        <w:rPr>
          <w:rFonts w:hint="cs"/>
          <w:rtl/>
        </w:rPr>
        <w:t>ی</w:t>
      </w:r>
      <w:r w:rsidRPr="00112716">
        <w:rPr>
          <w:rtl/>
        </w:rPr>
        <w:t xml:space="preserve"> تحق</w:t>
      </w:r>
      <w:r w:rsidRPr="00112716">
        <w:rPr>
          <w:rFonts w:hint="cs"/>
          <w:rtl/>
        </w:rPr>
        <w:t>ی</w:t>
      </w:r>
      <w:r w:rsidRPr="00112716">
        <w:rPr>
          <w:rFonts w:hint="eastAsia"/>
          <w:rtl/>
        </w:rPr>
        <w:t>ق</w:t>
      </w:r>
      <w:r w:rsidRPr="00112716">
        <w:rPr>
          <w:rtl/>
        </w:rPr>
        <w:t xml:space="preserve"> شامل روش‌شناس</w:t>
      </w:r>
      <w:r w:rsidRPr="00112716">
        <w:rPr>
          <w:rFonts w:hint="cs"/>
          <w:rtl/>
        </w:rPr>
        <w:t>ی</w:t>
      </w:r>
      <w:r w:rsidRPr="00112716">
        <w:rPr>
          <w:rtl/>
        </w:rPr>
        <w:t xml:space="preserve"> کم</w:t>
      </w:r>
      <w:r w:rsidRPr="00112716">
        <w:rPr>
          <w:rFonts w:hint="cs"/>
          <w:rtl/>
        </w:rPr>
        <w:t>ی</w:t>
      </w:r>
      <w:r w:rsidRPr="00112716">
        <w:rPr>
          <w:rFonts w:hint="eastAsia"/>
          <w:rtl/>
        </w:rPr>
        <w:t>،</w:t>
      </w:r>
      <w:r w:rsidRPr="00112716">
        <w:rPr>
          <w:rtl/>
        </w:rPr>
        <w:t xml:space="preserve"> ک</w:t>
      </w:r>
      <w:r w:rsidRPr="00112716">
        <w:rPr>
          <w:rFonts w:hint="cs"/>
          <w:rtl/>
        </w:rPr>
        <w:t>ی</w:t>
      </w:r>
      <w:r w:rsidRPr="00112716">
        <w:rPr>
          <w:rFonts w:hint="eastAsia"/>
          <w:rtl/>
        </w:rPr>
        <w:t>ف</w:t>
      </w:r>
      <w:r w:rsidRPr="00112716">
        <w:rPr>
          <w:rFonts w:hint="cs"/>
          <w:rtl/>
        </w:rPr>
        <w:t>ی</w:t>
      </w:r>
      <w:r w:rsidRPr="00112716">
        <w:rPr>
          <w:rtl/>
        </w:rPr>
        <w:t xml:space="preserve"> و ترک</w:t>
      </w:r>
      <w:r w:rsidRPr="00112716">
        <w:rPr>
          <w:rFonts w:hint="cs"/>
          <w:rtl/>
        </w:rPr>
        <w:t>ی</w:t>
      </w:r>
      <w:r w:rsidRPr="00112716">
        <w:rPr>
          <w:rFonts w:hint="eastAsia"/>
          <w:rtl/>
        </w:rPr>
        <w:t>ب</w:t>
      </w:r>
      <w:r w:rsidRPr="00112716">
        <w:rPr>
          <w:rFonts w:hint="cs"/>
          <w:rtl/>
        </w:rPr>
        <w:t>ی</w:t>
      </w:r>
      <w:r w:rsidRPr="00112716">
        <w:rPr>
          <w:rtl/>
        </w:rPr>
        <w:t xml:space="preserve"> م</w:t>
      </w:r>
      <w:r w:rsidRPr="00112716">
        <w:rPr>
          <w:rFonts w:hint="cs"/>
          <w:rtl/>
        </w:rPr>
        <w:t>ی‌</w:t>
      </w:r>
      <w:r w:rsidRPr="00112716">
        <w:rPr>
          <w:rFonts w:hint="eastAsia"/>
          <w:rtl/>
        </w:rPr>
        <w:t>باشد</w:t>
      </w:r>
      <w:r w:rsidRPr="00112716">
        <w:rPr>
          <w:rtl/>
        </w:rPr>
        <w:t>. در روش‌شناس</w:t>
      </w:r>
      <w:r w:rsidRPr="00112716">
        <w:rPr>
          <w:rFonts w:hint="cs"/>
          <w:rtl/>
        </w:rPr>
        <w:t>ی</w:t>
      </w:r>
      <w:r w:rsidRPr="00112716">
        <w:rPr>
          <w:rtl/>
        </w:rPr>
        <w:t xml:space="preserve"> ک</w:t>
      </w:r>
      <w:r w:rsidRPr="00112716">
        <w:rPr>
          <w:rFonts w:hint="cs"/>
          <w:rtl/>
        </w:rPr>
        <w:t>ی</w:t>
      </w:r>
      <w:r w:rsidRPr="00112716">
        <w:rPr>
          <w:rFonts w:hint="eastAsia"/>
          <w:rtl/>
        </w:rPr>
        <w:t>ف</w:t>
      </w:r>
      <w:r w:rsidRPr="00112716">
        <w:rPr>
          <w:rFonts w:hint="cs"/>
          <w:rtl/>
        </w:rPr>
        <w:t>ی</w:t>
      </w:r>
      <w:r w:rsidRPr="00112716">
        <w:rPr>
          <w:rFonts w:hint="eastAsia"/>
          <w:rtl/>
        </w:rPr>
        <w:t>،</w:t>
      </w:r>
      <w:r w:rsidRPr="00112716">
        <w:rPr>
          <w:rtl/>
        </w:rPr>
        <w:t xml:space="preserve"> مهم‌تر</w:t>
      </w:r>
      <w:r w:rsidRPr="00112716">
        <w:rPr>
          <w:rFonts w:hint="cs"/>
          <w:rtl/>
        </w:rPr>
        <w:t>ی</w:t>
      </w:r>
      <w:r w:rsidRPr="00112716">
        <w:rPr>
          <w:rFonts w:hint="eastAsia"/>
          <w:rtl/>
        </w:rPr>
        <w:t>ن</w:t>
      </w:r>
      <w:r w:rsidRPr="00112716">
        <w:rPr>
          <w:rtl/>
        </w:rPr>
        <w:t xml:space="preserve"> موضوع تحل</w:t>
      </w:r>
      <w:r w:rsidRPr="00112716">
        <w:rPr>
          <w:rFonts w:hint="cs"/>
          <w:rtl/>
        </w:rPr>
        <w:t>ی</w:t>
      </w:r>
      <w:r w:rsidRPr="00112716">
        <w:rPr>
          <w:rFonts w:hint="eastAsia"/>
          <w:rtl/>
        </w:rPr>
        <w:t>ل</w:t>
      </w:r>
      <w:r w:rsidRPr="00112716">
        <w:rPr>
          <w:rtl/>
        </w:rPr>
        <w:t xml:space="preserve"> و تفس</w:t>
      </w:r>
      <w:r w:rsidRPr="00112716">
        <w:rPr>
          <w:rFonts w:hint="cs"/>
          <w:rtl/>
        </w:rPr>
        <w:t>ی</w:t>
      </w:r>
      <w:r w:rsidRPr="00112716">
        <w:rPr>
          <w:rFonts w:hint="eastAsia"/>
          <w:rtl/>
        </w:rPr>
        <w:t>ر</w:t>
      </w:r>
      <w:r w:rsidRPr="00112716">
        <w:rPr>
          <w:rtl/>
        </w:rPr>
        <w:t xml:space="preserve"> عم</w:t>
      </w:r>
      <w:r w:rsidRPr="00112716">
        <w:rPr>
          <w:rFonts w:hint="cs"/>
          <w:rtl/>
        </w:rPr>
        <w:t>ی</w:t>
      </w:r>
      <w:r w:rsidRPr="00112716">
        <w:rPr>
          <w:rFonts w:hint="eastAsia"/>
          <w:rtl/>
        </w:rPr>
        <w:t>ق</w:t>
      </w:r>
      <w:r w:rsidRPr="00112716">
        <w:rPr>
          <w:rtl/>
        </w:rPr>
        <w:t xml:space="preserve"> </w:t>
      </w:r>
      <w:r w:rsidRPr="00112716">
        <w:rPr>
          <w:rFonts w:hint="cs"/>
          <w:rtl/>
        </w:rPr>
        <w:t>ی</w:t>
      </w:r>
      <w:r w:rsidRPr="00112716">
        <w:rPr>
          <w:rFonts w:hint="eastAsia"/>
          <w:rtl/>
        </w:rPr>
        <w:t>افته‌ها</w:t>
      </w:r>
      <w:r w:rsidRPr="00112716">
        <w:rPr>
          <w:rFonts w:hint="cs"/>
          <w:rtl/>
        </w:rPr>
        <w:t>ی</w:t>
      </w:r>
      <w:r w:rsidRPr="00112716">
        <w:rPr>
          <w:rtl/>
        </w:rPr>
        <w:t xml:space="preserve"> مورد مطالعه است و تعم</w:t>
      </w:r>
      <w:r w:rsidRPr="00112716">
        <w:rPr>
          <w:rFonts w:hint="cs"/>
          <w:rtl/>
        </w:rPr>
        <w:t>ی</w:t>
      </w:r>
      <w:r w:rsidRPr="00112716">
        <w:rPr>
          <w:rFonts w:hint="eastAsia"/>
          <w:rtl/>
        </w:rPr>
        <w:t>م‌پذ</w:t>
      </w:r>
      <w:r w:rsidRPr="00112716">
        <w:rPr>
          <w:rFonts w:hint="cs"/>
          <w:rtl/>
        </w:rPr>
        <w:t>ی</w:t>
      </w:r>
      <w:r w:rsidRPr="00112716">
        <w:rPr>
          <w:rFonts w:hint="eastAsia"/>
          <w:rtl/>
        </w:rPr>
        <w:t>ر</w:t>
      </w:r>
      <w:r w:rsidRPr="00112716">
        <w:rPr>
          <w:rFonts w:hint="cs"/>
          <w:rtl/>
        </w:rPr>
        <w:t>ی</w:t>
      </w:r>
      <w:r w:rsidRPr="00112716">
        <w:rPr>
          <w:rtl/>
        </w:rPr>
        <w:t xml:space="preserve"> نمونه به جامعه مطرح ن</w:t>
      </w:r>
      <w:r w:rsidRPr="00112716">
        <w:rPr>
          <w:rFonts w:hint="cs"/>
          <w:rtl/>
        </w:rPr>
        <w:t>ی</w:t>
      </w:r>
      <w:r w:rsidRPr="00112716">
        <w:rPr>
          <w:rFonts w:hint="eastAsia"/>
          <w:rtl/>
        </w:rPr>
        <w:t>ست</w:t>
      </w:r>
      <w:r w:rsidRPr="00112716">
        <w:rPr>
          <w:rtl/>
        </w:rPr>
        <w:t>. (مب</w:t>
      </w:r>
      <w:r w:rsidRPr="00112716">
        <w:rPr>
          <w:rFonts w:hint="cs"/>
          <w:rtl/>
        </w:rPr>
        <w:t>ی</w:t>
      </w:r>
      <w:r w:rsidRPr="00112716">
        <w:rPr>
          <w:rFonts w:hint="eastAsia"/>
          <w:rtl/>
        </w:rPr>
        <w:t>ن</w:t>
      </w:r>
      <w:r w:rsidRPr="00112716">
        <w:rPr>
          <w:rFonts w:hint="cs"/>
          <w:rtl/>
        </w:rPr>
        <w:t>ی</w:t>
      </w:r>
      <w:r w:rsidRPr="00112716">
        <w:rPr>
          <w:rtl/>
        </w:rPr>
        <w:t xml:space="preserve"> دهکرد</w:t>
      </w:r>
      <w:r w:rsidRPr="00112716">
        <w:rPr>
          <w:rFonts w:hint="cs"/>
          <w:rtl/>
        </w:rPr>
        <w:t>ی</w:t>
      </w:r>
      <w:r w:rsidRPr="00112716">
        <w:rPr>
          <w:rFonts w:hint="eastAsia"/>
          <w:rtl/>
        </w:rPr>
        <w:t>،</w:t>
      </w:r>
      <w:r w:rsidRPr="00112716">
        <w:rPr>
          <w:rtl/>
        </w:rPr>
        <w:t xml:space="preserve"> 1390). لذا، با توجه به نکات ب</w:t>
      </w:r>
      <w:r w:rsidRPr="00112716">
        <w:rPr>
          <w:rFonts w:hint="cs"/>
          <w:rtl/>
        </w:rPr>
        <w:t>ی</w:t>
      </w:r>
      <w:r w:rsidRPr="00112716">
        <w:rPr>
          <w:rFonts w:hint="eastAsia"/>
          <w:rtl/>
        </w:rPr>
        <w:t>ان</w:t>
      </w:r>
      <w:r w:rsidRPr="00112716">
        <w:rPr>
          <w:rtl/>
        </w:rPr>
        <w:t xml:space="preserve"> شده، پژوهش پ</w:t>
      </w:r>
      <w:r w:rsidRPr="00112716">
        <w:rPr>
          <w:rFonts w:hint="cs"/>
          <w:rtl/>
        </w:rPr>
        <w:t>ی</w:t>
      </w:r>
      <w:r w:rsidRPr="00112716">
        <w:rPr>
          <w:rFonts w:hint="eastAsia"/>
          <w:rtl/>
        </w:rPr>
        <w:t>ش‌رو</w:t>
      </w:r>
      <w:r w:rsidRPr="00112716">
        <w:rPr>
          <w:rtl/>
        </w:rPr>
        <w:t xml:space="preserve"> ذ</w:t>
      </w:r>
      <w:r w:rsidRPr="00112716">
        <w:rPr>
          <w:rFonts w:hint="cs"/>
          <w:rtl/>
        </w:rPr>
        <w:t>ی</w:t>
      </w:r>
      <w:r w:rsidRPr="00112716">
        <w:rPr>
          <w:rFonts w:hint="eastAsia"/>
          <w:rtl/>
        </w:rPr>
        <w:t>ل</w:t>
      </w:r>
      <w:r w:rsidRPr="00112716">
        <w:rPr>
          <w:rtl/>
        </w:rPr>
        <w:t xml:space="preserve"> پارادا</w:t>
      </w:r>
      <w:r w:rsidRPr="00112716">
        <w:rPr>
          <w:rFonts w:hint="cs"/>
          <w:rtl/>
        </w:rPr>
        <w:t>ی</w:t>
      </w:r>
      <w:r w:rsidRPr="00112716">
        <w:rPr>
          <w:rFonts w:hint="eastAsia"/>
          <w:rtl/>
        </w:rPr>
        <w:t>م</w:t>
      </w:r>
      <w:r w:rsidRPr="00112716">
        <w:rPr>
          <w:rtl/>
        </w:rPr>
        <w:t xml:space="preserve"> </w:t>
      </w:r>
      <w:r w:rsidR="00DA5586" w:rsidRPr="00112716">
        <w:rPr>
          <w:rFonts w:hint="cs"/>
          <w:rtl/>
        </w:rPr>
        <w:t>تفسیری</w:t>
      </w:r>
      <w:r w:rsidRPr="00112716">
        <w:rPr>
          <w:rtl/>
        </w:rPr>
        <w:t xml:space="preserve"> تعر</w:t>
      </w:r>
      <w:r w:rsidRPr="00112716">
        <w:rPr>
          <w:rFonts w:hint="cs"/>
          <w:rtl/>
        </w:rPr>
        <w:t>ی</w:t>
      </w:r>
      <w:r w:rsidRPr="00112716">
        <w:rPr>
          <w:rFonts w:hint="eastAsia"/>
          <w:rtl/>
        </w:rPr>
        <w:t>ف</w:t>
      </w:r>
      <w:r w:rsidRPr="00112716">
        <w:rPr>
          <w:rtl/>
        </w:rPr>
        <w:t xml:space="preserve"> م</w:t>
      </w:r>
      <w:r w:rsidRPr="00112716">
        <w:rPr>
          <w:rFonts w:hint="cs"/>
          <w:rtl/>
        </w:rPr>
        <w:t>ی‌</w:t>
      </w:r>
      <w:r w:rsidRPr="00112716">
        <w:rPr>
          <w:rFonts w:hint="eastAsia"/>
          <w:rtl/>
        </w:rPr>
        <w:t>شود</w:t>
      </w:r>
      <w:r w:rsidR="00DA5586" w:rsidRPr="00112716">
        <w:rPr>
          <w:rFonts w:hint="cs"/>
          <w:rtl/>
        </w:rPr>
        <w:t>؛ هستی‌شناسی آن از نوع ایده‌آل‌گرایی، معرفت‌شناسی آن از نوع ذهنی و روش‌شناسی آن از نوع کیفی می‌باشد.</w:t>
      </w:r>
    </w:p>
    <w:p w14:paraId="3439D594" w14:textId="5D141458" w:rsidR="00EC6BEC" w:rsidRPr="00112716" w:rsidRDefault="00EC6BEC" w:rsidP="00A334D8">
      <w:pPr>
        <w:pStyle w:val="Heading1"/>
        <w:rPr>
          <w:rtl/>
        </w:rPr>
      </w:pPr>
      <w:r w:rsidRPr="00112716">
        <w:rPr>
          <w:rFonts w:hint="cs"/>
          <w:rtl/>
        </w:rPr>
        <w:t xml:space="preserve">3-3- </w:t>
      </w:r>
      <w:r w:rsidR="005D26DF" w:rsidRPr="00112716">
        <w:rPr>
          <w:rFonts w:hint="cs"/>
          <w:rtl/>
        </w:rPr>
        <w:t>استراتژی</w:t>
      </w:r>
      <w:r w:rsidRPr="00112716">
        <w:rPr>
          <w:rFonts w:hint="cs"/>
          <w:rtl/>
        </w:rPr>
        <w:t xml:space="preserve"> پژوهش</w:t>
      </w:r>
    </w:p>
    <w:p w14:paraId="44BFD710" w14:textId="665FC1CB" w:rsidR="00361B04" w:rsidRPr="00112716" w:rsidRDefault="005D26DF" w:rsidP="00A334D8">
      <w:pPr>
        <w:rPr>
          <w:rtl/>
        </w:rPr>
      </w:pPr>
      <w:r w:rsidRPr="00112716">
        <w:rPr>
          <w:rtl/>
        </w:rPr>
        <w:t>پس تع</w:t>
      </w:r>
      <w:r w:rsidRPr="00112716">
        <w:rPr>
          <w:rFonts w:hint="cs"/>
          <w:rtl/>
        </w:rPr>
        <w:t>یی</w:t>
      </w:r>
      <w:r w:rsidRPr="00112716">
        <w:rPr>
          <w:rFonts w:hint="eastAsia"/>
          <w:rtl/>
        </w:rPr>
        <w:t>ن</w:t>
      </w:r>
      <w:r w:rsidRPr="00112716">
        <w:rPr>
          <w:rFonts w:hint="cs"/>
          <w:rtl/>
        </w:rPr>
        <w:t xml:space="preserve"> جهت‌گیری و</w:t>
      </w:r>
      <w:r w:rsidRPr="00112716">
        <w:rPr>
          <w:rtl/>
        </w:rPr>
        <w:t xml:space="preserve"> مبان</w:t>
      </w:r>
      <w:r w:rsidRPr="00112716">
        <w:rPr>
          <w:rFonts w:hint="cs"/>
          <w:rtl/>
        </w:rPr>
        <w:t>ی</w:t>
      </w:r>
      <w:r w:rsidRPr="00112716">
        <w:rPr>
          <w:rtl/>
        </w:rPr>
        <w:t xml:space="preserve"> فلسف</w:t>
      </w:r>
      <w:r w:rsidRPr="00112716">
        <w:rPr>
          <w:rFonts w:hint="cs"/>
          <w:rtl/>
        </w:rPr>
        <w:t>ی</w:t>
      </w:r>
      <w:r w:rsidRPr="00112716">
        <w:rPr>
          <w:rtl/>
        </w:rPr>
        <w:t xml:space="preserve"> تحق</w:t>
      </w:r>
      <w:r w:rsidRPr="00112716">
        <w:rPr>
          <w:rFonts w:hint="cs"/>
          <w:rtl/>
        </w:rPr>
        <w:t>ی</w:t>
      </w:r>
      <w:r w:rsidRPr="00112716">
        <w:rPr>
          <w:rFonts w:hint="eastAsia"/>
          <w:rtl/>
        </w:rPr>
        <w:t>ق،</w:t>
      </w:r>
      <w:r w:rsidRPr="00112716">
        <w:rPr>
          <w:rtl/>
        </w:rPr>
        <w:t xml:space="preserve"> نوبت به تع</w:t>
      </w:r>
      <w:r w:rsidRPr="00112716">
        <w:rPr>
          <w:rFonts w:hint="cs"/>
          <w:rtl/>
        </w:rPr>
        <w:t>یی</w:t>
      </w:r>
      <w:r w:rsidRPr="00112716">
        <w:rPr>
          <w:rFonts w:hint="eastAsia"/>
          <w:rtl/>
        </w:rPr>
        <w:t>ن</w:t>
      </w:r>
      <w:r w:rsidRPr="00112716">
        <w:rPr>
          <w:rtl/>
        </w:rPr>
        <w:t xml:space="preserve"> استراتژ</w:t>
      </w:r>
      <w:r w:rsidRPr="00112716">
        <w:rPr>
          <w:rFonts w:hint="cs"/>
          <w:rtl/>
        </w:rPr>
        <w:t>ی</w:t>
      </w:r>
      <w:r w:rsidRPr="00112716">
        <w:rPr>
          <w:rtl/>
        </w:rPr>
        <w:t xml:space="preserve"> تحق</w:t>
      </w:r>
      <w:r w:rsidRPr="00112716">
        <w:rPr>
          <w:rFonts w:hint="cs"/>
          <w:rtl/>
        </w:rPr>
        <w:t>ی</w:t>
      </w:r>
      <w:r w:rsidRPr="00112716">
        <w:rPr>
          <w:rFonts w:hint="eastAsia"/>
          <w:rtl/>
        </w:rPr>
        <w:t>ق</w:t>
      </w:r>
      <w:r w:rsidRPr="00112716">
        <w:rPr>
          <w:rtl/>
        </w:rPr>
        <w:t xml:space="preserve"> م</w:t>
      </w:r>
      <w:r w:rsidRPr="00112716">
        <w:rPr>
          <w:rFonts w:hint="cs"/>
          <w:rtl/>
        </w:rPr>
        <w:t>ی‌</w:t>
      </w:r>
      <w:r w:rsidRPr="00112716">
        <w:rPr>
          <w:rFonts w:hint="eastAsia"/>
          <w:rtl/>
        </w:rPr>
        <w:t>رسد</w:t>
      </w:r>
      <w:r w:rsidRPr="00112716">
        <w:rPr>
          <w:rtl/>
        </w:rPr>
        <w:t>. استراتژ</w:t>
      </w:r>
      <w:r w:rsidRPr="00112716">
        <w:rPr>
          <w:rFonts w:hint="cs"/>
          <w:rtl/>
        </w:rPr>
        <w:t>ی</w:t>
      </w:r>
      <w:r w:rsidRPr="00112716">
        <w:rPr>
          <w:rtl/>
        </w:rPr>
        <w:t xml:space="preserve"> تحق</w:t>
      </w:r>
      <w:r w:rsidRPr="00112716">
        <w:rPr>
          <w:rFonts w:hint="cs"/>
          <w:rtl/>
        </w:rPr>
        <w:t>ی</w:t>
      </w:r>
      <w:r w:rsidRPr="00112716">
        <w:rPr>
          <w:rFonts w:hint="eastAsia"/>
          <w:rtl/>
        </w:rPr>
        <w:t>ق</w:t>
      </w:r>
      <w:r w:rsidRPr="00112716">
        <w:rPr>
          <w:rtl/>
        </w:rPr>
        <w:t xml:space="preserve"> در </w:t>
      </w:r>
      <w:r w:rsidRPr="00112716">
        <w:rPr>
          <w:rFonts w:hint="cs"/>
          <w:rtl/>
        </w:rPr>
        <w:t>ی</w:t>
      </w:r>
      <w:r w:rsidRPr="00112716">
        <w:rPr>
          <w:rFonts w:hint="eastAsia"/>
          <w:rtl/>
        </w:rPr>
        <w:t>ک</w:t>
      </w:r>
      <w:r w:rsidRPr="00112716">
        <w:rPr>
          <w:rtl/>
        </w:rPr>
        <w:t xml:space="preserve"> سطح کاربرد</w:t>
      </w:r>
      <w:r w:rsidRPr="00112716">
        <w:rPr>
          <w:rFonts w:hint="cs"/>
          <w:rtl/>
        </w:rPr>
        <w:t>ی‌</w:t>
      </w:r>
      <w:r w:rsidRPr="00112716">
        <w:rPr>
          <w:rFonts w:hint="eastAsia"/>
          <w:rtl/>
        </w:rPr>
        <w:t>تر</w:t>
      </w:r>
      <w:r w:rsidRPr="00112716">
        <w:rPr>
          <w:rtl/>
        </w:rPr>
        <w:t xml:space="preserve"> به دنبال تع</w:t>
      </w:r>
      <w:r w:rsidRPr="00112716">
        <w:rPr>
          <w:rFonts w:hint="cs"/>
          <w:rtl/>
        </w:rPr>
        <w:t>یی</w:t>
      </w:r>
      <w:r w:rsidRPr="00112716">
        <w:rPr>
          <w:rFonts w:hint="eastAsia"/>
          <w:rtl/>
        </w:rPr>
        <w:t>ن</w:t>
      </w:r>
      <w:r w:rsidRPr="00112716">
        <w:rPr>
          <w:rtl/>
        </w:rPr>
        <w:t xml:space="preserve"> جهت‌گ</w:t>
      </w:r>
      <w:r w:rsidRPr="00112716">
        <w:rPr>
          <w:rFonts w:hint="cs"/>
          <w:rtl/>
        </w:rPr>
        <w:t>ی</w:t>
      </w:r>
      <w:r w:rsidRPr="00112716">
        <w:rPr>
          <w:rFonts w:hint="eastAsia"/>
          <w:rtl/>
        </w:rPr>
        <w:t>ر</w:t>
      </w:r>
      <w:r w:rsidRPr="00112716">
        <w:rPr>
          <w:rFonts w:hint="cs"/>
          <w:rtl/>
        </w:rPr>
        <w:t>ی</w:t>
      </w:r>
      <w:r w:rsidRPr="00112716">
        <w:rPr>
          <w:rtl/>
        </w:rPr>
        <w:t xml:space="preserve"> و</w:t>
      </w:r>
      <w:r w:rsidRPr="00112716">
        <w:rPr>
          <w:rFonts w:hint="cs"/>
          <w:rtl/>
        </w:rPr>
        <w:t>ی</w:t>
      </w:r>
      <w:r w:rsidRPr="00112716">
        <w:rPr>
          <w:rFonts w:hint="eastAsia"/>
          <w:rtl/>
        </w:rPr>
        <w:t>ژه</w:t>
      </w:r>
      <w:r w:rsidRPr="00112716">
        <w:rPr>
          <w:rtl/>
        </w:rPr>
        <w:t xml:space="preserve"> تحق</w:t>
      </w:r>
      <w:r w:rsidRPr="00112716">
        <w:rPr>
          <w:rFonts w:hint="cs"/>
          <w:rtl/>
        </w:rPr>
        <w:t>ی</w:t>
      </w:r>
      <w:r w:rsidRPr="00112716">
        <w:rPr>
          <w:rFonts w:hint="eastAsia"/>
          <w:rtl/>
        </w:rPr>
        <w:t>ق</w:t>
      </w:r>
      <w:r w:rsidRPr="00112716">
        <w:rPr>
          <w:rtl/>
        </w:rPr>
        <w:t xml:space="preserve"> م</w:t>
      </w:r>
      <w:r w:rsidRPr="00112716">
        <w:rPr>
          <w:rFonts w:hint="cs"/>
          <w:rtl/>
        </w:rPr>
        <w:t>ی‌</w:t>
      </w:r>
      <w:r w:rsidRPr="00112716">
        <w:rPr>
          <w:rFonts w:hint="eastAsia"/>
          <w:rtl/>
        </w:rPr>
        <w:t>باشد</w:t>
      </w:r>
      <w:r w:rsidRPr="00112716">
        <w:rPr>
          <w:rtl/>
        </w:rPr>
        <w:t>.</w:t>
      </w:r>
      <w:r w:rsidRPr="00112716">
        <w:rPr>
          <w:rFonts w:hint="cs"/>
          <w:rtl/>
        </w:rPr>
        <w:t xml:space="preserve"> </w:t>
      </w:r>
      <w:r w:rsidRPr="00112716">
        <w:rPr>
          <w:rFonts w:hint="cs"/>
          <w:rtl/>
        </w:rPr>
        <w:lastRenderedPageBreak/>
        <w:t xml:space="preserve">یکی از روش‌های نقد نظریه توسط باچاراج (1989) ارائه شده است. او روشی را بر پایه نقد تلفیقی استوار ساخته که مشتمل بر نقد محتوایی، نقد روش‌شناسی و نقد تاریخی در بستر فکری نظریه‌پرداز است. هدف در نقد محتوایی، بررسی، تحلیل و واکاوی محتوای ارائه شده توسط نظریه‌پرداز است به نحوی که نقاط قوت و ضعف محتوایی نظریه مشخص گردد. آنچه در نقد روش‌شناسانه مورد بررس قرار می‌گیرد، روش دستیابی نظریه‌پرداز به نظریه است. در این روش، روایی و پایایی روش و همچنین به صورت کلی کیفیت نظریه </w:t>
      </w:r>
      <w:r w:rsidR="00361B04" w:rsidRPr="00112716">
        <w:rPr>
          <w:rFonts w:hint="cs"/>
          <w:rtl/>
        </w:rPr>
        <w:t>ارزیابی می‌شود. نقد تاریخی نیز شامل بررسی حوادث و رویدادهای تاریخی و جستجوی ریشه‌های شکل‌گیری نظریه نسبت به این حوادث است (باچاراج، 1989؛ دانایی‌فرد، 1398).</w:t>
      </w:r>
    </w:p>
    <w:p w14:paraId="6EFD3410" w14:textId="464BD1F1" w:rsidR="00361B04" w:rsidRPr="00112716" w:rsidRDefault="00DA1DB6" w:rsidP="00A334D8">
      <w:pPr>
        <w:rPr>
          <w:rtl/>
        </w:rPr>
      </w:pPr>
      <w:r w:rsidRPr="00112716">
        <w:rPr>
          <w:noProof/>
          <w:rtl/>
          <w:lang w:bidi="ar-SA"/>
        </w:rPr>
        <w:drawing>
          <wp:anchor distT="0" distB="0" distL="114300" distR="114300" simplePos="0" relativeHeight="251659264" behindDoc="0" locked="0" layoutInCell="1" allowOverlap="1" wp14:anchorId="6883A295" wp14:editId="73703DBE">
            <wp:simplePos x="0" y="0"/>
            <wp:positionH relativeFrom="column">
              <wp:posOffset>101600</wp:posOffset>
            </wp:positionH>
            <wp:positionV relativeFrom="paragraph">
              <wp:posOffset>699135</wp:posOffset>
            </wp:positionV>
            <wp:extent cx="4315460" cy="2886075"/>
            <wp:effectExtent l="0" t="0" r="8890" b="9525"/>
            <wp:wrapTopAndBottom/>
            <wp:docPr id="7648959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361B04" w:rsidRPr="00112716">
        <w:rPr>
          <w:rFonts w:hint="cs"/>
          <w:rtl/>
        </w:rPr>
        <w:t xml:space="preserve">باچاراج (1989) جهت ارزیابی نظریه معیارهایی را مشخص می‌کند که </w:t>
      </w:r>
      <w:r w:rsidR="007F302A" w:rsidRPr="00112716">
        <w:rPr>
          <w:rFonts w:hint="cs"/>
          <w:rtl/>
        </w:rPr>
        <w:t xml:space="preserve">در </w:t>
      </w:r>
      <w:r w:rsidR="00F81054" w:rsidRPr="00112716">
        <w:rPr>
          <w:rtl/>
        </w:rPr>
        <w:fldChar w:fldCharType="begin"/>
      </w:r>
      <w:r w:rsidR="00F81054" w:rsidRPr="00112716">
        <w:rPr>
          <w:rtl/>
        </w:rPr>
        <w:instrText xml:space="preserve"> </w:instrText>
      </w:r>
      <w:r w:rsidR="00F81054" w:rsidRPr="00112716">
        <w:rPr>
          <w:rFonts w:hint="cs"/>
        </w:rPr>
        <w:instrText>REF</w:instrText>
      </w:r>
      <w:r w:rsidR="00F81054" w:rsidRPr="00112716">
        <w:rPr>
          <w:rFonts w:hint="cs"/>
          <w:rtl/>
        </w:rPr>
        <w:instrText xml:space="preserve"> _</w:instrText>
      </w:r>
      <w:r w:rsidR="00F81054" w:rsidRPr="00112716">
        <w:rPr>
          <w:rFonts w:hint="cs"/>
        </w:rPr>
        <w:instrText>Ref180863049 \h</w:instrText>
      </w:r>
      <w:r w:rsidR="00F81054" w:rsidRPr="00112716">
        <w:rPr>
          <w:rtl/>
        </w:rPr>
        <w:instrText xml:space="preserve"> </w:instrText>
      </w:r>
      <w:r w:rsidR="00112716">
        <w:rPr>
          <w:rtl/>
        </w:rPr>
        <w:instrText xml:space="preserve"> \* </w:instrText>
      </w:r>
      <w:r w:rsidR="00112716">
        <w:instrText>MERGEFORMAT</w:instrText>
      </w:r>
      <w:r w:rsidR="00112716">
        <w:rPr>
          <w:rtl/>
        </w:rPr>
        <w:instrText xml:space="preserve"> </w:instrText>
      </w:r>
      <w:r w:rsidR="00F81054" w:rsidRPr="00112716">
        <w:rPr>
          <w:rtl/>
        </w:rPr>
      </w:r>
      <w:r w:rsidR="00F81054" w:rsidRPr="00112716">
        <w:rPr>
          <w:rtl/>
        </w:rPr>
        <w:fldChar w:fldCharType="separate"/>
      </w:r>
      <w:r w:rsidR="00F81054" w:rsidRPr="00112716">
        <w:rPr>
          <w:sz w:val="22"/>
          <w:szCs w:val="22"/>
          <w:rtl/>
        </w:rPr>
        <w:t>تصو</w:t>
      </w:r>
      <w:r w:rsidR="00F81054" w:rsidRPr="00112716">
        <w:rPr>
          <w:rFonts w:hint="cs"/>
          <w:sz w:val="22"/>
          <w:szCs w:val="22"/>
          <w:rtl/>
        </w:rPr>
        <w:t>ی</w:t>
      </w:r>
      <w:r w:rsidR="00F81054" w:rsidRPr="00112716">
        <w:rPr>
          <w:rFonts w:hint="eastAsia"/>
          <w:sz w:val="22"/>
          <w:szCs w:val="22"/>
          <w:rtl/>
        </w:rPr>
        <w:t>ر</w:t>
      </w:r>
      <w:r w:rsidR="00F81054" w:rsidRPr="00112716">
        <w:rPr>
          <w:sz w:val="22"/>
          <w:szCs w:val="22"/>
          <w:rtl/>
        </w:rPr>
        <w:t xml:space="preserve"> </w:t>
      </w:r>
      <w:r w:rsidR="00F81054" w:rsidRPr="00112716">
        <w:rPr>
          <w:noProof/>
          <w:sz w:val="22"/>
          <w:szCs w:val="22"/>
          <w:rtl/>
        </w:rPr>
        <w:t>1</w:t>
      </w:r>
      <w:r w:rsidR="00F81054" w:rsidRPr="00112716">
        <w:rPr>
          <w:rtl/>
        </w:rPr>
        <w:fldChar w:fldCharType="end"/>
      </w:r>
      <w:r w:rsidR="00F81054" w:rsidRPr="00112716">
        <w:rPr>
          <w:rFonts w:hint="cs"/>
          <w:rtl/>
        </w:rPr>
        <w:t xml:space="preserve"> </w:t>
      </w:r>
      <w:r w:rsidR="007F302A" w:rsidRPr="00112716">
        <w:rPr>
          <w:rFonts w:hint="cs"/>
          <w:rtl/>
        </w:rPr>
        <w:t>نمایش داده شده است.</w:t>
      </w:r>
    </w:p>
    <w:p w14:paraId="4F9C8296" w14:textId="3E1FBA1B" w:rsidR="005E32A0" w:rsidRPr="00112716" w:rsidRDefault="007F302A" w:rsidP="00F81054">
      <w:pPr>
        <w:pStyle w:val="Caption"/>
        <w:spacing w:before="240"/>
        <w:jc w:val="center"/>
        <w:rPr>
          <w:sz w:val="22"/>
          <w:szCs w:val="22"/>
          <w:rtl/>
        </w:rPr>
      </w:pPr>
      <w:bookmarkStart w:id="3" w:name="_Ref180863049"/>
      <w:r w:rsidRPr="00112716">
        <w:rPr>
          <w:sz w:val="22"/>
          <w:szCs w:val="22"/>
          <w:rtl/>
        </w:rPr>
        <w:t>تصو</w:t>
      </w:r>
      <w:r w:rsidRPr="00112716">
        <w:rPr>
          <w:rFonts w:hint="cs"/>
          <w:sz w:val="22"/>
          <w:szCs w:val="22"/>
          <w:rtl/>
        </w:rPr>
        <w:t>ی</w:t>
      </w:r>
      <w:r w:rsidRPr="00112716">
        <w:rPr>
          <w:rFonts w:hint="eastAsia"/>
          <w:sz w:val="22"/>
          <w:szCs w:val="22"/>
          <w:rtl/>
        </w:rPr>
        <w:t>ر</w:t>
      </w:r>
      <w:r w:rsidRPr="00112716">
        <w:rPr>
          <w:sz w:val="22"/>
          <w:szCs w:val="22"/>
          <w:rtl/>
        </w:rPr>
        <w:t xml:space="preserve"> </w:t>
      </w:r>
      <w:r w:rsidRPr="00112716">
        <w:rPr>
          <w:sz w:val="22"/>
          <w:szCs w:val="22"/>
          <w:rtl/>
        </w:rPr>
        <w:fldChar w:fldCharType="begin"/>
      </w:r>
      <w:r w:rsidRPr="00112716">
        <w:rPr>
          <w:sz w:val="22"/>
          <w:szCs w:val="22"/>
          <w:rtl/>
        </w:rPr>
        <w:instrText xml:space="preserve"> </w:instrText>
      </w:r>
      <w:r w:rsidRPr="00112716">
        <w:rPr>
          <w:sz w:val="22"/>
          <w:szCs w:val="22"/>
        </w:rPr>
        <w:instrText>SEQ</w:instrText>
      </w:r>
      <w:r w:rsidRPr="00112716">
        <w:rPr>
          <w:sz w:val="22"/>
          <w:szCs w:val="22"/>
          <w:rtl/>
        </w:rPr>
        <w:instrText xml:space="preserve"> تصویر \* </w:instrText>
      </w:r>
      <w:r w:rsidRPr="00112716">
        <w:rPr>
          <w:sz w:val="22"/>
          <w:szCs w:val="22"/>
        </w:rPr>
        <w:instrText>ARABIC</w:instrText>
      </w:r>
      <w:r w:rsidRPr="00112716">
        <w:rPr>
          <w:sz w:val="22"/>
          <w:szCs w:val="22"/>
          <w:rtl/>
        </w:rPr>
        <w:instrText xml:space="preserve"> </w:instrText>
      </w:r>
      <w:r w:rsidRPr="00112716">
        <w:rPr>
          <w:sz w:val="22"/>
          <w:szCs w:val="22"/>
          <w:rtl/>
        </w:rPr>
        <w:fldChar w:fldCharType="separate"/>
      </w:r>
      <w:r w:rsidRPr="00112716">
        <w:rPr>
          <w:noProof/>
          <w:sz w:val="22"/>
          <w:szCs w:val="22"/>
          <w:rtl/>
        </w:rPr>
        <w:t>1</w:t>
      </w:r>
      <w:r w:rsidRPr="00112716">
        <w:rPr>
          <w:sz w:val="22"/>
          <w:szCs w:val="22"/>
          <w:rtl/>
        </w:rPr>
        <w:fldChar w:fldCharType="end"/>
      </w:r>
      <w:bookmarkEnd w:id="3"/>
      <w:r w:rsidRPr="00112716">
        <w:rPr>
          <w:rFonts w:hint="cs"/>
          <w:sz w:val="22"/>
          <w:szCs w:val="22"/>
          <w:rtl/>
        </w:rPr>
        <w:t xml:space="preserve"> معیارهای نقد نظریه از منظر باچاراج (1989)</w:t>
      </w:r>
    </w:p>
    <w:p w14:paraId="36CA8CFE" w14:textId="34FA77C1" w:rsidR="009422B9" w:rsidRPr="00112716" w:rsidRDefault="002F1912" w:rsidP="00A334D8">
      <w:pPr>
        <w:rPr>
          <w:rtl/>
        </w:rPr>
      </w:pPr>
      <w:r w:rsidRPr="00112716">
        <w:rPr>
          <w:rFonts w:hint="cs"/>
          <w:rtl/>
        </w:rPr>
        <w:lastRenderedPageBreak/>
        <w:t>پژوهش پیش‌رو با روش تلف</w:t>
      </w:r>
      <w:r w:rsidR="00F81054" w:rsidRPr="00112716">
        <w:rPr>
          <w:rFonts w:hint="cs"/>
          <w:rtl/>
        </w:rPr>
        <w:t>ی</w:t>
      </w:r>
      <w:r w:rsidRPr="00112716">
        <w:rPr>
          <w:rFonts w:hint="cs"/>
          <w:rtl/>
        </w:rPr>
        <w:t>قی به نقد نظریه مهندسی رضایت ادوارد برنیز می‌پردازد و تلاش می‌کند تا با بررسی این موارد و تلفیق آن‌ها با زندگی شخصی و حرفه‌ای نظریه‌پرداز آن را به سرانجام برساند. در ابتدا، این نظریه از منظر معیارهای ارزیابی نظریه نیز مورد بررسی قرار گرفته، سپس به بررسی ابعاد مختلف نقد تلفیقی شامل نقدهای محتوایی، روش‌شناسانه و تاریخی پرداخته شده است.</w:t>
      </w:r>
      <w:r w:rsidR="00355A88" w:rsidRPr="00112716">
        <w:rPr>
          <w:rFonts w:hint="cs"/>
          <w:rtl/>
        </w:rPr>
        <w:t xml:space="preserve"> </w:t>
      </w:r>
      <w:r w:rsidR="009422B9" w:rsidRPr="00112716">
        <w:rPr>
          <w:rtl/>
        </w:rPr>
        <w:t>داده‌ها</w:t>
      </w:r>
      <w:r w:rsidR="009422B9" w:rsidRPr="00112716">
        <w:rPr>
          <w:rFonts w:hint="cs"/>
          <w:rtl/>
        </w:rPr>
        <w:t>ی</w:t>
      </w:r>
      <w:r w:rsidR="009422B9" w:rsidRPr="00112716">
        <w:rPr>
          <w:rtl/>
        </w:rPr>
        <w:t xml:space="preserve"> ا</w:t>
      </w:r>
      <w:r w:rsidR="009422B9" w:rsidRPr="00112716">
        <w:rPr>
          <w:rFonts w:hint="cs"/>
          <w:rtl/>
        </w:rPr>
        <w:t>ی</w:t>
      </w:r>
      <w:r w:rsidR="009422B9" w:rsidRPr="00112716">
        <w:rPr>
          <w:rFonts w:hint="eastAsia"/>
          <w:rtl/>
        </w:rPr>
        <w:t>ن</w:t>
      </w:r>
      <w:r w:rsidR="009422B9" w:rsidRPr="00112716">
        <w:rPr>
          <w:rtl/>
        </w:rPr>
        <w:t xml:space="preserve"> پژوهش از طر</w:t>
      </w:r>
      <w:r w:rsidR="009422B9" w:rsidRPr="00112716">
        <w:rPr>
          <w:rFonts w:hint="cs"/>
          <w:rtl/>
        </w:rPr>
        <w:t>ی</w:t>
      </w:r>
      <w:r w:rsidR="009422B9" w:rsidRPr="00112716">
        <w:rPr>
          <w:rFonts w:hint="eastAsia"/>
          <w:rtl/>
        </w:rPr>
        <w:t>ق</w:t>
      </w:r>
      <w:r w:rsidR="009422B9" w:rsidRPr="00112716">
        <w:rPr>
          <w:rtl/>
        </w:rPr>
        <w:t xml:space="preserve"> بررس</w:t>
      </w:r>
      <w:r w:rsidR="009422B9" w:rsidRPr="00112716">
        <w:rPr>
          <w:rFonts w:hint="cs"/>
          <w:rtl/>
        </w:rPr>
        <w:t>ی</w:t>
      </w:r>
      <w:r w:rsidR="009422B9" w:rsidRPr="00112716">
        <w:rPr>
          <w:rtl/>
        </w:rPr>
        <w:t xml:space="preserve"> اسناد تار</w:t>
      </w:r>
      <w:r w:rsidR="009422B9" w:rsidRPr="00112716">
        <w:rPr>
          <w:rFonts w:hint="cs"/>
          <w:rtl/>
        </w:rPr>
        <w:t>ی</w:t>
      </w:r>
      <w:r w:rsidR="009422B9" w:rsidRPr="00112716">
        <w:rPr>
          <w:rFonts w:hint="eastAsia"/>
          <w:rtl/>
        </w:rPr>
        <w:t>خ</w:t>
      </w:r>
      <w:r w:rsidR="009422B9" w:rsidRPr="00112716">
        <w:rPr>
          <w:rFonts w:hint="cs"/>
          <w:rtl/>
        </w:rPr>
        <w:t>ی</w:t>
      </w:r>
      <w:r w:rsidR="009422B9" w:rsidRPr="00112716">
        <w:rPr>
          <w:rtl/>
        </w:rPr>
        <w:t xml:space="preserve"> (از جمله کتاب‌ها، مقالات و سخنران</w:t>
      </w:r>
      <w:r w:rsidR="009422B9" w:rsidRPr="00112716">
        <w:rPr>
          <w:rFonts w:hint="cs"/>
          <w:rtl/>
        </w:rPr>
        <w:t>ی‌</w:t>
      </w:r>
      <w:r w:rsidR="009422B9" w:rsidRPr="00112716">
        <w:rPr>
          <w:rFonts w:hint="eastAsia"/>
          <w:rtl/>
        </w:rPr>
        <w:t>ها</w:t>
      </w:r>
      <w:r w:rsidR="009422B9" w:rsidRPr="00112716">
        <w:rPr>
          <w:rFonts w:hint="cs"/>
          <w:rtl/>
        </w:rPr>
        <w:t>ی</w:t>
      </w:r>
      <w:r w:rsidR="009422B9" w:rsidRPr="00112716">
        <w:rPr>
          <w:rtl/>
        </w:rPr>
        <w:t xml:space="preserve"> ادوارد برن</w:t>
      </w:r>
      <w:r w:rsidR="009422B9" w:rsidRPr="00112716">
        <w:rPr>
          <w:rFonts w:hint="cs"/>
          <w:rtl/>
        </w:rPr>
        <w:t>ی</w:t>
      </w:r>
      <w:r w:rsidR="009422B9" w:rsidRPr="00112716">
        <w:rPr>
          <w:rFonts w:hint="eastAsia"/>
          <w:rtl/>
        </w:rPr>
        <w:t>ز</w:t>
      </w:r>
      <w:r w:rsidR="009422B9" w:rsidRPr="00112716">
        <w:rPr>
          <w:rtl/>
        </w:rPr>
        <w:t>)، تحل</w:t>
      </w:r>
      <w:r w:rsidR="009422B9" w:rsidRPr="00112716">
        <w:rPr>
          <w:rFonts w:hint="cs"/>
          <w:rtl/>
        </w:rPr>
        <w:t>ی</w:t>
      </w:r>
      <w:r w:rsidR="009422B9" w:rsidRPr="00112716">
        <w:rPr>
          <w:rFonts w:hint="eastAsia"/>
          <w:rtl/>
        </w:rPr>
        <w:t>ل</w:t>
      </w:r>
      <w:r w:rsidR="009422B9" w:rsidRPr="00112716">
        <w:rPr>
          <w:rtl/>
        </w:rPr>
        <w:t xml:space="preserve"> محتوا</w:t>
      </w:r>
      <w:r w:rsidR="009422B9" w:rsidRPr="00112716">
        <w:rPr>
          <w:rFonts w:hint="cs"/>
          <w:rtl/>
        </w:rPr>
        <w:t>ی</w:t>
      </w:r>
      <w:r w:rsidR="009422B9" w:rsidRPr="00112716">
        <w:rPr>
          <w:rtl/>
        </w:rPr>
        <w:t xml:space="preserve"> ک</w:t>
      </w:r>
      <w:r w:rsidR="009422B9" w:rsidRPr="00112716">
        <w:rPr>
          <w:rFonts w:hint="cs"/>
          <w:rtl/>
        </w:rPr>
        <w:t>ی</w:t>
      </w:r>
      <w:r w:rsidR="009422B9" w:rsidRPr="00112716">
        <w:rPr>
          <w:rFonts w:hint="eastAsia"/>
          <w:rtl/>
        </w:rPr>
        <w:t>ف</w:t>
      </w:r>
      <w:r w:rsidR="009422B9" w:rsidRPr="00112716">
        <w:rPr>
          <w:rFonts w:hint="cs"/>
          <w:rtl/>
        </w:rPr>
        <w:t>ی</w:t>
      </w:r>
      <w:r w:rsidR="009422B9" w:rsidRPr="00112716">
        <w:rPr>
          <w:rtl/>
        </w:rPr>
        <w:t xml:space="preserve"> کمپ</w:t>
      </w:r>
      <w:r w:rsidR="009422B9" w:rsidRPr="00112716">
        <w:rPr>
          <w:rFonts w:hint="cs"/>
          <w:rtl/>
        </w:rPr>
        <w:t>ی</w:t>
      </w:r>
      <w:r w:rsidR="009422B9" w:rsidRPr="00112716">
        <w:rPr>
          <w:rFonts w:hint="eastAsia"/>
          <w:rtl/>
        </w:rPr>
        <w:t>ن‌ها</w:t>
      </w:r>
      <w:r w:rsidR="009422B9" w:rsidRPr="00112716">
        <w:rPr>
          <w:rFonts w:hint="cs"/>
          <w:rtl/>
        </w:rPr>
        <w:t>ی</w:t>
      </w:r>
      <w:r w:rsidR="009422B9" w:rsidRPr="00112716">
        <w:rPr>
          <w:rtl/>
        </w:rPr>
        <w:t xml:space="preserve"> شاخص او مانند مشعل‌ها</w:t>
      </w:r>
      <w:r w:rsidR="009422B9" w:rsidRPr="00112716">
        <w:rPr>
          <w:rFonts w:hint="cs"/>
          <w:rtl/>
        </w:rPr>
        <w:t>ی</w:t>
      </w:r>
      <w:r w:rsidR="009422B9" w:rsidRPr="00112716">
        <w:rPr>
          <w:rtl/>
        </w:rPr>
        <w:t xml:space="preserve"> آزاد</w:t>
      </w:r>
      <w:r w:rsidR="009422B9" w:rsidRPr="00112716">
        <w:rPr>
          <w:rFonts w:hint="cs"/>
          <w:rtl/>
        </w:rPr>
        <w:t>ی</w:t>
      </w:r>
      <w:r w:rsidR="009422B9" w:rsidRPr="00112716">
        <w:rPr>
          <w:rtl/>
        </w:rPr>
        <w:t xml:space="preserve"> و پروژه‌ها</w:t>
      </w:r>
      <w:r w:rsidR="009422B9" w:rsidRPr="00112716">
        <w:rPr>
          <w:rFonts w:hint="cs"/>
          <w:rtl/>
        </w:rPr>
        <w:t>ی</w:t>
      </w:r>
      <w:r w:rsidR="009422B9" w:rsidRPr="00112716">
        <w:rPr>
          <w:rtl/>
        </w:rPr>
        <w:t xml:space="preserve"> تبل</w:t>
      </w:r>
      <w:r w:rsidR="009422B9" w:rsidRPr="00112716">
        <w:rPr>
          <w:rFonts w:hint="cs"/>
          <w:rtl/>
        </w:rPr>
        <w:t>ی</w:t>
      </w:r>
      <w:r w:rsidR="009422B9" w:rsidRPr="00112716">
        <w:rPr>
          <w:rFonts w:hint="eastAsia"/>
          <w:rtl/>
        </w:rPr>
        <w:t>غات</w:t>
      </w:r>
      <w:r w:rsidR="009422B9" w:rsidRPr="00112716">
        <w:rPr>
          <w:rFonts w:hint="cs"/>
          <w:rtl/>
        </w:rPr>
        <w:t>ی</w:t>
      </w:r>
      <w:r w:rsidR="009422B9" w:rsidRPr="00112716">
        <w:rPr>
          <w:rtl/>
        </w:rPr>
        <w:t xml:space="preserve"> د</w:t>
      </w:r>
      <w:r w:rsidR="009422B9" w:rsidRPr="00112716">
        <w:rPr>
          <w:rFonts w:hint="cs"/>
          <w:rtl/>
        </w:rPr>
        <w:t>ی</w:t>
      </w:r>
      <w:r w:rsidR="009422B9" w:rsidRPr="00112716">
        <w:rPr>
          <w:rFonts w:hint="eastAsia"/>
          <w:rtl/>
        </w:rPr>
        <w:t>گر،</w:t>
      </w:r>
      <w:r w:rsidR="009422B9" w:rsidRPr="00112716">
        <w:rPr>
          <w:rtl/>
        </w:rPr>
        <w:t xml:space="preserve"> و مقا</w:t>
      </w:r>
      <w:r w:rsidR="009422B9" w:rsidRPr="00112716">
        <w:rPr>
          <w:rFonts w:hint="cs"/>
          <w:rtl/>
        </w:rPr>
        <w:t>ی</w:t>
      </w:r>
      <w:r w:rsidR="009422B9" w:rsidRPr="00112716">
        <w:rPr>
          <w:rFonts w:hint="eastAsia"/>
          <w:rtl/>
        </w:rPr>
        <w:t>سه</w:t>
      </w:r>
      <w:r w:rsidR="009422B9" w:rsidRPr="00112716">
        <w:rPr>
          <w:rtl/>
        </w:rPr>
        <w:t xml:space="preserve"> تطب</w:t>
      </w:r>
      <w:r w:rsidR="009422B9" w:rsidRPr="00112716">
        <w:rPr>
          <w:rFonts w:hint="cs"/>
          <w:rtl/>
        </w:rPr>
        <w:t>ی</w:t>
      </w:r>
      <w:r w:rsidR="009422B9" w:rsidRPr="00112716">
        <w:rPr>
          <w:rFonts w:hint="eastAsia"/>
          <w:rtl/>
        </w:rPr>
        <w:t>ق</w:t>
      </w:r>
      <w:r w:rsidR="009422B9" w:rsidRPr="00112716">
        <w:rPr>
          <w:rFonts w:hint="cs"/>
          <w:rtl/>
        </w:rPr>
        <w:t>ی</w:t>
      </w:r>
      <w:r w:rsidR="009422B9" w:rsidRPr="00112716">
        <w:rPr>
          <w:rtl/>
        </w:rPr>
        <w:t xml:space="preserve"> ا</w:t>
      </w:r>
      <w:r w:rsidR="009422B9" w:rsidRPr="00112716">
        <w:rPr>
          <w:rFonts w:hint="cs"/>
          <w:rtl/>
        </w:rPr>
        <w:t>ی</w:t>
      </w:r>
      <w:r w:rsidR="009422B9" w:rsidRPr="00112716">
        <w:rPr>
          <w:rFonts w:hint="eastAsia"/>
          <w:rtl/>
        </w:rPr>
        <w:t>ن</w:t>
      </w:r>
      <w:r w:rsidR="009422B9" w:rsidRPr="00112716">
        <w:rPr>
          <w:rtl/>
        </w:rPr>
        <w:t xml:space="preserve"> شواهد با آرا</w:t>
      </w:r>
      <w:r w:rsidR="009422B9" w:rsidRPr="00112716">
        <w:rPr>
          <w:rFonts w:hint="cs"/>
          <w:rtl/>
        </w:rPr>
        <w:t>ی</w:t>
      </w:r>
      <w:r w:rsidR="009422B9" w:rsidRPr="00112716">
        <w:rPr>
          <w:rtl/>
        </w:rPr>
        <w:t xml:space="preserve"> منتقدان معاصر و متأخر گردآور</w:t>
      </w:r>
      <w:r w:rsidR="009422B9" w:rsidRPr="00112716">
        <w:rPr>
          <w:rFonts w:hint="cs"/>
          <w:rtl/>
        </w:rPr>
        <w:t>ی</w:t>
      </w:r>
      <w:r w:rsidR="009422B9" w:rsidRPr="00112716">
        <w:rPr>
          <w:rtl/>
        </w:rPr>
        <w:t xml:space="preserve"> شده‌اند؛ سپس با بهره‌گ</w:t>
      </w:r>
      <w:r w:rsidR="009422B9" w:rsidRPr="00112716">
        <w:rPr>
          <w:rFonts w:hint="cs"/>
          <w:rtl/>
        </w:rPr>
        <w:t>ی</w:t>
      </w:r>
      <w:r w:rsidR="009422B9" w:rsidRPr="00112716">
        <w:rPr>
          <w:rFonts w:hint="eastAsia"/>
          <w:rtl/>
        </w:rPr>
        <w:t>ر</w:t>
      </w:r>
      <w:r w:rsidR="009422B9" w:rsidRPr="00112716">
        <w:rPr>
          <w:rFonts w:hint="cs"/>
          <w:rtl/>
        </w:rPr>
        <w:t>ی</w:t>
      </w:r>
      <w:r w:rsidR="009422B9" w:rsidRPr="00112716">
        <w:rPr>
          <w:rtl/>
        </w:rPr>
        <w:t xml:space="preserve"> از روش کدگذار</w:t>
      </w:r>
      <w:r w:rsidR="009422B9" w:rsidRPr="00112716">
        <w:rPr>
          <w:rFonts w:hint="cs"/>
          <w:rtl/>
        </w:rPr>
        <w:t>ی</w:t>
      </w:r>
      <w:r w:rsidR="009422B9" w:rsidRPr="00112716">
        <w:rPr>
          <w:rtl/>
        </w:rPr>
        <w:t xml:space="preserve"> موضوع</w:t>
      </w:r>
      <w:r w:rsidR="009422B9" w:rsidRPr="00112716">
        <w:rPr>
          <w:rFonts w:hint="cs"/>
          <w:rtl/>
        </w:rPr>
        <w:t>ی توسط پژوهشگران</w:t>
      </w:r>
      <w:r w:rsidR="009422B9" w:rsidRPr="00112716">
        <w:rPr>
          <w:rFonts w:hint="eastAsia"/>
          <w:rtl/>
        </w:rPr>
        <w:t>،</w:t>
      </w:r>
      <w:r w:rsidR="009422B9" w:rsidRPr="00112716">
        <w:rPr>
          <w:rtl/>
        </w:rPr>
        <w:t xml:space="preserve"> داده‌ها تفس</w:t>
      </w:r>
      <w:r w:rsidR="009422B9" w:rsidRPr="00112716">
        <w:rPr>
          <w:rFonts w:hint="cs"/>
          <w:rtl/>
        </w:rPr>
        <w:t>ی</w:t>
      </w:r>
      <w:r w:rsidR="009422B9" w:rsidRPr="00112716">
        <w:rPr>
          <w:rFonts w:hint="eastAsia"/>
          <w:rtl/>
        </w:rPr>
        <w:t>ر</w:t>
      </w:r>
      <w:r w:rsidR="009422B9" w:rsidRPr="00112716">
        <w:rPr>
          <w:rtl/>
        </w:rPr>
        <w:t xml:space="preserve"> و مضام</w:t>
      </w:r>
      <w:r w:rsidR="009422B9" w:rsidRPr="00112716">
        <w:rPr>
          <w:rFonts w:hint="cs"/>
          <w:rtl/>
        </w:rPr>
        <w:t>ی</w:t>
      </w:r>
      <w:r w:rsidR="009422B9" w:rsidRPr="00112716">
        <w:rPr>
          <w:rFonts w:hint="eastAsia"/>
          <w:rtl/>
        </w:rPr>
        <w:t>ن</w:t>
      </w:r>
      <w:r w:rsidR="009422B9" w:rsidRPr="00112716">
        <w:rPr>
          <w:rtl/>
        </w:rPr>
        <w:t xml:space="preserve"> کل</w:t>
      </w:r>
      <w:r w:rsidR="009422B9" w:rsidRPr="00112716">
        <w:rPr>
          <w:rFonts w:hint="cs"/>
          <w:rtl/>
        </w:rPr>
        <w:t>ی</w:t>
      </w:r>
      <w:r w:rsidR="009422B9" w:rsidRPr="00112716">
        <w:rPr>
          <w:rFonts w:hint="eastAsia"/>
          <w:rtl/>
        </w:rPr>
        <w:t>د</w:t>
      </w:r>
      <w:r w:rsidR="009422B9" w:rsidRPr="00112716">
        <w:rPr>
          <w:rFonts w:hint="cs"/>
          <w:rtl/>
        </w:rPr>
        <w:t>ی</w:t>
      </w:r>
      <w:r w:rsidR="009422B9" w:rsidRPr="00112716">
        <w:rPr>
          <w:rtl/>
        </w:rPr>
        <w:t xml:space="preserve"> استخراج شده است.</w:t>
      </w:r>
    </w:p>
    <w:p w14:paraId="7E4568FE" w14:textId="138FADC4" w:rsidR="002F1912" w:rsidRPr="00112716" w:rsidRDefault="00355A88" w:rsidP="00A334D8">
      <w:pPr>
        <w:rPr>
          <w:rtl/>
        </w:rPr>
      </w:pPr>
      <w:r w:rsidRPr="00112716">
        <w:rPr>
          <w:rFonts w:hint="cs"/>
          <w:rtl/>
        </w:rPr>
        <w:t>در انتها نیز، به نقد این نظریه از منظر برخی دیگر از نظریه‌پردازان حوزه نقد می‌پردازیم.</w:t>
      </w:r>
    </w:p>
    <w:p w14:paraId="6FAD9E91" w14:textId="4DB80B3A" w:rsidR="0024521F" w:rsidRPr="00112716" w:rsidRDefault="0024521F" w:rsidP="00A334D8">
      <w:pPr>
        <w:pStyle w:val="Heading1"/>
        <w:rPr>
          <w:rtl/>
        </w:rPr>
      </w:pPr>
      <w:r w:rsidRPr="00112716">
        <w:rPr>
          <w:rFonts w:hint="cs"/>
          <w:rtl/>
        </w:rPr>
        <w:t>4- ارزیابی نظریه</w:t>
      </w:r>
    </w:p>
    <w:p w14:paraId="790AAB7B" w14:textId="5A475248" w:rsidR="00B41E13" w:rsidRPr="00112716" w:rsidRDefault="00B41E13" w:rsidP="00A334D8">
      <w:pPr>
        <w:rPr>
          <w:rtl/>
        </w:rPr>
      </w:pPr>
      <w:r w:rsidRPr="00112716">
        <w:rPr>
          <w:rFonts w:hint="cs"/>
          <w:rtl/>
        </w:rPr>
        <w:t xml:space="preserve">همان‌گونه که در بخش پیش مطرح شد، باچاراج (1989) معیارهایی را </w:t>
      </w:r>
      <w:r w:rsidR="002160A7" w:rsidRPr="00112716">
        <w:rPr>
          <w:rFonts w:hint="cs"/>
          <w:rtl/>
        </w:rPr>
        <w:t>برای نقد نظریه</w:t>
      </w:r>
      <w:r w:rsidRPr="00112716">
        <w:rPr>
          <w:rFonts w:hint="cs"/>
          <w:rtl/>
        </w:rPr>
        <w:t xml:space="preserve"> ذکر می‌کند که در ادامه به ارائه توضیحاتی پیرامون این معیارها می‌پردازیم:</w:t>
      </w:r>
    </w:p>
    <w:p w14:paraId="15AC6A28" w14:textId="65C1DD7F" w:rsidR="00B41E13" w:rsidRPr="00112716" w:rsidRDefault="00B41E13" w:rsidP="00A334D8">
      <w:pPr>
        <w:rPr>
          <w:rtl/>
        </w:rPr>
      </w:pPr>
      <w:r w:rsidRPr="00112716">
        <w:rPr>
          <w:rFonts w:hint="cs"/>
          <w:rtl/>
        </w:rPr>
        <w:t xml:space="preserve">در </w:t>
      </w:r>
      <w:r w:rsidR="00E12E18" w:rsidRPr="00112716">
        <w:rPr>
          <w:rtl/>
        </w:rPr>
        <w:fldChar w:fldCharType="begin"/>
      </w:r>
      <w:r w:rsidR="00E12E18" w:rsidRPr="00112716">
        <w:rPr>
          <w:rtl/>
        </w:rPr>
        <w:instrText xml:space="preserve"> </w:instrText>
      </w:r>
      <w:r w:rsidR="00E12E18" w:rsidRPr="00112716">
        <w:rPr>
          <w:rFonts w:hint="cs"/>
        </w:rPr>
        <w:instrText>REF</w:instrText>
      </w:r>
      <w:r w:rsidR="00E12E18" w:rsidRPr="00112716">
        <w:rPr>
          <w:rFonts w:hint="cs"/>
          <w:rtl/>
        </w:rPr>
        <w:instrText xml:space="preserve"> _</w:instrText>
      </w:r>
      <w:r w:rsidR="00E12E18" w:rsidRPr="00112716">
        <w:rPr>
          <w:rFonts w:hint="cs"/>
        </w:rPr>
        <w:instrText>Ref180861985 \h</w:instrText>
      </w:r>
      <w:r w:rsidR="00E12E18" w:rsidRPr="00112716">
        <w:rPr>
          <w:rtl/>
        </w:rPr>
        <w:instrText xml:space="preserve"> </w:instrText>
      </w:r>
      <w:r w:rsidR="00112716">
        <w:rPr>
          <w:rtl/>
        </w:rPr>
        <w:instrText xml:space="preserve"> \* </w:instrText>
      </w:r>
      <w:r w:rsidR="00112716">
        <w:instrText>MERGEFORMAT</w:instrText>
      </w:r>
      <w:r w:rsidR="00112716">
        <w:rPr>
          <w:rtl/>
        </w:rPr>
        <w:instrText xml:space="preserve"> </w:instrText>
      </w:r>
      <w:r w:rsidR="00E12E18" w:rsidRPr="00112716">
        <w:rPr>
          <w:rtl/>
        </w:rPr>
      </w:r>
      <w:r w:rsidR="00E12E18" w:rsidRPr="00112716">
        <w:rPr>
          <w:rtl/>
        </w:rPr>
        <w:fldChar w:fldCharType="separate"/>
      </w:r>
      <w:r w:rsidR="00E12E18" w:rsidRPr="00112716">
        <w:rPr>
          <w:sz w:val="22"/>
          <w:szCs w:val="22"/>
          <w:rtl/>
        </w:rPr>
        <w:t xml:space="preserve">جدول </w:t>
      </w:r>
      <w:r w:rsidR="00E12E18" w:rsidRPr="00112716">
        <w:rPr>
          <w:noProof/>
          <w:sz w:val="22"/>
          <w:szCs w:val="22"/>
          <w:rtl/>
        </w:rPr>
        <w:t>1</w:t>
      </w:r>
      <w:r w:rsidR="00E12E18" w:rsidRPr="00112716">
        <w:rPr>
          <w:rtl/>
        </w:rPr>
        <w:fldChar w:fldCharType="end"/>
      </w:r>
      <w:r w:rsidRPr="00112716">
        <w:rPr>
          <w:rFonts w:hint="cs"/>
          <w:rtl/>
        </w:rPr>
        <w:t>، معیارهای کلی ارزیابی مدل برنیز شامل گفته</w:t>
      </w:r>
      <w:r w:rsidR="008F0498" w:rsidRPr="00112716">
        <w:rPr>
          <w:rFonts w:hint="cs"/>
          <w:rtl/>
        </w:rPr>
        <w:t>‌ها،</w:t>
      </w:r>
      <w:r w:rsidRPr="00112716">
        <w:rPr>
          <w:rFonts w:hint="cs"/>
          <w:rtl/>
        </w:rPr>
        <w:t xml:space="preserve"> ناگفته‌ها</w:t>
      </w:r>
      <w:r w:rsidR="008F0498" w:rsidRPr="00112716">
        <w:rPr>
          <w:rFonts w:hint="cs"/>
          <w:rtl/>
        </w:rPr>
        <w:t xml:space="preserve"> و بایسته‌های</w:t>
      </w:r>
      <w:r w:rsidRPr="00112716">
        <w:rPr>
          <w:rFonts w:hint="cs"/>
          <w:rtl/>
        </w:rPr>
        <w:t xml:space="preserve"> </w:t>
      </w:r>
      <w:r w:rsidR="008F0498" w:rsidRPr="00112716">
        <w:rPr>
          <w:rFonts w:hint="cs"/>
          <w:rtl/>
        </w:rPr>
        <w:t xml:space="preserve">این </w:t>
      </w:r>
      <w:r w:rsidRPr="00112716">
        <w:rPr>
          <w:rFonts w:hint="cs"/>
          <w:rtl/>
        </w:rPr>
        <w:t>نظریه بیان شده است.</w:t>
      </w:r>
    </w:p>
    <w:p w14:paraId="08AF81FF" w14:textId="3485C67E" w:rsidR="00E12E18" w:rsidRPr="00112716" w:rsidRDefault="00E12E18" w:rsidP="00E12E18">
      <w:pPr>
        <w:pStyle w:val="Caption"/>
        <w:spacing w:after="0"/>
        <w:jc w:val="center"/>
        <w:rPr>
          <w:sz w:val="22"/>
          <w:szCs w:val="22"/>
          <w:rtl/>
        </w:rPr>
      </w:pPr>
      <w:bookmarkStart w:id="4" w:name="_Ref180861985"/>
      <w:r w:rsidRPr="00112716">
        <w:rPr>
          <w:sz w:val="22"/>
          <w:szCs w:val="22"/>
          <w:rtl/>
        </w:rPr>
        <w:t xml:space="preserve">جدول </w:t>
      </w:r>
      <w:r w:rsidRPr="00112716">
        <w:rPr>
          <w:sz w:val="22"/>
          <w:szCs w:val="22"/>
          <w:rtl/>
        </w:rPr>
        <w:fldChar w:fldCharType="begin"/>
      </w:r>
      <w:r w:rsidRPr="00112716">
        <w:rPr>
          <w:sz w:val="22"/>
          <w:szCs w:val="22"/>
          <w:rtl/>
        </w:rPr>
        <w:instrText xml:space="preserve"> </w:instrText>
      </w:r>
      <w:r w:rsidRPr="00112716">
        <w:rPr>
          <w:sz w:val="22"/>
          <w:szCs w:val="22"/>
        </w:rPr>
        <w:instrText>SEQ</w:instrText>
      </w:r>
      <w:r w:rsidRPr="00112716">
        <w:rPr>
          <w:sz w:val="22"/>
          <w:szCs w:val="22"/>
          <w:rtl/>
        </w:rPr>
        <w:instrText xml:space="preserve"> جدول \* </w:instrText>
      </w:r>
      <w:r w:rsidRPr="00112716">
        <w:rPr>
          <w:sz w:val="22"/>
          <w:szCs w:val="22"/>
        </w:rPr>
        <w:instrText>ARABIC</w:instrText>
      </w:r>
      <w:r w:rsidRPr="00112716">
        <w:rPr>
          <w:sz w:val="22"/>
          <w:szCs w:val="22"/>
          <w:rtl/>
        </w:rPr>
        <w:instrText xml:space="preserve"> </w:instrText>
      </w:r>
      <w:r w:rsidRPr="00112716">
        <w:rPr>
          <w:sz w:val="22"/>
          <w:szCs w:val="22"/>
          <w:rtl/>
        </w:rPr>
        <w:fldChar w:fldCharType="separate"/>
      </w:r>
      <w:r w:rsidR="00F81054" w:rsidRPr="00112716">
        <w:rPr>
          <w:noProof/>
          <w:sz w:val="22"/>
          <w:szCs w:val="22"/>
          <w:rtl/>
        </w:rPr>
        <w:t>2</w:t>
      </w:r>
      <w:r w:rsidRPr="00112716">
        <w:rPr>
          <w:sz w:val="22"/>
          <w:szCs w:val="22"/>
          <w:rtl/>
        </w:rPr>
        <w:fldChar w:fldCharType="end"/>
      </w:r>
      <w:bookmarkEnd w:id="4"/>
      <w:r w:rsidRPr="00112716">
        <w:rPr>
          <w:rFonts w:hint="cs"/>
          <w:sz w:val="22"/>
          <w:szCs w:val="22"/>
          <w:rtl/>
        </w:rPr>
        <w:t xml:space="preserve"> معیارهای کلی نقد</w:t>
      </w:r>
    </w:p>
    <w:tbl>
      <w:tblPr>
        <w:tblStyle w:val="TableGrid"/>
        <w:tblpPr w:leftFromText="180" w:rightFromText="180" w:vertAnchor="text" w:horzAnchor="margin" w:tblpXSpec="center" w:tblpY="259"/>
        <w:bidiVisual/>
        <w:tblW w:w="6797" w:type="dxa"/>
        <w:tblLook w:val="04A0" w:firstRow="1" w:lastRow="0" w:firstColumn="1" w:lastColumn="0" w:noHBand="0" w:noVBand="1"/>
      </w:tblPr>
      <w:tblGrid>
        <w:gridCol w:w="1876"/>
        <w:gridCol w:w="4921"/>
      </w:tblGrid>
      <w:tr w:rsidR="008F0498" w:rsidRPr="00112716" w14:paraId="4EA04B8F" w14:textId="77777777" w:rsidTr="00DA1DB6">
        <w:trPr>
          <w:trHeight w:val="530"/>
        </w:trPr>
        <w:tc>
          <w:tcPr>
            <w:tcW w:w="2550" w:type="dxa"/>
            <w:shd w:val="clear" w:color="auto" w:fill="D9D9D9" w:themeFill="background1" w:themeFillShade="D9"/>
            <w:vAlign w:val="center"/>
          </w:tcPr>
          <w:p w14:paraId="10DDA40A" w14:textId="77777777" w:rsidR="008F0498" w:rsidRPr="00112716" w:rsidRDefault="008F0498" w:rsidP="00E12E18">
            <w:pPr>
              <w:jc w:val="center"/>
              <w:rPr>
                <w:sz w:val="22"/>
                <w:szCs w:val="22"/>
                <w:rtl/>
              </w:rPr>
            </w:pPr>
            <w:r w:rsidRPr="00112716">
              <w:rPr>
                <w:rFonts w:hint="cs"/>
                <w:sz w:val="22"/>
                <w:szCs w:val="22"/>
                <w:rtl/>
              </w:rPr>
              <w:t>معیارهای کلی</w:t>
            </w:r>
          </w:p>
        </w:tc>
        <w:tc>
          <w:tcPr>
            <w:tcW w:w="7006" w:type="dxa"/>
            <w:shd w:val="clear" w:color="auto" w:fill="D9D9D9" w:themeFill="background1" w:themeFillShade="D9"/>
            <w:vAlign w:val="center"/>
          </w:tcPr>
          <w:p w14:paraId="45B1BCAE" w14:textId="0F7C2198" w:rsidR="008F0498" w:rsidRPr="00112716" w:rsidRDefault="008F0498" w:rsidP="00E12E18">
            <w:pPr>
              <w:jc w:val="center"/>
              <w:rPr>
                <w:sz w:val="22"/>
                <w:szCs w:val="22"/>
                <w:rtl/>
              </w:rPr>
            </w:pPr>
            <w:r w:rsidRPr="00112716">
              <w:rPr>
                <w:rFonts w:hint="cs"/>
                <w:sz w:val="22"/>
                <w:szCs w:val="22"/>
                <w:rtl/>
              </w:rPr>
              <w:t>شرح</w:t>
            </w:r>
          </w:p>
        </w:tc>
      </w:tr>
      <w:tr w:rsidR="008F0498" w:rsidRPr="00112716" w14:paraId="0D66E975" w14:textId="77777777" w:rsidTr="00DA1DB6">
        <w:trPr>
          <w:trHeight w:val="894"/>
        </w:trPr>
        <w:tc>
          <w:tcPr>
            <w:tcW w:w="2550" w:type="dxa"/>
            <w:vAlign w:val="center"/>
          </w:tcPr>
          <w:p w14:paraId="767F7973" w14:textId="77777777" w:rsidR="008F0498" w:rsidRPr="00112716" w:rsidRDefault="008F0498" w:rsidP="00A334D8">
            <w:pPr>
              <w:rPr>
                <w:sz w:val="22"/>
                <w:szCs w:val="22"/>
                <w:rtl/>
              </w:rPr>
            </w:pPr>
            <w:r w:rsidRPr="00112716">
              <w:rPr>
                <w:rFonts w:hint="cs"/>
                <w:sz w:val="22"/>
                <w:szCs w:val="22"/>
                <w:rtl/>
              </w:rPr>
              <w:t>آنچه گفته شده است</w:t>
            </w:r>
          </w:p>
        </w:tc>
        <w:tc>
          <w:tcPr>
            <w:tcW w:w="7006" w:type="dxa"/>
            <w:vAlign w:val="center"/>
          </w:tcPr>
          <w:p w14:paraId="5C38E2F0" w14:textId="0CED13D7" w:rsidR="008F0498" w:rsidRPr="00112716" w:rsidRDefault="008F0498" w:rsidP="00A334D8">
            <w:pPr>
              <w:pStyle w:val="ListParagraph"/>
              <w:numPr>
                <w:ilvl w:val="0"/>
                <w:numId w:val="5"/>
              </w:numPr>
              <w:rPr>
                <w:sz w:val="22"/>
                <w:szCs w:val="22"/>
                <w:rtl/>
              </w:rPr>
            </w:pPr>
            <w:r w:rsidRPr="00112716">
              <w:rPr>
                <w:rFonts w:hint="cs"/>
                <w:sz w:val="22"/>
                <w:szCs w:val="22"/>
                <w:rtl/>
              </w:rPr>
              <w:t>این معیار شامل معرفی نظریه‌پرداز، تشریح نظریه و تشریح کامل ابعاد آن است که در بخش‌های قبل، به صورت کامل مورد بحث قرار گرفته است.</w:t>
            </w:r>
          </w:p>
        </w:tc>
      </w:tr>
      <w:tr w:rsidR="008F0498" w:rsidRPr="00112716" w14:paraId="7B1855A9" w14:textId="77777777" w:rsidTr="00DA1DB6">
        <w:trPr>
          <w:trHeight w:val="894"/>
        </w:trPr>
        <w:tc>
          <w:tcPr>
            <w:tcW w:w="2550" w:type="dxa"/>
            <w:vAlign w:val="center"/>
          </w:tcPr>
          <w:p w14:paraId="4016DFEE" w14:textId="77777777" w:rsidR="008F0498" w:rsidRPr="00112716" w:rsidRDefault="008F0498" w:rsidP="00A334D8">
            <w:pPr>
              <w:rPr>
                <w:sz w:val="22"/>
                <w:szCs w:val="22"/>
                <w:rtl/>
              </w:rPr>
            </w:pPr>
            <w:r w:rsidRPr="00112716">
              <w:rPr>
                <w:rFonts w:hint="cs"/>
                <w:sz w:val="22"/>
                <w:szCs w:val="22"/>
                <w:rtl/>
              </w:rPr>
              <w:lastRenderedPageBreak/>
              <w:t>آنچه گفته نشده است</w:t>
            </w:r>
          </w:p>
        </w:tc>
        <w:tc>
          <w:tcPr>
            <w:tcW w:w="7006" w:type="dxa"/>
            <w:vAlign w:val="center"/>
          </w:tcPr>
          <w:p w14:paraId="4D6593BA" w14:textId="77777777" w:rsidR="00E26277" w:rsidRPr="00112716" w:rsidRDefault="00E26277" w:rsidP="00A334D8">
            <w:pPr>
              <w:pStyle w:val="ListParagraph"/>
              <w:numPr>
                <w:ilvl w:val="0"/>
                <w:numId w:val="5"/>
              </w:numPr>
              <w:rPr>
                <w:sz w:val="22"/>
                <w:szCs w:val="22"/>
              </w:rPr>
            </w:pPr>
            <w:r w:rsidRPr="00112716">
              <w:rPr>
                <w:rFonts w:hint="cs"/>
                <w:sz w:val="22"/>
                <w:szCs w:val="22"/>
                <w:rtl/>
              </w:rPr>
              <w:t>ابزارهای</w:t>
            </w:r>
            <w:r w:rsidRPr="00112716">
              <w:rPr>
                <w:sz w:val="22"/>
                <w:szCs w:val="22"/>
                <w:rtl/>
              </w:rPr>
              <w:t xml:space="preserve"> </w:t>
            </w:r>
            <w:r w:rsidRPr="00112716">
              <w:rPr>
                <w:rFonts w:hint="cs"/>
                <w:sz w:val="22"/>
                <w:szCs w:val="22"/>
                <w:rtl/>
              </w:rPr>
              <w:t>جمع‌آوری</w:t>
            </w:r>
            <w:r w:rsidRPr="00112716">
              <w:rPr>
                <w:sz w:val="22"/>
                <w:szCs w:val="22"/>
                <w:rtl/>
              </w:rPr>
              <w:t xml:space="preserve"> داده و </w:t>
            </w:r>
            <w:r w:rsidRPr="00112716">
              <w:rPr>
                <w:rFonts w:hint="cs"/>
                <w:sz w:val="22"/>
                <w:szCs w:val="22"/>
                <w:rtl/>
              </w:rPr>
              <w:t>تحلیل</w:t>
            </w:r>
            <w:r w:rsidRPr="00112716">
              <w:rPr>
                <w:sz w:val="22"/>
                <w:szCs w:val="22"/>
                <w:rtl/>
              </w:rPr>
              <w:t xml:space="preserve"> نظریه</w:t>
            </w:r>
          </w:p>
          <w:p w14:paraId="4CE12D4C" w14:textId="77777777" w:rsidR="00E26277" w:rsidRPr="00112716" w:rsidRDefault="00E26277" w:rsidP="00A334D8">
            <w:pPr>
              <w:pStyle w:val="ListParagraph"/>
              <w:numPr>
                <w:ilvl w:val="0"/>
                <w:numId w:val="5"/>
              </w:numPr>
              <w:rPr>
                <w:sz w:val="22"/>
                <w:szCs w:val="22"/>
              </w:rPr>
            </w:pPr>
            <w:r w:rsidRPr="00112716">
              <w:rPr>
                <w:rFonts w:hint="cs"/>
                <w:sz w:val="22"/>
                <w:szCs w:val="22"/>
                <w:rtl/>
              </w:rPr>
              <w:t>غفلت از وجه عقلایی</w:t>
            </w:r>
            <w:r w:rsidRPr="00112716">
              <w:rPr>
                <w:sz w:val="22"/>
                <w:szCs w:val="22"/>
                <w:rtl/>
              </w:rPr>
              <w:t xml:space="preserve"> و </w:t>
            </w:r>
            <w:r w:rsidRPr="00112716">
              <w:rPr>
                <w:rFonts w:hint="cs"/>
                <w:sz w:val="22"/>
                <w:szCs w:val="22"/>
                <w:rtl/>
              </w:rPr>
              <w:t>استدلالی</w:t>
            </w:r>
            <w:r w:rsidRPr="00112716">
              <w:rPr>
                <w:sz w:val="22"/>
                <w:szCs w:val="22"/>
                <w:rtl/>
              </w:rPr>
              <w:t xml:space="preserve"> انسان‌ها</w:t>
            </w:r>
          </w:p>
          <w:p w14:paraId="75939792" w14:textId="77777777" w:rsidR="00E26277" w:rsidRPr="00112716" w:rsidRDefault="00E26277" w:rsidP="00A334D8">
            <w:pPr>
              <w:pStyle w:val="ListParagraph"/>
              <w:numPr>
                <w:ilvl w:val="0"/>
                <w:numId w:val="5"/>
              </w:numPr>
              <w:rPr>
                <w:sz w:val="22"/>
                <w:szCs w:val="22"/>
              </w:rPr>
            </w:pPr>
            <w:r w:rsidRPr="00112716">
              <w:rPr>
                <w:rFonts w:hint="cs"/>
                <w:sz w:val="22"/>
                <w:szCs w:val="22"/>
                <w:rtl/>
              </w:rPr>
              <w:t>نپرداختن به قدرت اختیار</w:t>
            </w:r>
            <w:r w:rsidRPr="00112716">
              <w:rPr>
                <w:sz w:val="22"/>
                <w:szCs w:val="22"/>
                <w:rtl/>
              </w:rPr>
              <w:t xml:space="preserve"> و </w:t>
            </w:r>
            <w:r w:rsidRPr="00112716">
              <w:rPr>
                <w:rFonts w:hint="cs"/>
                <w:sz w:val="22"/>
                <w:szCs w:val="22"/>
                <w:rtl/>
              </w:rPr>
              <w:t>انتخاب</w:t>
            </w:r>
            <w:r w:rsidRPr="00112716">
              <w:rPr>
                <w:sz w:val="22"/>
                <w:szCs w:val="22"/>
                <w:rtl/>
              </w:rPr>
              <w:t xml:space="preserve"> انسان در فرایند تصمیم‌گیری</w:t>
            </w:r>
          </w:p>
          <w:p w14:paraId="50BD4495" w14:textId="77777777" w:rsidR="00E26277" w:rsidRPr="00112716" w:rsidRDefault="00E26277" w:rsidP="00A334D8">
            <w:pPr>
              <w:pStyle w:val="ListParagraph"/>
              <w:numPr>
                <w:ilvl w:val="0"/>
                <w:numId w:val="5"/>
              </w:numPr>
              <w:rPr>
                <w:sz w:val="22"/>
                <w:szCs w:val="22"/>
              </w:rPr>
            </w:pPr>
            <w:r w:rsidRPr="00112716">
              <w:rPr>
                <w:rFonts w:hint="cs"/>
                <w:sz w:val="22"/>
                <w:szCs w:val="22"/>
                <w:rtl/>
              </w:rPr>
              <w:t>توجه صرف به فلسفه</w:t>
            </w:r>
            <w:r w:rsidRPr="00112716">
              <w:rPr>
                <w:sz w:val="22"/>
                <w:szCs w:val="22"/>
                <w:rtl/>
              </w:rPr>
              <w:t xml:space="preserve"> </w:t>
            </w:r>
            <w:r w:rsidRPr="00112716">
              <w:rPr>
                <w:rFonts w:hint="cs"/>
                <w:sz w:val="22"/>
                <w:szCs w:val="22"/>
                <w:rtl/>
              </w:rPr>
              <w:t>تولید</w:t>
            </w:r>
            <w:r w:rsidRPr="00112716">
              <w:rPr>
                <w:sz w:val="22"/>
                <w:szCs w:val="22"/>
                <w:rtl/>
              </w:rPr>
              <w:t xml:space="preserve"> در بازاریابی</w:t>
            </w:r>
          </w:p>
          <w:p w14:paraId="464FB67B" w14:textId="11A70D7E" w:rsidR="008F0498" w:rsidRPr="00112716" w:rsidRDefault="00E26277" w:rsidP="00A334D8">
            <w:pPr>
              <w:pStyle w:val="ListParagraph"/>
              <w:numPr>
                <w:ilvl w:val="0"/>
                <w:numId w:val="5"/>
              </w:numPr>
              <w:rPr>
                <w:sz w:val="22"/>
                <w:szCs w:val="22"/>
                <w:rtl/>
              </w:rPr>
            </w:pPr>
            <w:r w:rsidRPr="00112716">
              <w:rPr>
                <w:rFonts w:hint="cs"/>
                <w:sz w:val="22"/>
                <w:szCs w:val="22"/>
                <w:rtl/>
              </w:rPr>
              <w:t>عدم بررسی نظریه در کشورهایی با فرهنگ</w:t>
            </w:r>
            <w:r w:rsidRPr="00112716">
              <w:rPr>
                <w:sz w:val="22"/>
                <w:szCs w:val="22"/>
                <w:rtl/>
              </w:rPr>
              <w:t xml:space="preserve"> متفاوت از فرهنگ غرب</w:t>
            </w:r>
          </w:p>
        </w:tc>
      </w:tr>
      <w:tr w:rsidR="008F0498" w:rsidRPr="00112716" w14:paraId="2F2BEBD6" w14:textId="77777777" w:rsidTr="00DA1DB6">
        <w:trPr>
          <w:trHeight w:val="894"/>
        </w:trPr>
        <w:tc>
          <w:tcPr>
            <w:tcW w:w="2550" w:type="dxa"/>
            <w:vAlign w:val="center"/>
          </w:tcPr>
          <w:p w14:paraId="6F9B3173" w14:textId="77777777" w:rsidR="008F0498" w:rsidRPr="00112716" w:rsidRDefault="008F0498" w:rsidP="00A334D8">
            <w:pPr>
              <w:rPr>
                <w:sz w:val="22"/>
                <w:szCs w:val="22"/>
                <w:rtl/>
              </w:rPr>
            </w:pPr>
            <w:r w:rsidRPr="00112716">
              <w:rPr>
                <w:rFonts w:hint="cs"/>
                <w:sz w:val="22"/>
                <w:szCs w:val="22"/>
                <w:rtl/>
              </w:rPr>
              <w:t>آنچه باید گفته شود</w:t>
            </w:r>
          </w:p>
        </w:tc>
        <w:tc>
          <w:tcPr>
            <w:tcW w:w="7006" w:type="dxa"/>
            <w:vAlign w:val="center"/>
          </w:tcPr>
          <w:p w14:paraId="14B0B0BC" w14:textId="77777777" w:rsidR="00E26277" w:rsidRPr="00112716" w:rsidRDefault="00E26277" w:rsidP="00A334D8">
            <w:pPr>
              <w:pStyle w:val="ListParagraph"/>
              <w:numPr>
                <w:ilvl w:val="0"/>
                <w:numId w:val="5"/>
              </w:numPr>
              <w:rPr>
                <w:sz w:val="22"/>
                <w:szCs w:val="22"/>
              </w:rPr>
            </w:pPr>
            <w:r w:rsidRPr="00112716">
              <w:rPr>
                <w:rFonts w:hint="cs"/>
                <w:sz w:val="22"/>
                <w:szCs w:val="22"/>
                <w:rtl/>
              </w:rPr>
              <w:t>اتخاذ رویکرد</w:t>
            </w:r>
            <w:r w:rsidRPr="00112716">
              <w:rPr>
                <w:sz w:val="22"/>
                <w:szCs w:val="22"/>
                <w:rtl/>
              </w:rPr>
              <w:t xml:space="preserve"> </w:t>
            </w:r>
            <w:r w:rsidRPr="00112716">
              <w:rPr>
                <w:rFonts w:hint="cs"/>
                <w:sz w:val="22"/>
                <w:szCs w:val="22"/>
                <w:rtl/>
              </w:rPr>
              <w:t>جامع</w:t>
            </w:r>
            <w:r w:rsidRPr="00112716">
              <w:rPr>
                <w:sz w:val="22"/>
                <w:szCs w:val="22"/>
                <w:rtl/>
              </w:rPr>
              <w:t xml:space="preserve"> در قبال همه وجوه شخصیتی انسان‌ها</w:t>
            </w:r>
          </w:p>
          <w:p w14:paraId="5978DD1C" w14:textId="77777777" w:rsidR="00E26277" w:rsidRPr="00112716" w:rsidRDefault="00E26277" w:rsidP="00A334D8">
            <w:pPr>
              <w:pStyle w:val="ListParagraph"/>
              <w:numPr>
                <w:ilvl w:val="0"/>
                <w:numId w:val="5"/>
              </w:numPr>
              <w:rPr>
                <w:sz w:val="22"/>
                <w:szCs w:val="22"/>
              </w:rPr>
            </w:pPr>
            <w:r w:rsidRPr="00112716">
              <w:rPr>
                <w:sz w:val="22"/>
                <w:szCs w:val="22"/>
                <w:rtl/>
              </w:rPr>
              <w:t xml:space="preserve"> گذار از رویکرد بازاریابی فروش‌محور به رویکرد </w:t>
            </w:r>
            <w:r w:rsidRPr="00112716">
              <w:rPr>
                <w:rFonts w:hint="cs"/>
                <w:sz w:val="22"/>
                <w:szCs w:val="22"/>
                <w:rtl/>
              </w:rPr>
              <w:t>بازاریابی</w:t>
            </w:r>
            <w:r w:rsidRPr="00112716">
              <w:rPr>
                <w:sz w:val="22"/>
                <w:szCs w:val="22"/>
                <w:rtl/>
              </w:rPr>
              <w:t xml:space="preserve"> </w:t>
            </w:r>
            <w:r w:rsidRPr="00112716">
              <w:rPr>
                <w:rFonts w:hint="cs"/>
                <w:sz w:val="22"/>
                <w:szCs w:val="22"/>
                <w:rtl/>
              </w:rPr>
              <w:t>کل‌نگر</w:t>
            </w:r>
          </w:p>
          <w:p w14:paraId="0CC75996" w14:textId="77777777" w:rsidR="00E26277" w:rsidRPr="00112716" w:rsidRDefault="00E26277" w:rsidP="00A334D8">
            <w:pPr>
              <w:pStyle w:val="ListParagraph"/>
              <w:numPr>
                <w:ilvl w:val="0"/>
                <w:numId w:val="5"/>
              </w:numPr>
              <w:rPr>
                <w:sz w:val="22"/>
                <w:szCs w:val="22"/>
              </w:rPr>
            </w:pPr>
            <w:r w:rsidRPr="00112716">
              <w:rPr>
                <w:rFonts w:hint="cs"/>
                <w:sz w:val="22"/>
                <w:szCs w:val="22"/>
                <w:rtl/>
              </w:rPr>
              <w:t>ارائه نسخه هم‌خوان با همه فرهنگ‌ها</w:t>
            </w:r>
          </w:p>
          <w:p w14:paraId="30224E8B" w14:textId="55B2CADC" w:rsidR="008F0498" w:rsidRPr="00112716" w:rsidRDefault="00E26277" w:rsidP="00A334D8">
            <w:pPr>
              <w:pStyle w:val="ListParagraph"/>
              <w:numPr>
                <w:ilvl w:val="0"/>
                <w:numId w:val="5"/>
              </w:numPr>
              <w:rPr>
                <w:sz w:val="22"/>
                <w:szCs w:val="22"/>
                <w:rtl/>
              </w:rPr>
            </w:pPr>
            <w:r w:rsidRPr="00112716">
              <w:rPr>
                <w:rFonts w:hint="cs"/>
                <w:sz w:val="22"/>
                <w:szCs w:val="22"/>
                <w:rtl/>
              </w:rPr>
              <w:t>تشریح مطالعات</w:t>
            </w:r>
            <w:r w:rsidRPr="00112716">
              <w:rPr>
                <w:sz w:val="22"/>
                <w:szCs w:val="22"/>
                <w:rtl/>
              </w:rPr>
              <w:t xml:space="preserve"> </w:t>
            </w:r>
            <w:r w:rsidRPr="00112716">
              <w:rPr>
                <w:rFonts w:hint="cs"/>
                <w:sz w:val="22"/>
                <w:szCs w:val="22"/>
                <w:rtl/>
              </w:rPr>
              <w:t>اثبات‌کننده</w:t>
            </w:r>
            <w:r w:rsidRPr="00112716">
              <w:rPr>
                <w:sz w:val="22"/>
                <w:szCs w:val="22"/>
                <w:rtl/>
              </w:rPr>
              <w:t xml:space="preserve"> نظریه</w:t>
            </w:r>
          </w:p>
        </w:tc>
      </w:tr>
    </w:tbl>
    <w:p w14:paraId="58CA99CE" w14:textId="77777777" w:rsidR="008F0498" w:rsidRPr="00112716" w:rsidRDefault="008F0498" w:rsidP="00A334D8">
      <w:pPr>
        <w:rPr>
          <w:rtl/>
        </w:rPr>
      </w:pPr>
    </w:p>
    <w:p w14:paraId="73C621E5" w14:textId="595B2DE6" w:rsidR="008F0498" w:rsidRPr="00112716" w:rsidRDefault="008F0498" w:rsidP="00A334D8">
      <w:pPr>
        <w:rPr>
          <w:rtl/>
        </w:rPr>
      </w:pPr>
      <w:r w:rsidRPr="00112716">
        <w:rPr>
          <w:rFonts w:hint="cs"/>
          <w:rtl/>
        </w:rPr>
        <w:t xml:space="preserve">در </w:t>
      </w:r>
      <w:r w:rsidR="00E12E18" w:rsidRPr="00112716">
        <w:rPr>
          <w:rtl/>
        </w:rPr>
        <w:fldChar w:fldCharType="begin"/>
      </w:r>
      <w:r w:rsidR="00E12E18" w:rsidRPr="00112716">
        <w:rPr>
          <w:rtl/>
        </w:rPr>
        <w:instrText xml:space="preserve"> </w:instrText>
      </w:r>
      <w:r w:rsidR="00E12E18" w:rsidRPr="00112716">
        <w:rPr>
          <w:rFonts w:hint="cs"/>
        </w:rPr>
        <w:instrText>REF</w:instrText>
      </w:r>
      <w:r w:rsidR="00E12E18" w:rsidRPr="00112716">
        <w:rPr>
          <w:rFonts w:hint="cs"/>
          <w:rtl/>
        </w:rPr>
        <w:instrText xml:space="preserve"> _</w:instrText>
      </w:r>
      <w:r w:rsidR="00E12E18" w:rsidRPr="00112716">
        <w:rPr>
          <w:rFonts w:hint="cs"/>
        </w:rPr>
        <w:instrText>Ref180862167 \h</w:instrText>
      </w:r>
      <w:r w:rsidR="00E12E18" w:rsidRPr="00112716">
        <w:rPr>
          <w:rtl/>
        </w:rPr>
        <w:instrText xml:space="preserve"> </w:instrText>
      </w:r>
      <w:r w:rsidR="00112716">
        <w:rPr>
          <w:rtl/>
        </w:rPr>
        <w:instrText xml:space="preserve"> \* </w:instrText>
      </w:r>
      <w:r w:rsidR="00112716">
        <w:instrText>MERGEFORMAT</w:instrText>
      </w:r>
      <w:r w:rsidR="00112716">
        <w:rPr>
          <w:rtl/>
        </w:rPr>
        <w:instrText xml:space="preserve"> </w:instrText>
      </w:r>
      <w:r w:rsidR="00E12E18" w:rsidRPr="00112716">
        <w:rPr>
          <w:rtl/>
        </w:rPr>
      </w:r>
      <w:r w:rsidR="00E12E18" w:rsidRPr="00112716">
        <w:rPr>
          <w:rtl/>
        </w:rPr>
        <w:fldChar w:fldCharType="separate"/>
      </w:r>
      <w:r w:rsidR="00E12E18" w:rsidRPr="00112716">
        <w:rPr>
          <w:sz w:val="22"/>
          <w:szCs w:val="22"/>
          <w:rtl/>
        </w:rPr>
        <w:t xml:space="preserve">جدول </w:t>
      </w:r>
      <w:r w:rsidR="00E12E18" w:rsidRPr="00112716">
        <w:rPr>
          <w:noProof/>
          <w:sz w:val="22"/>
          <w:szCs w:val="22"/>
          <w:rtl/>
        </w:rPr>
        <w:t>2</w:t>
      </w:r>
      <w:r w:rsidR="00E12E18" w:rsidRPr="00112716">
        <w:rPr>
          <w:rtl/>
        </w:rPr>
        <w:fldChar w:fldCharType="end"/>
      </w:r>
      <w:r w:rsidRPr="00112716">
        <w:rPr>
          <w:rFonts w:hint="cs"/>
          <w:rtl/>
        </w:rPr>
        <w:t xml:space="preserve">، معیارهای جزئی و تفصیلی شامل </w:t>
      </w:r>
      <w:r w:rsidRPr="00112716">
        <w:rPr>
          <w:rtl/>
        </w:rPr>
        <w:t>منطق</w:t>
      </w:r>
      <w:r w:rsidRPr="00112716">
        <w:rPr>
          <w:rFonts w:hint="cs"/>
          <w:rtl/>
        </w:rPr>
        <w:t>ی</w:t>
      </w:r>
      <w:r w:rsidRPr="00112716">
        <w:rPr>
          <w:rtl/>
        </w:rPr>
        <w:t xml:space="preserve"> بودن</w:t>
      </w:r>
      <w:r w:rsidRPr="00112716">
        <w:rPr>
          <w:rFonts w:hint="cs"/>
          <w:rtl/>
        </w:rPr>
        <w:t xml:space="preserve">، </w:t>
      </w:r>
      <w:r w:rsidRPr="00112716">
        <w:rPr>
          <w:rFonts w:hint="eastAsia"/>
          <w:rtl/>
        </w:rPr>
        <w:t>ابطال‌پذ</w:t>
      </w:r>
      <w:r w:rsidRPr="00112716">
        <w:rPr>
          <w:rFonts w:hint="cs"/>
          <w:rtl/>
        </w:rPr>
        <w:t>ی</w:t>
      </w:r>
      <w:r w:rsidRPr="00112716">
        <w:rPr>
          <w:rFonts w:hint="eastAsia"/>
          <w:rtl/>
        </w:rPr>
        <w:t>ر</w:t>
      </w:r>
      <w:r w:rsidRPr="00112716">
        <w:rPr>
          <w:rFonts w:hint="cs"/>
          <w:rtl/>
        </w:rPr>
        <w:t xml:space="preserve">ی، </w:t>
      </w:r>
      <w:r w:rsidRPr="00112716">
        <w:rPr>
          <w:rFonts w:hint="eastAsia"/>
          <w:rtl/>
        </w:rPr>
        <w:t>درجه</w:t>
      </w:r>
      <w:r w:rsidRPr="00112716">
        <w:rPr>
          <w:rtl/>
        </w:rPr>
        <w:t xml:space="preserve"> آزمون‌پذ</w:t>
      </w:r>
      <w:r w:rsidRPr="00112716">
        <w:rPr>
          <w:rFonts w:hint="cs"/>
          <w:rtl/>
        </w:rPr>
        <w:t>ی</w:t>
      </w:r>
      <w:r w:rsidRPr="00112716">
        <w:rPr>
          <w:rFonts w:hint="eastAsia"/>
          <w:rtl/>
        </w:rPr>
        <w:t>ر</w:t>
      </w:r>
      <w:r w:rsidRPr="00112716">
        <w:rPr>
          <w:rFonts w:hint="cs"/>
          <w:rtl/>
        </w:rPr>
        <w:t xml:space="preserve">ی و </w:t>
      </w:r>
      <w:r w:rsidRPr="00112716">
        <w:rPr>
          <w:rFonts w:hint="eastAsia"/>
          <w:rtl/>
        </w:rPr>
        <w:t>سازگار</w:t>
      </w:r>
      <w:r w:rsidRPr="00112716">
        <w:rPr>
          <w:rFonts w:hint="cs"/>
          <w:rtl/>
        </w:rPr>
        <w:t>ی</w:t>
      </w:r>
      <w:r w:rsidRPr="00112716">
        <w:rPr>
          <w:rtl/>
        </w:rPr>
        <w:t xml:space="preserve"> با بد</w:t>
      </w:r>
      <w:r w:rsidRPr="00112716">
        <w:rPr>
          <w:rFonts w:hint="cs"/>
          <w:rtl/>
        </w:rPr>
        <w:t>ی</w:t>
      </w:r>
      <w:r w:rsidRPr="00112716">
        <w:rPr>
          <w:rFonts w:hint="eastAsia"/>
          <w:rtl/>
        </w:rPr>
        <w:t>ه</w:t>
      </w:r>
      <w:r w:rsidRPr="00112716">
        <w:rPr>
          <w:rFonts w:hint="cs"/>
          <w:rtl/>
        </w:rPr>
        <w:t>ی</w:t>
      </w:r>
      <w:r w:rsidRPr="00112716">
        <w:rPr>
          <w:rFonts w:hint="eastAsia"/>
          <w:rtl/>
        </w:rPr>
        <w:t>ات</w:t>
      </w:r>
      <w:r w:rsidRPr="00112716">
        <w:rPr>
          <w:rtl/>
        </w:rPr>
        <w:t xml:space="preserve"> و تحق</w:t>
      </w:r>
      <w:r w:rsidRPr="00112716">
        <w:rPr>
          <w:rFonts w:hint="cs"/>
          <w:rtl/>
        </w:rPr>
        <w:t>ی</w:t>
      </w:r>
      <w:r w:rsidRPr="00112716">
        <w:rPr>
          <w:rFonts w:hint="eastAsia"/>
          <w:rtl/>
        </w:rPr>
        <w:t>قات</w:t>
      </w:r>
      <w:r w:rsidRPr="00112716">
        <w:rPr>
          <w:rtl/>
        </w:rPr>
        <w:t xml:space="preserve"> جد</w:t>
      </w:r>
      <w:r w:rsidRPr="00112716">
        <w:rPr>
          <w:rFonts w:hint="cs"/>
          <w:rtl/>
        </w:rPr>
        <w:t>ی</w:t>
      </w:r>
      <w:r w:rsidRPr="00112716">
        <w:rPr>
          <w:rFonts w:hint="eastAsia"/>
          <w:rtl/>
        </w:rPr>
        <w:t>د</w:t>
      </w:r>
      <w:r w:rsidRPr="00112716">
        <w:rPr>
          <w:rFonts w:hint="cs"/>
          <w:rtl/>
        </w:rPr>
        <w:t xml:space="preserve"> مورد بحث و بررسی قرار گرفته است.</w:t>
      </w:r>
      <w:r w:rsidR="004836DE" w:rsidRPr="00112716">
        <w:rPr>
          <w:rFonts w:hint="cs"/>
          <w:rtl/>
        </w:rPr>
        <w:t xml:space="preserve"> همچنین در ستون دوم جدول، توضیحی راجع به هر کدام از معیارها ارائه گردیده است.</w:t>
      </w:r>
    </w:p>
    <w:p w14:paraId="5E372625" w14:textId="58AFEF9C" w:rsidR="00E12E18" w:rsidRPr="00112716" w:rsidRDefault="00E12E18" w:rsidP="00E12E18">
      <w:pPr>
        <w:pStyle w:val="Caption"/>
        <w:spacing w:after="0"/>
        <w:jc w:val="center"/>
        <w:rPr>
          <w:sz w:val="22"/>
          <w:szCs w:val="22"/>
        </w:rPr>
      </w:pPr>
      <w:bookmarkStart w:id="5" w:name="_Ref180862167"/>
      <w:r w:rsidRPr="00112716">
        <w:rPr>
          <w:sz w:val="22"/>
          <w:szCs w:val="22"/>
          <w:rtl/>
        </w:rPr>
        <w:t xml:space="preserve">جدول </w:t>
      </w:r>
      <w:r w:rsidRPr="00112716">
        <w:rPr>
          <w:sz w:val="22"/>
          <w:szCs w:val="22"/>
          <w:rtl/>
        </w:rPr>
        <w:fldChar w:fldCharType="begin"/>
      </w:r>
      <w:r w:rsidRPr="00112716">
        <w:rPr>
          <w:sz w:val="22"/>
          <w:szCs w:val="22"/>
          <w:rtl/>
        </w:rPr>
        <w:instrText xml:space="preserve"> </w:instrText>
      </w:r>
      <w:r w:rsidRPr="00112716">
        <w:rPr>
          <w:sz w:val="22"/>
          <w:szCs w:val="22"/>
        </w:rPr>
        <w:instrText>SEQ</w:instrText>
      </w:r>
      <w:r w:rsidRPr="00112716">
        <w:rPr>
          <w:sz w:val="22"/>
          <w:szCs w:val="22"/>
          <w:rtl/>
        </w:rPr>
        <w:instrText xml:space="preserve"> جدول \* </w:instrText>
      </w:r>
      <w:r w:rsidRPr="00112716">
        <w:rPr>
          <w:sz w:val="22"/>
          <w:szCs w:val="22"/>
        </w:rPr>
        <w:instrText>ARABIC</w:instrText>
      </w:r>
      <w:r w:rsidRPr="00112716">
        <w:rPr>
          <w:sz w:val="22"/>
          <w:szCs w:val="22"/>
          <w:rtl/>
        </w:rPr>
        <w:instrText xml:space="preserve"> </w:instrText>
      </w:r>
      <w:r w:rsidRPr="00112716">
        <w:rPr>
          <w:sz w:val="22"/>
          <w:szCs w:val="22"/>
          <w:rtl/>
        </w:rPr>
        <w:fldChar w:fldCharType="separate"/>
      </w:r>
      <w:r w:rsidR="00F81054" w:rsidRPr="00112716">
        <w:rPr>
          <w:noProof/>
          <w:sz w:val="22"/>
          <w:szCs w:val="22"/>
          <w:rtl/>
        </w:rPr>
        <w:t>3</w:t>
      </w:r>
      <w:r w:rsidRPr="00112716">
        <w:rPr>
          <w:sz w:val="22"/>
          <w:szCs w:val="22"/>
          <w:rtl/>
        </w:rPr>
        <w:fldChar w:fldCharType="end"/>
      </w:r>
      <w:bookmarkEnd w:id="5"/>
      <w:r w:rsidRPr="00112716">
        <w:rPr>
          <w:rFonts w:hint="cs"/>
          <w:sz w:val="22"/>
          <w:szCs w:val="22"/>
          <w:rtl/>
        </w:rPr>
        <w:t xml:space="preserve"> معیارهای جزئی و تفصیلی نقد</w:t>
      </w:r>
    </w:p>
    <w:tbl>
      <w:tblPr>
        <w:tblStyle w:val="TableGrid"/>
        <w:tblpPr w:leftFromText="180" w:rightFromText="180" w:vertAnchor="text" w:horzAnchor="margin" w:tblpXSpec="center" w:tblpY="259"/>
        <w:bidiVisual/>
        <w:tblW w:w="6797" w:type="dxa"/>
        <w:tblLook w:val="04A0" w:firstRow="1" w:lastRow="0" w:firstColumn="1" w:lastColumn="0" w:noHBand="0" w:noVBand="1"/>
      </w:tblPr>
      <w:tblGrid>
        <w:gridCol w:w="1766"/>
        <w:gridCol w:w="1641"/>
        <w:gridCol w:w="3390"/>
      </w:tblGrid>
      <w:tr w:rsidR="004836DE" w:rsidRPr="00112716" w14:paraId="7806594F" w14:textId="77777777" w:rsidTr="00DA1DB6">
        <w:trPr>
          <w:trHeight w:val="516"/>
        </w:trPr>
        <w:tc>
          <w:tcPr>
            <w:tcW w:w="1299" w:type="pct"/>
            <w:shd w:val="clear" w:color="auto" w:fill="D9D9D9" w:themeFill="background1" w:themeFillShade="D9"/>
            <w:vAlign w:val="center"/>
          </w:tcPr>
          <w:p w14:paraId="23994AD6" w14:textId="2976F960" w:rsidR="004836DE" w:rsidRPr="00112716" w:rsidRDefault="004836DE" w:rsidP="00E12E18">
            <w:pPr>
              <w:jc w:val="center"/>
              <w:rPr>
                <w:sz w:val="22"/>
                <w:szCs w:val="22"/>
                <w:rtl/>
              </w:rPr>
            </w:pPr>
            <w:r w:rsidRPr="00112716">
              <w:rPr>
                <w:rFonts w:hint="cs"/>
                <w:sz w:val="22"/>
                <w:szCs w:val="22"/>
                <w:rtl/>
              </w:rPr>
              <w:t>معیارهای جزئي و تفصیلی</w:t>
            </w:r>
          </w:p>
        </w:tc>
        <w:tc>
          <w:tcPr>
            <w:tcW w:w="1207" w:type="pct"/>
            <w:shd w:val="clear" w:color="auto" w:fill="D9D9D9" w:themeFill="background1" w:themeFillShade="D9"/>
            <w:vAlign w:val="center"/>
          </w:tcPr>
          <w:p w14:paraId="36A57CB8" w14:textId="6A01EB5D" w:rsidR="004836DE" w:rsidRPr="00112716" w:rsidRDefault="004836DE" w:rsidP="00E12E18">
            <w:pPr>
              <w:jc w:val="center"/>
              <w:rPr>
                <w:sz w:val="22"/>
                <w:szCs w:val="22"/>
                <w:rtl/>
              </w:rPr>
            </w:pPr>
            <w:r w:rsidRPr="00112716">
              <w:rPr>
                <w:rFonts w:hint="cs"/>
                <w:sz w:val="22"/>
                <w:szCs w:val="22"/>
                <w:rtl/>
              </w:rPr>
              <w:t>شرح معیار</w:t>
            </w:r>
          </w:p>
        </w:tc>
        <w:tc>
          <w:tcPr>
            <w:tcW w:w="2494" w:type="pct"/>
            <w:shd w:val="clear" w:color="auto" w:fill="D9D9D9" w:themeFill="background1" w:themeFillShade="D9"/>
            <w:vAlign w:val="center"/>
          </w:tcPr>
          <w:p w14:paraId="4AD8BE38" w14:textId="7DF4E295" w:rsidR="004836DE" w:rsidRPr="00112716" w:rsidRDefault="004836DE" w:rsidP="00E12E18">
            <w:pPr>
              <w:jc w:val="center"/>
              <w:rPr>
                <w:sz w:val="22"/>
                <w:szCs w:val="22"/>
                <w:rtl/>
              </w:rPr>
            </w:pPr>
            <w:r w:rsidRPr="00112716">
              <w:rPr>
                <w:rFonts w:hint="cs"/>
                <w:sz w:val="22"/>
                <w:szCs w:val="22"/>
                <w:rtl/>
              </w:rPr>
              <w:t>شرح</w:t>
            </w:r>
          </w:p>
        </w:tc>
      </w:tr>
      <w:tr w:rsidR="004836DE" w:rsidRPr="00112716" w14:paraId="1C5EA1B3" w14:textId="77777777" w:rsidTr="00DA1DB6">
        <w:trPr>
          <w:trHeight w:val="871"/>
        </w:trPr>
        <w:tc>
          <w:tcPr>
            <w:tcW w:w="1299" w:type="pct"/>
            <w:vAlign w:val="center"/>
          </w:tcPr>
          <w:p w14:paraId="269D2C47" w14:textId="2CAD4704" w:rsidR="004836DE" w:rsidRPr="00112716" w:rsidRDefault="004836DE" w:rsidP="00A334D8">
            <w:pPr>
              <w:rPr>
                <w:sz w:val="22"/>
                <w:szCs w:val="22"/>
                <w:rtl/>
              </w:rPr>
            </w:pPr>
            <w:r w:rsidRPr="00112716">
              <w:rPr>
                <w:rFonts w:hint="cs"/>
                <w:sz w:val="22"/>
                <w:szCs w:val="22"/>
                <w:rtl/>
              </w:rPr>
              <w:t>منطقی بودن</w:t>
            </w:r>
          </w:p>
        </w:tc>
        <w:tc>
          <w:tcPr>
            <w:tcW w:w="1207" w:type="pct"/>
            <w:vAlign w:val="center"/>
          </w:tcPr>
          <w:p w14:paraId="0F6A397E" w14:textId="6A9D1298" w:rsidR="004836DE" w:rsidRPr="00112716" w:rsidRDefault="00E26277" w:rsidP="00A334D8">
            <w:pPr>
              <w:rPr>
                <w:sz w:val="22"/>
                <w:szCs w:val="22"/>
                <w:rtl/>
              </w:rPr>
            </w:pPr>
            <w:r w:rsidRPr="00112716">
              <w:rPr>
                <w:sz w:val="22"/>
                <w:szCs w:val="22"/>
                <w:rtl/>
              </w:rPr>
              <w:t>برخوردار</w:t>
            </w:r>
            <w:r w:rsidRPr="00112716">
              <w:rPr>
                <w:rFonts w:hint="cs"/>
                <w:sz w:val="22"/>
                <w:szCs w:val="22"/>
                <w:rtl/>
              </w:rPr>
              <w:t>ی</w:t>
            </w:r>
            <w:r w:rsidRPr="00112716">
              <w:rPr>
                <w:sz w:val="22"/>
                <w:szCs w:val="22"/>
                <w:rtl/>
              </w:rPr>
              <w:t xml:space="preserve"> از عقلان</w:t>
            </w:r>
            <w:r w:rsidRPr="00112716">
              <w:rPr>
                <w:rFonts w:hint="cs"/>
                <w:sz w:val="22"/>
                <w:szCs w:val="22"/>
                <w:rtl/>
              </w:rPr>
              <w:t>ی</w:t>
            </w:r>
            <w:r w:rsidRPr="00112716">
              <w:rPr>
                <w:rFonts w:hint="eastAsia"/>
                <w:sz w:val="22"/>
                <w:szCs w:val="22"/>
                <w:rtl/>
              </w:rPr>
              <w:t>ت</w:t>
            </w:r>
            <w:r w:rsidRPr="00112716">
              <w:rPr>
                <w:sz w:val="22"/>
                <w:szCs w:val="22"/>
                <w:rtl/>
              </w:rPr>
              <w:t xml:space="preserve"> و سنج</w:t>
            </w:r>
            <w:r w:rsidRPr="00112716">
              <w:rPr>
                <w:rFonts w:hint="cs"/>
                <w:sz w:val="22"/>
                <w:szCs w:val="22"/>
                <w:rtl/>
              </w:rPr>
              <w:t>ی</w:t>
            </w:r>
            <w:r w:rsidRPr="00112716">
              <w:rPr>
                <w:rFonts w:hint="eastAsia"/>
                <w:sz w:val="22"/>
                <w:szCs w:val="22"/>
                <w:rtl/>
              </w:rPr>
              <w:t>دگ</w:t>
            </w:r>
            <w:r w:rsidRPr="00112716">
              <w:rPr>
                <w:rFonts w:hint="cs"/>
                <w:sz w:val="22"/>
                <w:szCs w:val="22"/>
                <w:rtl/>
              </w:rPr>
              <w:t>ی</w:t>
            </w:r>
          </w:p>
        </w:tc>
        <w:tc>
          <w:tcPr>
            <w:tcW w:w="2494" w:type="pct"/>
            <w:vAlign w:val="center"/>
          </w:tcPr>
          <w:p w14:paraId="76B86DF1" w14:textId="0C141719" w:rsidR="004836DE" w:rsidRPr="00112716" w:rsidRDefault="00E26277" w:rsidP="00A334D8">
            <w:pPr>
              <w:rPr>
                <w:sz w:val="22"/>
                <w:szCs w:val="22"/>
                <w:rtl/>
              </w:rPr>
            </w:pPr>
            <w:r w:rsidRPr="00112716">
              <w:rPr>
                <w:rFonts w:hint="cs"/>
                <w:sz w:val="22"/>
                <w:szCs w:val="22"/>
                <w:rtl/>
              </w:rPr>
              <w:t>به صورت کلی، علیرغم توجه به قوه اختیار و عقلانیت انسانی، نظریه دارای یک صورت‌بندی منسجم و منطقی است.</w:t>
            </w:r>
          </w:p>
        </w:tc>
      </w:tr>
      <w:tr w:rsidR="004836DE" w:rsidRPr="00112716" w14:paraId="4DA96053" w14:textId="77777777" w:rsidTr="00DA1DB6">
        <w:trPr>
          <w:trHeight w:val="871"/>
        </w:trPr>
        <w:tc>
          <w:tcPr>
            <w:tcW w:w="1299" w:type="pct"/>
            <w:vAlign w:val="center"/>
          </w:tcPr>
          <w:p w14:paraId="756E2046" w14:textId="645FE4A3" w:rsidR="004836DE" w:rsidRPr="00112716" w:rsidRDefault="004836DE" w:rsidP="00A334D8">
            <w:pPr>
              <w:rPr>
                <w:sz w:val="22"/>
                <w:szCs w:val="22"/>
                <w:rtl/>
              </w:rPr>
            </w:pPr>
            <w:r w:rsidRPr="00112716">
              <w:rPr>
                <w:rFonts w:hint="cs"/>
                <w:sz w:val="22"/>
                <w:szCs w:val="22"/>
                <w:rtl/>
              </w:rPr>
              <w:t>ابطال‌پذیری</w:t>
            </w:r>
          </w:p>
        </w:tc>
        <w:tc>
          <w:tcPr>
            <w:tcW w:w="1207" w:type="pct"/>
            <w:vAlign w:val="center"/>
          </w:tcPr>
          <w:p w14:paraId="35D56C25" w14:textId="1AC10865" w:rsidR="004836DE" w:rsidRPr="00112716" w:rsidRDefault="00E26277" w:rsidP="00A334D8">
            <w:pPr>
              <w:rPr>
                <w:sz w:val="22"/>
                <w:szCs w:val="22"/>
                <w:rtl/>
              </w:rPr>
            </w:pPr>
            <w:r w:rsidRPr="00112716">
              <w:rPr>
                <w:sz w:val="22"/>
                <w:szCs w:val="22"/>
                <w:rtl/>
              </w:rPr>
              <w:t>امکان بطلان نظر</w:t>
            </w:r>
            <w:r w:rsidRPr="00112716">
              <w:rPr>
                <w:rFonts w:hint="cs"/>
                <w:sz w:val="22"/>
                <w:szCs w:val="22"/>
                <w:rtl/>
              </w:rPr>
              <w:t>ی</w:t>
            </w:r>
            <w:r w:rsidRPr="00112716">
              <w:rPr>
                <w:rFonts w:hint="eastAsia"/>
                <w:sz w:val="22"/>
                <w:szCs w:val="22"/>
                <w:rtl/>
              </w:rPr>
              <w:t>ه</w:t>
            </w:r>
            <w:r w:rsidRPr="00112716">
              <w:rPr>
                <w:sz w:val="22"/>
                <w:szCs w:val="22"/>
                <w:rtl/>
              </w:rPr>
              <w:t xml:space="preserve"> بر پا</w:t>
            </w:r>
            <w:r w:rsidRPr="00112716">
              <w:rPr>
                <w:rFonts w:hint="cs"/>
                <w:sz w:val="22"/>
                <w:szCs w:val="22"/>
                <w:rtl/>
              </w:rPr>
              <w:t>ی</w:t>
            </w:r>
            <w:r w:rsidRPr="00112716">
              <w:rPr>
                <w:rFonts w:hint="eastAsia"/>
                <w:sz w:val="22"/>
                <w:szCs w:val="22"/>
                <w:rtl/>
              </w:rPr>
              <w:t>ه</w:t>
            </w:r>
            <w:r w:rsidRPr="00112716">
              <w:rPr>
                <w:sz w:val="22"/>
                <w:szCs w:val="22"/>
                <w:rtl/>
              </w:rPr>
              <w:t xml:space="preserve"> اصول علم</w:t>
            </w:r>
            <w:r w:rsidRPr="00112716">
              <w:rPr>
                <w:rFonts w:hint="cs"/>
                <w:sz w:val="22"/>
                <w:szCs w:val="22"/>
                <w:rtl/>
              </w:rPr>
              <w:t>ی</w:t>
            </w:r>
          </w:p>
        </w:tc>
        <w:tc>
          <w:tcPr>
            <w:tcW w:w="2494" w:type="pct"/>
            <w:vAlign w:val="center"/>
          </w:tcPr>
          <w:p w14:paraId="1CD90BE0" w14:textId="0308A58D" w:rsidR="004836DE" w:rsidRPr="00112716" w:rsidRDefault="00E26277" w:rsidP="00A334D8">
            <w:pPr>
              <w:rPr>
                <w:sz w:val="22"/>
                <w:szCs w:val="22"/>
                <w:rtl/>
              </w:rPr>
            </w:pPr>
            <w:r w:rsidRPr="00112716">
              <w:rPr>
                <w:sz w:val="22"/>
                <w:szCs w:val="22"/>
                <w:rtl/>
              </w:rPr>
              <w:t>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در عصر روابط عموم</w:t>
            </w:r>
            <w:r w:rsidRPr="00112716">
              <w:rPr>
                <w:rFonts w:hint="cs"/>
                <w:sz w:val="22"/>
                <w:szCs w:val="22"/>
                <w:rtl/>
              </w:rPr>
              <w:t>ی</w:t>
            </w:r>
            <w:r w:rsidRPr="00112716">
              <w:rPr>
                <w:sz w:val="22"/>
                <w:szCs w:val="22"/>
                <w:rtl/>
              </w:rPr>
              <w:t xml:space="preserve"> مطرح گرد</w:t>
            </w:r>
            <w:r w:rsidRPr="00112716">
              <w:rPr>
                <w:rFonts w:hint="cs"/>
                <w:sz w:val="22"/>
                <w:szCs w:val="22"/>
                <w:rtl/>
              </w:rPr>
              <w:t>ی</w:t>
            </w:r>
            <w:r w:rsidRPr="00112716">
              <w:rPr>
                <w:rFonts w:hint="eastAsia"/>
                <w:sz w:val="22"/>
                <w:szCs w:val="22"/>
                <w:rtl/>
              </w:rPr>
              <w:t>د</w:t>
            </w:r>
            <w:r w:rsidRPr="00112716">
              <w:rPr>
                <w:sz w:val="22"/>
                <w:szCs w:val="22"/>
                <w:rtl/>
              </w:rPr>
              <w:t xml:space="preserve"> و در سال 1933 با نظر</w:t>
            </w:r>
            <w:r w:rsidRPr="00112716">
              <w:rPr>
                <w:rFonts w:hint="cs"/>
                <w:sz w:val="22"/>
                <w:szCs w:val="22"/>
                <w:rtl/>
              </w:rPr>
              <w:t>ی</w:t>
            </w:r>
            <w:r w:rsidRPr="00112716">
              <w:rPr>
                <w:rFonts w:hint="eastAsia"/>
                <w:sz w:val="22"/>
                <w:szCs w:val="22"/>
                <w:rtl/>
              </w:rPr>
              <w:t>ه</w:t>
            </w:r>
            <w:r w:rsidRPr="00112716">
              <w:rPr>
                <w:sz w:val="22"/>
                <w:szCs w:val="22"/>
                <w:rtl/>
              </w:rPr>
              <w:t xml:space="preserve"> </w:t>
            </w:r>
            <w:r w:rsidRPr="00112716">
              <w:rPr>
                <w:rFonts w:hint="cs"/>
                <w:sz w:val="22"/>
                <w:szCs w:val="22"/>
                <w:rtl/>
              </w:rPr>
              <w:t>«</w:t>
            </w:r>
            <w:r w:rsidRPr="00112716">
              <w:rPr>
                <w:sz w:val="22"/>
                <w:szCs w:val="22"/>
                <w:rtl/>
              </w:rPr>
              <w:t>انسان</w:t>
            </w:r>
            <w:r w:rsidRPr="00112716">
              <w:rPr>
                <w:rFonts w:hint="cs"/>
                <w:sz w:val="22"/>
                <w:szCs w:val="22"/>
                <w:rtl/>
              </w:rPr>
              <w:t>؛</w:t>
            </w:r>
            <w:r w:rsidRPr="00112716">
              <w:rPr>
                <w:sz w:val="22"/>
                <w:szCs w:val="22"/>
                <w:rtl/>
              </w:rPr>
              <w:t xml:space="preserve"> ح</w:t>
            </w:r>
            <w:r w:rsidRPr="00112716">
              <w:rPr>
                <w:rFonts w:hint="cs"/>
                <w:sz w:val="22"/>
                <w:szCs w:val="22"/>
                <w:rtl/>
              </w:rPr>
              <w:t>ی</w:t>
            </w:r>
            <w:r w:rsidRPr="00112716">
              <w:rPr>
                <w:rFonts w:hint="eastAsia"/>
                <w:sz w:val="22"/>
                <w:szCs w:val="22"/>
                <w:rtl/>
              </w:rPr>
              <w:t>وان</w:t>
            </w:r>
            <w:r w:rsidRPr="00112716">
              <w:rPr>
                <w:sz w:val="22"/>
                <w:szCs w:val="22"/>
                <w:rtl/>
              </w:rPr>
              <w:t xml:space="preserve"> </w:t>
            </w:r>
            <w:r w:rsidRPr="00112716">
              <w:rPr>
                <w:sz w:val="22"/>
                <w:szCs w:val="22"/>
                <w:rtl/>
              </w:rPr>
              <w:lastRenderedPageBreak/>
              <w:t>خودشکوفا</w:t>
            </w:r>
            <w:r w:rsidRPr="00112716">
              <w:rPr>
                <w:rFonts w:hint="cs"/>
                <w:sz w:val="22"/>
                <w:szCs w:val="22"/>
                <w:rtl/>
              </w:rPr>
              <w:t>»</w:t>
            </w:r>
            <w:r w:rsidRPr="00112716">
              <w:rPr>
                <w:sz w:val="22"/>
                <w:szCs w:val="22"/>
                <w:rtl/>
              </w:rPr>
              <w:t xml:space="preserve"> و</w:t>
            </w:r>
            <w:r w:rsidRPr="00112716">
              <w:rPr>
                <w:rFonts w:hint="cs"/>
                <w:sz w:val="22"/>
                <w:szCs w:val="22"/>
                <w:rtl/>
              </w:rPr>
              <w:t>ی</w:t>
            </w:r>
            <w:r w:rsidRPr="00112716">
              <w:rPr>
                <w:rFonts w:hint="eastAsia"/>
                <w:sz w:val="22"/>
                <w:szCs w:val="22"/>
                <w:rtl/>
              </w:rPr>
              <w:t>لهم</w:t>
            </w:r>
            <w:r w:rsidRPr="00112716">
              <w:rPr>
                <w:sz w:val="22"/>
                <w:szCs w:val="22"/>
                <w:rtl/>
              </w:rPr>
              <w:t xml:space="preserve"> را</w:t>
            </w:r>
            <w:r w:rsidRPr="00112716">
              <w:rPr>
                <w:rFonts w:hint="cs"/>
                <w:sz w:val="22"/>
                <w:szCs w:val="22"/>
                <w:rtl/>
              </w:rPr>
              <w:t>ی</w:t>
            </w:r>
            <w:r w:rsidRPr="00112716">
              <w:rPr>
                <w:rFonts w:hint="eastAsia"/>
                <w:sz w:val="22"/>
                <w:szCs w:val="22"/>
                <w:rtl/>
              </w:rPr>
              <w:t>ش</w:t>
            </w:r>
            <w:r w:rsidRPr="00112716">
              <w:rPr>
                <w:rStyle w:val="FootnoteReference"/>
                <w:sz w:val="22"/>
                <w:szCs w:val="22"/>
                <w:rtl/>
              </w:rPr>
              <w:footnoteReference w:id="9"/>
            </w:r>
            <w:r w:rsidRPr="00112716">
              <w:rPr>
                <w:sz w:val="22"/>
                <w:szCs w:val="22"/>
                <w:rtl/>
              </w:rPr>
              <w:t xml:space="preserve"> ابطال گرد</w:t>
            </w:r>
            <w:r w:rsidRPr="00112716">
              <w:rPr>
                <w:rFonts w:hint="cs"/>
                <w:sz w:val="22"/>
                <w:szCs w:val="22"/>
                <w:rtl/>
              </w:rPr>
              <w:t>ی</w:t>
            </w:r>
            <w:r w:rsidRPr="00112716">
              <w:rPr>
                <w:rFonts w:hint="eastAsia"/>
                <w:sz w:val="22"/>
                <w:szCs w:val="22"/>
                <w:rtl/>
              </w:rPr>
              <w:t>د؛</w:t>
            </w:r>
            <w:r w:rsidRPr="00112716">
              <w:rPr>
                <w:sz w:val="22"/>
                <w:szCs w:val="22"/>
                <w:rtl/>
              </w:rPr>
              <w:t xml:space="preserve"> لذا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به صورت کل</w:t>
            </w:r>
            <w:r w:rsidRPr="00112716">
              <w:rPr>
                <w:rFonts w:hint="cs"/>
                <w:sz w:val="22"/>
                <w:szCs w:val="22"/>
                <w:rtl/>
              </w:rPr>
              <w:t>ی</w:t>
            </w:r>
            <w:r w:rsidRPr="00112716">
              <w:rPr>
                <w:sz w:val="22"/>
                <w:szCs w:val="22"/>
                <w:rtl/>
              </w:rPr>
              <w:t xml:space="preserve"> ابطال‌پذ</w:t>
            </w:r>
            <w:r w:rsidRPr="00112716">
              <w:rPr>
                <w:rFonts w:hint="cs"/>
                <w:sz w:val="22"/>
                <w:szCs w:val="22"/>
                <w:rtl/>
              </w:rPr>
              <w:t>ی</w:t>
            </w:r>
            <w:r w:rsidRPr="00112716">
              <w:rPr>
                <w:rFonts w:hint="eastAsia"/>
                <w:sz w:val="22"/>
                <w:szCs w:val="22"/>
                <w:rtl/>
              </w:rPr>
              <w:t>ر</w:t>
            </w:r>
            <w:r w:rsidRPr="00112716">
              <w:rPr>
                <w:sz w:val="22"/>
                <w:szCs w:val="22"/>
                <w:rtl/>
              </w:rPr>
              <w:t xml:space="preserve"> م</w:t>
            </w:r>
            <w:r w:rsidRPr="00112716">
              <w:rPr>
                <w:rFonts w:hint="cs"/>
                <w:sz w:val="22"/>
                <w:szCs w:val="22"/>
                <w:rtl/>
              </w:rPr>
              <w:t>ی‌</w:t>
            </w:r>
            <w:r w:rsidRPr="00112716">
              <w:rPr>
                <w:rFonts w:hint="eastAsia"/>
                <w:sz w:val="22"/>
                <w:szCs w:val="22"/>
                <w:rtl/>
              </w:rPr>
              <w:t>باشد</w:t>
            </w:r>
            <w:r w:rsidRPr="00112716">
              <w:rPr>
                <w:sz w:val="22"/>
                <w:szCs w:val="22"/>
                <w:rtl/>
              </w:rPr>
              <w:t>.</w:t>
            </w:r>
          </w:p>
        </w:tc>
      </w:tr>
      <w:tr w:rsidR="004836DE" w:rsidRPr="00112716" w14:paraId="2172EBFC" w14:textId="77777777" w:rsidTr="00DA1DB6">
        <w:trPr>
          <w:trHeight w:val="871"/>
        </w:trPr>
        <w:tc>
          <w:tcPr>
            <w:tcW w:w="1299" w:type="pct"/>
            <w:vAlign w:val="center"/>
          </w:tcPr>
          <w:p w14:paraId="75E122B8" w14:textId="3A5C703F" w:rsidR="004836DE" w:rsidRPr="00112716" w:rsidRDefault="004836DE" w:rsidP="00A334D8">
            <w:pPr>
              <w:rPr>
                <w:sz w:val="22"/>
                <w:szCs w:val="22"/>
                <w:rtl/>
              </w:rPr>
            </w:pPr>
            <w:r w:rsidRPr="00112716">
              <w:rPr>
                <w:rFonts w:hint="cs"/>
                <w:sz w:val="22"/>
                <w:szCs w:val="22"/>
                <w:rtl/>
              </w:rPr>
              <w:lastRenderedPageBreak/>
              <w:t>درجه آزمون‌پذیری</w:t>
            </w:r>
          </w:p>
        </w:tc>
        <w:tc>
          <w:tcPr>
            <w:tcW w:w="1207" w:type="pct"/>
            <w:vAlign w:val="center"/>
          </w:tcPr>
          <w:p w14:paraId="11BF3F1D" w14:textId="2DDFAF8B" w:rsidR="004836DE" w:rsidRPr="00112716" w:rsidRDefault="004836DE" w:rsidP="00A334D8">
            <w:pPr>
              <w:rPr>
                <w:sz w:val="22"/>
                <w:szCs w:val="22"/>
                <w:rtl/>
              </w:rPr>
            </w:pPr>
            <w:r w:rsidRPr="00112716">
              <w:rPr>
                <w:rFonts w:hint="cs"/>
                <w:sz w:val="22"/>
                <w:szCs w:val="22"/>
                <w:rtl/>
              </w:rPr>
              <w:t>قابلیت انجام مجدد مراحل توسط دیگران طبق روش شرح داده‌شده برای رسیدن به نظریه</w:t>
            </w:r>
          </w:p>
        </w:tc>
        <w:tc>
          <w:tcPr>
            <w:tcW w:w="2494" w:type="pct"/>
            <w:vAlign w:val="center"/>
          </w:tcPr>
          <w:p w14:paraId="58FDF37D" w14:textId="47325782" w:rsidR="004836DE" w:rsidRPr="00112716" w:rsidRDefault="00E26277" w:rsidP="00A334D8">
            <w:pPr>
              <w:rPr>
                <w:sz w:val="22"/>
                <w:szCs w:val="22"/>
                <w:rtl/>
              </w:rPr>
            </w:pPr>
            <w:r w:rsidRPr="00112716">
              <w:rPr>
                <w:sz w:val="22"/>
                <w:szCs w:val="22"/>
                <w:rtl/>
              </w:rPr>
              <w:t>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توسط برنا</w:t>
            </w:r>
            <w:r w:rsidRPr="00112716">
              <w:rPr>
                <w:rFonts w:hint="cs"/>
                <w:sz w:val="22"/>
                <w:szCs w:val="22"/>
                <w:rtl/>
              </w:rPr>
              <w:t>ی</w:t>
            </w:r>
            <w:r w:rsidRPr="00112716">
              <w:rPr>
                <w:rFonts w:hint="eastAsia"/>
                <w:sz w:val="22"/>
                <w:szCs w:val="22"/>
                <w:rtl/>
              </w:rPr>
              <w:t>ز</w:t>
            </w:r>
            <w:r w:rsidRPr="00112716">
              <w:rPr>
                <w:sz w:val="22"/>
                <w:szCs w:val="22"/>
                <w:rtl/>
              </w:rPr>
              <w:t xml:space="preserve"> در مطالعات مشابه مجددا مورد تا</w:t>
            </w:r>
            <w:r w:rsidRPr="00112716">
              <w:rPr>
                <w:rFonts w:hint="cs"/>
                <w:sz w:val="22"/>
                <w:szCs w:val="22"/>
                <w:rtl/>
              </w:rPr>
              <w:t>یی</w:t>
            </w:r>
            <w:r w:rsidRPr="00112716">
              <w:rPr>
                <w:rFonts w:hint="eastAsia"/>
                <w:sz w:val="22"/>
                <w:szCs w:val="22"/>
                <w:rtl/>
              </w:rPr>
              <w:t>د</w:t>
            </w:r>
            <w:r w:rsidRPr="00112716">
              <w:rPr>
                <w:sz w:val="22"/>
                <w:szCs w:val="22"/>
                <w:rtl/>
              </w:rPr>
              <w:t xml:space="preserve"> قرار گرفت و نتا</w:t>
            </w:r>
            <w:r w:rsidRPr="00112716">
              <w:rPr>
                <w:rFonts w:hint="cs"/>
                <w:sz w:val="22"/>
                <w:szCs w:val="22"/>
                <w:rtl/>
              </w:rPr>
              <w:t>ی</w:t>
            </w:r>
            <w:r w:rsidRPr="00112716">
              <w:rPr>
                <w:rFonts w:hint="eastAsia"/>
                <w:sz w:val="22"/>
                <w:szCs w:val="22"/>
                <w:rtl/>
              </w:rPr>
              <w:t>ج</w:t>
            </w:r>
            <w:r w:rsidRPr="00112716">
              <w:rPr>
                <w:sz w:val="22"/>
                <w:szCs w:val="22"/>
                <w:rtl/>
              </w:rPr>
              <w:t xml:space="preserve"> آن در مقاله‌ها</w:t>
            </w:r>
            <w:r w:rsidRPr="00112716">
              <w:rPr>
                <w:rFonts w:hint="cs"/>
                <w:sz w:val="22"/>
                <w:szCs w:val="22"/>
                <w:rtl/>
              </w:rPr>
              <w:t>یی</w:t>
            </w:r>
            <w:r w:rsidRPr="00112716">
              <w:rPr>
                <w:sz w:val="22"/>
                <w:szCs w:val="22"/>
                <w:rtl/>
              </w:rPr>
              <w:t xml:space="preserve"> نظ</w:t>
            </w:r>
            <w:r w:rsidRPr="00112716">
              <w:rPr>
                <w:rFonts w:hint="cs"/>
                <w:sz w:val="22"/>
                <w:szCs w:val="22"/>
                <w:rtl/>
              </w:rPr>
              <w:t>ی</w:t>
            </w:r>
            <w:r w:rsidRPr="00112716">
              <w:rPr>
                <w:rFonts w:hint="eastAsia"/>
                <w:sz w:val="22"/>
                <w:szCs w:val="22"/>
                <w:rtl/>
              </w:rPr>
              <w:t>ر</w:t>
            </w:r>
            <w:r w:rsidRPr="00112716">
              <w:rPr>
                <w:sz w:val="22"/>
                <w:szCs w:val="22"/>
                <w:rtl/>
              </w:rPr>
              <w:t xml:space="preserve"> ظهور مشاور روابط عموم</w:t>
            </w:r>
            <w:r w:rsidRPr="00112716">
              <w:rPr>
                <w:rFonts w:hint="cs"/>
                <w:sz w:val="22"/>
                <w:szCs w:val="22"/>
                <w:rtl/>
              </w:rPr>
              <w:t>ی</w:t>
            </w:r>
            <w:r w:rsidRPr="00112716">
              <w:rPr>
                <w:sz w:val="22"/>
                <w:szCs w:val="22"/>
                <w:rtl/>
              </w:rPr>
              <w:t xml:space="preserve"> منتشر گرد</w:t>
            </w:r>
            <w:r w:rsidRPr="00112716">
              <w:rPr>
                <w:rFonts w:hint="cs"/>
                <w:sz w:val="22"/>
                <w:szCs w:val="22"/>
                <w:rtl/>
              </w:rPr>
              <w:t>ی</w:t>
            </w:r>
            <w:r w:rsidRPr="00112716">
              <w:rPr>
                <w:rFonts w:hint="eastAsia"/>
                <w:sz w:val="22"/>
                <w:szCs w:val="22"/>
                <w:rtl/>
              </w:rPr>
              <w:t>د؛</w:t>
            </w:r>
            <w:r w:rsidRPr="00112716">
              <w:rPr>
                <w:sz w:val="22"/>
                <w:szCs w:val="22"/>
                <w:rtl/>
              </w:rPr>
              <w:t xml:space="preserve"> لذا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به صورت کل</w:t>
            </w:r>
            <w:r w:rsidRPr="00112716">
              <w:rPr>
                <w:rFonts w:hint="cs"/>
                <w:sz w:val="22"/>
                <w:szCs w:val="22"/>
                <w:rtl/>
              </w:rPr>
              <w:t>ی</w:t>
            </w:r>
            <w:r w:rsidRPr="00112716">
              <w:rPr>
                <w:sz w:val="22"/>
                <w:szCs w:val="22"/>
                <w:rtl/>
              </w:rPr>
              <w:t xml:space="preserve"> آزمون‌پذ</w:t>
            </w:r>
            <w:r w:rsidRPr="00112716">
              <w:rPr>
                <w:rFonts w:hint="cs"/>
                <w:sz w:val="22"/>
                <w:szCs w:val="22"/>
                <w:rtl/>
              </w:rPr>
              <w:t>ی</w:t>
            </w:r>
            <w:r w:rsidRPr="00112716">
              <w:rPr>
                <w:rFonts w:hint="eastAsia"/>
                <w:sz w:val="22"/>
                <w:szCs w:val="22"/>
                <w:rtl/>
              </w:rPr>
              <w:t>ر</w:t>
            </w:r>
            <w:r w:rsidRPr="00112716">
              <w:rPr>
                <w:sz w:val="22"/>
                <w:szCs w:val="22"/>
                <w:rtl/>
              </w:rPr>
              <w:t xml:space="preserve"> م</w:t>
            </w:r>
            <w:r w:rsidRPr="00112716">
              <w:rPr>
                <w:rFonts w:hint="cs"/>
                <w:sz w:val="22"/>
                <w:szCs w:val="22"/>
                <w:rtl/>
              </w:rPr>
              <w:t>ی‌</w:t>
            </w:r>
            <w:r w:rsidRPr="00112716">
              <w:rPr>
                <w:rFonts w:hint="eastAsia"/>
                <w:sz w:val="22"/>
                <w:szCs w:val="22"/>
                <w:rtl/>
              </w:rPr>
              <w:t>باشد</w:t>
            </w:r>
            <w:r w:rsidRPr="00112716">
              <w:rPr>
                <w:sz w:val="22"/>
                <w:szCs w:val="22"/>
                <w:rtl/>
              </w:rPr>
              <w:t>.</w:t>
            </w:r>
          </w:p>
        </w:tc>
      </w:tr>
      <w:tr w:rsidR="004836DE" w:rsidRPr="00112716" w14:paraId="6E1C9247" w14:textId="77777777" w:rsidTr="00DA1DB6">
        <w:trPr>
          <w:trHeight w:val="871"/>
        </w:trPr>
        <w:tc>
          <w:tcPr>
            <w:tcW w:w="1299" w:type="pct"/>
            <w:vAlign w:val="center"/>
          </w:tcPr>
          <w:p w14:paraId="7BEB360F" w14:textId="074AE7C6" w:rsidR="004836DE" w:rsidRPr="00112716" w:rsidRDefault="004836DE" w:rsidP="00A334D8">
            <w:pPr>
              <w:rPr>
                <w:sz w:val="22"/>
                <w:szCs w:val="22"/>
                <w:rtl/>
              </w:rPr>
            </w:pPr>
            <w:r w:rsidRPr="00112716">
              <w:rPr>
                <w:rFonts w:hint="cs"/>
                <w:sz w:val="22"/>
                <w:szCs w:val="22"/>
                <w:rtl/>
              </w:rPr>
              <w:t>سازگاری با بدیهیات و تحقیقات جدید</w:t>
            </w:r>
          </w:p>
        </w:tc>
        <w:tc>
          <w:tcPr>
            <w:tcW w:w="1207" w:type="pct"/>
            <w:vAlign w:val="center"/>
          </w:tcPr>
          <w:p w14:paraId="1875E5FE" w14:textId="133480D3" w:rsidR="004836DE" w:rsidRPr="00112716" w:rsidRDefault="004836DE" w:rsidP="00A334D8">
            <w:pPr>
              <w:rPr>
                <w:sz w:val="22"/>
                <w:szCs w:val="22"/>
                <w:rtl/>
              </w:rPr>
            </w:pPr>
            <w:r w:rsidRPr="00112716">
              <w:rPr>
                <w:rFonts w:hint="cs"/>
                <w:sz w:val="22"/>
                <w:szCs w:val="22"/>
                <w:rtl/>
              </w:rPr>
              <w:t>مغایر نبودن با حقایق علمی امروزه</w:t>
            </w:r>
          </w:p>
        </w:tc>
        <w:tc>
          <w:tcPr>
            <w:tcW w:w="2494" w:type="pct"/>
            <w:vAlign w:val="center"/>
          </w:tcPr>
          <w:p w14:paraId="0985D3D7" w14:textId="6818A213" w:rsidR="004836DE" w:rsidRPr="00112716" w:rsidRDefault="00E26277" w:rsidP="00A334D8">
            <w:pPr>
              <w:rPr>
                <w:sz w:val="22"/>
                <w:szCs w:val="22"/>
                <w:rtl/>
              </w:rPr>
            </w:pPr>
            <w:r w:rsidRPr="00112716">
              <w:rPr>
                <w:rFonts w:hint="cs"/>
                <w:sz w:val="22"/>
                <w:szCs w:val="22"/>
                <w:rtl/>
              </w:rPr>
              <w:t>علیرغم وجود</w:t>
            </w:r>
            <w:r w:rsidRPr="00112716">
              <w:rPr>
                <w:sz w:val="22"/>
                <w:szCs w:val="22"/>
                <w:rtl/>
              </w:rPr>
              <w:t xml:space="preserve"> انگارة روان‌شناسانه مبن</w:t>
            </w:r>
            <w:r w:rsidRPr="00112716">
              <w:rPr>
                <w:rFonts w:hint="cs"/>
                <w:sz w:val="22"/>
                <w:szCs w:val="22"/>
                <w:rtl/>
              </w:rPr>
              <w:t>ی</w:t>
            </w:r>
            <w:r w:rsidRPr="00112716">
              <w:rPr>
                <w:sz w:val="22"/>
                <w:szCs w:val="22"/>
                <w:rtl/>
              </w:rPr>
              <w:t xml:space="preserve"> بر در نظر نگرفتن قوه عاقله و قدرت اخت</w:t>
            </w:r>
            <w:r w:rsidRPr="00112716">
              <w:rPr>
                <w:rFonts w:hint="cs"/>
                <w:sz w:val="22"/>
                <w:szCs w:val="22"/>
                <w:rtl/>
              </w:rPr>
              <w:t>ی</w:t>
            </w:r>
            <w:r w:rsidRPr="00112716">
              <w:rPr>
                <w:rFonts w:hint="eastAsia"/>
                <w:sz w:val="22"/>
                <w:szCs w:val="22"/>
                <w:rtl/>
              </w:rPr>
              <w:t>ار</w:t>
            </w:r>
            <w:r w:rsidRPr="00112716">
              <w:rPr>
                <w:sz w:val="22"/>
                <w:szCs w:val="22"/>
                <w:rtl/>
              </w:rPr>
              <w:t xml:space="preserve"> در عموم انسان‌ها؛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با بد</w:t>
            </w:r>
            <w:r w:rsidRPr="00112716">
              <w:rPr>
                <w:rFonts w:hint="cs"/>
                <w:sz w:val="22"/>
                <w:szCs w:val="22"/>
                <w:rtl/>
              </w:rPr>
              <w:t>ی</w:t>
            </w:r>
            <w:r w:rsidRPr="00112716">
              <w:rPr>
                <w:rFonts w:hint="eastAsia"/>
                <w:sz w:val="22"/>
                <w:szCs w:val="22"/>
                <w:rtl/>
              </w:rPr>
              <w:t>ه</w:t>
            </w:r>
            <w:r w:rsidRPr="00112716">
              <w:rPr>
                <w:rFonts w:hint="cs"/>
                <w:sz w:val="22"/>
                <w:szCs w:val="22"/>
                <w:rtl/>
              </w:rPr>
              <w:t>ی</w:t>
            </w:r>
            <w:r w:rsidRPr="00112716">
              <w:rPr>
                <w:rFonts w:hint="eastAsia"/>
                <w:sz w:val="22"/>
                <w:szCs w:val="22"/>
                <w:rtl/>
              </w:rPr>
              <w:t>ات</w:t>
            </w:r>
            <w:r w:rsidRPr="00112716">
              <w:rPr>
                <w:sz w:val="22"/>
                <w:szCs w:val="22"/>
                <w:rtl/>
              </w:rPr>
              <w:t xml:space="preserve"> و تحق</w:t>
            </w:r>
            <w:r w:rsidRPr="00112716">
              <w:rPr>
                <w:rFonts w:hint="cs"/>
                <w:sz w:val="22"/>
                <w:szCs w:val="22"/>
                <w:rtl/>
              </w:rPr>
              <w:t>ی</w:t>
            </w:r>
            <w:r w:rsidRPr="00112716">
              <w:rPr>
                <w:rFonts w:hint="eastAsia"/>
                <w:sz w:val="22"/>
                <w:szCs w:val="22"/>
                <w:rtl/>
              </w:rPr>
              <w:t>قات</w:t>
            </w:r>
            <w:r w:rsidRPr="00112716">
              <w:rPr>
                <w:sz w:val="22"/>
                <w:szCs w:val="22"/>
                <w:rtl/>
              </w:rPr>
              <w:t xml:space="preserve"> جد</w:t>
            </w:r>
            <w:r w:rsidRPr="00112716">
              <w:rPr>
                <w:rFonts w:hint="cs"/>
                <w:sz w:val="22"/>
                <w:szCs w:val="22"/>
                <w:rtl/>
              </w:rPr>
              <w:t>ی</w:t>
            </w:r>
            <w:r w:rsidRPr="00112716">
              <w:rPr>
                <w:rFonts w:hint="eastAsia"/>
                <w:sz w:val="22"/>
                <w:szCs w:val="22"/>
                <w:rtl/>
              </w:rPr>
              <w:t>د</w:t>
            </w:r>
            <w:r w:rsidRPr="00112716">
              <w:rPr>
                <w:rFonts w:hint="cs"/>
                <w:sz w:val="22"/>
                <w:szCs w:val="22"/>
                <w:rtl/>
              </w:rPr>
              <w:t xml:space="preserve"> در حوزه مصرف‌گرایی</w:t>
            </w:r>
            <w:r w:rsidR="00EB3197" w:rsidRPr="00112716">
              <w:rPr>
                <w:rFonts w:hint="cs"/>
                <w:sz w:val="22"/>
                <w:szCs w:val="22"/>
                <w:rtl/>
              </w:rPr>
              <w:t xml:space="preserve"> و رفتار مصرف‌کننده</w:t>
            </w:r>
            <w:r w:rsidRPr="00112716">
              <w:rPr>
                <w:sz w:val="22"/>
                <w:szCs w:val="22"/>
                <w:rtl/>
              </w:rPr>
              <w:t xml:space="preserve"> همخوان</w:t>
            </w:r>
            <w:r w:rsidRPr="00112716">
              <w:rPr>
                <w:rFonts w:hint="cs"/>
                <w:sz w:val="22"/>
                <w:szCs w:val="22"/>
                <w:rtl/>
              </w:rPr>
              <w:t>ی</w:t>
            </w:r>
            <w:r w:rsidRPr="00112716">
              <w:rPr>
                <w:sz w:val="22"/>
                <w:szCs w:val="22"/>
                <w:rtl/>
              </w:rPr>
              <w:t xml:space="preserve"> </w:t>
            </w:r>
            <w:r w:rsidRPr="00112716">
              <w:rPr>
                <w:rFonts w:hint="cs"/>
                <w:sz w:val="22"/>
                <w:szCs w:val="22"/>
                <w:rtl/>
              </w:rPr>
              <w:t>دارد</w:t>
            </w:r>
            <w:r w:rsidRPr="00112716">
              <w:rPr>
                <w:sz w:val="22"/>
                <w:szCs w:val="22"/>
                <w:rtl/>
              </w:rPr>
              <w:t>.</w:t>
            </w:r>
          </w:p>
        </w:tc>
      </w:tr>
    </w:tbl>
    <w:p w14:paraId="467A9FB4" w14:textId="77777777" w:rsidR="00DA1DB6" w:rsidRPr="00112716" w:rsidRDefault="00DA1DB6" w:rsidP="00A334D8">
      <w:pPr>
        <w:rPr>
          <w:rtl/>
        </w:rPr>
      </w:pPr>
    </w:p>
    <w:p w14:paraId="6463956B" w14:textId="19FCA573" w:rsidR="004836DE" w:rsidRPr="00112716" w:rsidRDefault="004836DE" w:rsidP="00A334D8">
      <w:pPr>
        <w:rPr>
          <w:rtl/>
        </w:rPr>
      </w:pPr>
      <w:r w:rsidRPr="00112716">
        <w:rPr>
          <w:rFonts w:hint="cs"/>
          <w:rtl/>
        </w:rPr>
        <w:t xml:space="preserve">در </w:t>
      </w:r>
      <w:r w:rsidR="00DA1DB6" w:rsidRPr="00112716">
        <w:rPr>
          <w:rtl/>
        </w:rPr>
        <w:fldChar w:fldCharType="begin"/>
      </w:r>
      <w:r w:rsidR="00DA1DB6" w:rsidRPr="00112716">
        <w:rPr>
          <w:rtl/>
        </w:rPr>
        <w:instrText xml:space="preserve"> </w:instrText>
      </w:r>
      <w:r w:rsidR="00DA1DB6" w:rsidRPr="00112716">
        <w:rPr>
          <w:rFonts w:hint="cs"/>
        </w:rPr>
        <w:instrText>REF</w:instrText>
      </w:r>
      <w:r w:rsidR="00DA1DB6" w:rsidRPr="00112716">
        <w:rPr>
          <w:rFonts w:hint="cs"/>
          <w:rtl/>
        </w:rPr>
        <w:instrText xml:space="preserve"> _</w:instrText>
      </w:r>
      <w:r w:rsidR="00DA1DB6" w:rsidRPr="00112716">
        <w:rPr>
          <w:rFonts w:hint="cs"/>
        </w:rPr>
        <w:instrText>Ref180862218 \h</w:instrText>
      </w:r>
      <w:r w:rsidR="00DA1DB6" w:rsidRPr="00112716">
        <w:rPr>
          <w:rtl/>
        </w:rPr>
        <w:instrText xml:space="preserve"> </w:instrText>
      </w:r>
      <w:r w:rsidR="00112716">
        <w:rPr>
          <w:rtl/>
        </w:rPr>
        <w:instrText xml:space="preserve"> \* </w:instrText>
      </w:r>
      <w:r w:rsidR="00112716">
        <w:instrText>MERGEFORMAT</w:instrText>
      </w:r>
      <w:r w:rsidR="00112716">
        <w:rPr>
          <w:rtl/>
        </w:rPr>
        <w:instrText xml:space="preserve"> </w:instrText>
      </w:r>
      <w:r w:rsidR="00DA1DB6" w:rsidRPr="00112716">
        <w:rPr>
          <w:rtl/>
        </w:rPr>
      </w:r>
      <w:r w:rsidR="00DA1DB6" w:rsidRPr="00112716">
        <w:rPr>
          <w:rtl/>
        </w:rPr>
        <w:fldChar w:fldCharType="separate"/>
      </w:r>
      <w:r w:rsidR="00DA1DB6" w:rsidRPr="00112716">
        <w:rPr>
          <w:sz w:val="22"/>
          <w:szCs w:val="22"/>
          <w:rtl/>
        </w:rPr>
        <w:t xml:space="preserve">جدول </w:t>
      </w:r>
      <w:r w:rsidR="00DA1DB6" w:rsidRPr="00112716">
        <w:rPr>
          <w:noProof/>
          <w:sz w:val="22"/>
          <w:szCs w:val="22"/>
          <w:rtl/>
        </w:rPr>
        <w:t>3</w:t>
      </w:r>
      <w:r w:rsidR="00DA1DB6" w:rsidRPr="00112716">
        <w:rPr>
          <w:rtl/>
        </w:rPr>
        <w:fldChar w:fldCharType="end"/>
      </w:r>
      <w:r w:rsidRPr="00112716">
        <w:rPr>
          <w:rFonts w:hint="cs"/>
          <w:rtl/>
        </w:rPr>
        <w:t>، معیارهای مطلوبیت شامل بایسته‌های نظری و همچنین شرح مختصری از هر معیار بیان شده است.</w:t>
      </w:r>
    </w:p>
    <w:p w14:paraId="54C66BB5" w14:textId="31EDC791" w:rsidR="00E12E18" w:rsidRPr="00112716" w:rsidRDefault="00DA1DB6" w:rsidP="00DA1DB6">
      <w:pPr>
        <w:pStyle w:val="Caption"/>
        <w:spacing w:after="0"/>
        <w:jc w:val="center"/>
        <w:rPr>
          <w:sz w:val="22"/>
          <w:szCs w:val="22"/>
          <w:rtl/>
        </w:rPr>
      </w:pPr>
      <w:bookmarkStart w:id="6" w:name="_Ref180862218"/>
      <w:r w:rsidRPr="00112716">
        <w:rPr>
          <w:sz w:val="22"/>
          <w:szCs w:val="22"/>
          <w:rtl/>
        </w:rPr>
        <w:t xml:space="preserve">جدول </w:t>
      </w:r>
      <w:r w:rsidRPr="00112716">
        <w:rPr>
          <w:sz w:val="22"/>
          <w:szCs w:val="22"/>
          <w:rtl/>
        </w:rPr>
        <w:fldChar w:fldCharType="begin"/>
      </w:r>
      <w:r w:rsidRPr="00112716">
        <w:rPr>
          <w:sz w:val="22"/>
          <w:szCs w:val="22"/>
          <w:rtl/>
        </w:rPr>
        <w:instrText xml:space="preserve"> </w:instrText>
      </w:r>
      <w:r w:rsidRPr="00112716">
        <w:rPr>
          <w:sz w:val="22"/>
          <w:szCs w:val="22"/>
        </w:rPr>
        <w:instrText>SEQ</w:instrText>
      </w:r>
      <w:r w:rsidRPr="00112716">
        <w:rPr>
          <w:sz w:val="22"/>
          <w:szCs w:val="22"/>
          <w:rtl/>
        </w:rPr>
        <w:instrText xml:space="preserve"> جدول \* </w:instrText>
      </w:r>
      <w:r w:rsidRPr="00112716">
        <w:rPr>
          <w:sz w:val="22"/>
          <w:szCs w:val="22"/>
        </w:rPr>
        <w:instrText>ARABIC</w:instrText>
      </w:r>
      <w:r w:rsidRPr="00112716">
        <w:rPr>
          <w:sz w:val="22"/>
          <w:szCs w:val="22"/>
          <w:rtl/>
        </w:rPr>
        <w:instrText xml:space="preserve"> </w:instrText>
      </w:r>
      <w:r w:rsidRPr="00112716">
        <w:rPr>
          <w:sz w:val="22"/>
          <w:szCs w:val="22"/>
          <w:rtl/>
        </w:rPr>
        <w:fldChar w:fldCharType="separate"/>
      </w:r>
      <w:r w:rsidR="00F81054" w:rsidRPr="00112716">
        <w:rPr>
          <w:noProof/>
          <w:sz w:val="22"/>
          <w:szCs w:val="22"/>
          <w:rtl/>
        </w:rPr>
        <w:t>4</w:t>
      </w:r>
      <w:r w:rsidRPr="00112716">
        <w:rPr>
          <w:sz w:val="22"/>
          <w:szCs w:val="22"/>
          <w:rtl/>
        </w:rPr>
        <w:fldChar w:fldCharType="end"/>
      </w:r>
      <w:bookmarkEnd w:id="6"/>
      <w:r w:rsidRPr="00112716">
        <w:rPr>
          <w:rFonts w:hint="cs"/>
          <w:sz w:val="22"/>
          <w:szCs w:val="22"/>
          <w:rtl/>
        </w:rPr>
        <w:t xml:space="preserve"> معیارهای مطلوبیت نقد</w:t>
      </w:r>
    </w:p>
    <w:tbl>
      <w:tblPr>
        <w:tblStyle w:val="TableGrid"/>
        <w:tblpPr w:leftFromText="180" w:rightFromText="180" w:vertAnchor="text" w:horzAnchor="margin" w:tblpXSpec="center" w:tblpY="259"/>
        <w:bidiVisual/>
        <w:tblW w:w="6797" w:type="dxa"/>
        <w:tblLook w:val="04A0" w:firstRow="1" w:lastRow="0" w:firstColumn="1" w:lastColumn="0" w:noHBand="0" w:noVBand="1"/>
      </w:tblPr>
      <w:tblGrid>
        <w:gridCol w:w="1616"/>
        <w:gridCol w:w="1728"/>
        <w:gridCol w:w="3453"/>
      </w:tblGrid>
      <w:tr w:rsidR="004836DE" w:rsidRPr="00112716" w14:paraId="6DE0A886" w14:textId="77777777" w:rsidTr="00DA1DB6">
        <w:trPr>
          <w:trHeight w:val="516"/>
        </w:trPr>
        <w:tc>
          <w:tcPr>
            <w:tcW w:w="1189" w:type="pct"/>
            <w:shd w:val="clear" w:color="auto" w:fill="D9D9D9" w:themeFill="background1" w:themeFillShade="D9"/>
            <w:vAlign w:val="center"/>
          </w:tcPr>
          <w:p w14:paraId="1A104DEF" w14:textId="001EBD1D" w:rsidR="004836DE" w:rsidRPr="00112716" w:rsidRDefault="004836DE" w:rsidP="00DA1DB6">
            <w:pPr>
              <w:jc w:val="center"/>
              <w:rPr>
                <w:sz w:val="22"/>
                <w:szCs w:val="22"/>
                <w:rtl/>
              </w:rPr>
            </w:pPr>
            <w:r w:rsidRPr="00112716">
              <w:rPr>
                <w:rFonts w:hint="cs"/>
                <w:sz w:val="22"/>
                <w:szCs w:val="22"/>
                <w:rtl/>
              </w:rPr>
              <w:t>معیارهای مطلوبیت</w:t>
            </w:r>
          </w:p>
        </w:tc>
        <w:tc>
          <w:tcPr>
            <w:tcW w:w="1271" w:type="pct"/>
            <w:shd w:val="clear" w:color="auto" w:fill="D9D9D9" w:themeFill="background1" w:themeFillShade="D9"/>
            <w:vAlign w:val="center"/>
          </w:tcPr>
          <w:p w14:paraId="7E8A95E9" w14:textId="77777777" w:rsidR="004836DE" w:rsidRPr="00112716" w:rsidRDefault="004836DE" w:rsidP="00DA1DB6">
            <w:pPr>
              <w:jc w:val="center"/>
              <w:rPr>
                <w:sz w:val="22"/>
                <w:szCs w:val="22"/>
                <w:rtl/>
              </w:rPr>
            </w:pPr>
            <w:r w:rsidRPr="00112716">
              <w:rPr>
                <w:rFonts w:hint="cs"/>
                <w:sz w:val="22"/>
                <w:szCs w:val="22"/>
                <w:rtl/>
              </w:rPr>
              <w:t>شرح معیار</w:t>
            </w:r>
          </w:p>
        </w:tc>
        <w:tc>
          <w:tcPr>
            <w:tcW w:w="2541" w:type="pct"/>
            <w:shd w:val="clear" w:color="auto" w:fill="D9D9D9" w:themeFill="background1" w:themeFillShade="D9"/>
            <w:vAlign w:val="center"/>
          </w:tcPr>
          <w:p w14:paraId="25A60A2A" w14:textId="77777777" w:rsidR="004836DE" w:rsidRPr="00112716" w:rsidRDefault="004836DE" w:rsidP="00DA1DB6">
            <w:pPr>
              <w:jc w:val="center"/>
              <w:rPr>
                <w:sz w:val="22"/>
                <w:szCs w:val="22"/>
                <w:rtl/>
              </w:rPr>
            </w:pPr>
            <w:r w:rsidRPr="00112716">
              <w:rPr>
                <w:rFonts w:hint="cs"/>
                <w:sz w:val="22"/>
                <w:szCs w:val="22"/>
                <w:rtl/>
              </w:rPr>
              <w:t>شرح</w:t>
            </w:r>
          </w:p>
        </w:tc>
      </w:tr>
      <w:tr w:rsidR="004836DE" w:rsidRPr="00112716" w14:paraId="58C77E56" w14:textId="77777777" w:rsidTr="00DA1DB6">
        <w:trPr>
          <w:trHeight w:val="871"/>
        </w:trPr>
        <w:tc>
          <w:tcPr>
            <w:tcW w:w="1189" w:type="pct"/>
            <w:vAlign w:val="center"/>
          </w:tcPr>
          <w:p w14:paraId="5EAE1084" w14:textId="4C913ACD" w:rsidR="004836DE" w:rsidRPr="00112716" w:rsidRDefault="004836DE" w:rsidP="00A334D8">
            <w:pPr>
              <w:rPr>
                <w:sz w:val="22"/>
                <w:szCs w:val="22"/>
                <w:rtl/>
              </w:rPr>
            </w:pPr>
            <w:r w:rsidRPr="00112716">
              <w:rPr>
                <w:rFonts w:hint="cs"/>
                <w:sz w:val="22"/>
                <w:szCs w:val="22"/>
                <w:rtl/>
              </w:rPr>
              <w:t>قابلیت تفسیر</w:t>
            </w:r>
          </w:p>
        </w:tc>
        <w:tc>
          <w:tcPr>
            <w:tcW w:w="1271" w:type="pct"/>
            <w:vAlign w:val="center"/>
          </w:tcPr>
          <w:p w14:paraId="56BC9143" w14:textId="4454473B" w:rsidR="004836DE" w:rsidRPr="00112716" w:rsidRDefault="004836DE" w:rsidP="00A334D8">
            <w:pPr>
              <w:rPr>
                <w:sz w:val="22"/>
                <w:szCs w:val="22"/>
                <w:rtl/>
              </w:rPr>
            </w:pPr>
            <w:r w:rsidRPr="00112716">
              <w:rPr>
                <w:rFonts w:hint="cs"/>
                <w:sz w:val="22"/>
                <w:szCs w:val="22"/>
                <w:rtl/>
              </w:rPr>
              <w:t>قابلیت تفسیر مدل</w:t>
            </w:r>
          </w:p>
        </w:tc>
        <w:tc>
          <w:tcPr>
            <w:tcW w:w="2541" w:type="pct"/>
            <w:vAlign w:val="center"/>
          </w:tcPr>
          <w:p w14:paraId="1B1D941B" w14:textId="63282C54" w:rsidR="004836DE" w:rsidRPr="00112716" w:rsidRDefault="00EB3197" w:rsidP="00A334D8">
            <w:pPr>
              <w:rPr>
                <w:sz w:val="22"/>
                <w:szCs w:val="22"/>
                <w:rtl/>
              </w:rPr>
            </w:pPr>
            <w:r w:rsidRPr="00112716">
              <w:rPr>
                <w:sz w:val="22"/>
                <w:szCs w:val="22"/>
                <w:rtl/>
              </w:rPr>
              <w:t>نظر به پ</w:t>
            </w:r>
            <w:r w:rsidRPr="00112716">
              <w:rPr>
                <w:rFonts w:hint="cs"/>
                <w:sz w:val="22"/>
                <w:szCs w:val="22"/>
                <w:rtl/>
              </w:rPr>
              <w:t>ی</w:t>
            </w:r>
            <w:r w:rsidRPr="00112716">
              <w:rPr>
                <w:rFonts w:hint="eastAsia"/>
                <w:sz w:val="22"/>
                <w:szCs w:val="22"/>
                <w:rtl/>
              </w:rPr>
              <w:t>شفرض‌ها</w:t>
            </w:r>
            <w:r w:rsidRPr="00112716">
              <w:rPr>
                <w:sz w:val="22"/>
                <w:szCs w:val="22"/>
                <w:rtl/>
              </w:rPr>
              <w:t xml:space="preserve"> و ا</w:t>
            </w:r>
            <w:r w:rsidRPr="00112716">
              <w:rPr>
                <w:rFonts w:hint="cs"/>
                <w:sz w:val="22"/>
                <w:szCs w:val="22"/>
                <w:rtl/>
              </w:rPr>
              <w:t>ی</w:t>
            </w:r>
            <w:r w:rsidRPr="00112716">
              <w:rPr>
                <w:rFonts w:hint="eastAsia"/>
                <w:sz w:val="22"/>
                <w:szCs w:val="22"/>
                <w:rtl/>
              </w:rPr>
              <w:t>راد</w:t>
            </w:r>
            <w:r w:rsidRPr="00112716">
              <w:rPr>
                <w:sz w:val="22"/>
                <w:szCs w:val="22"/>
                <w:rtl/>
              </w:rPr>
              <w:t xml:space="preserve"> مراحل منطق</w:t>
            </w:r>
            <w:r w:rsidRPr="00112716">
              <w:rPr>
                <w:rFonts w:hint="cs"/>
                <w:sz w:val="22"/>
                <w:szCs w:val="22"/>
                <w:rtl/>
              </w:rPr>
              <w:t>ی</w:t>
            </w:r>
            <w:r w:rsidRPr="00112716">
              <w:rPr>
                <w:sz w:val="22"/>
                <w:szCs w:val="22"/>
                <w:rtl/>
              </w:rPr>
              <w:t xml:space="preserve"> در مس</w:t>
            </w:r>
            <w:r w:rsidRPr="00112716">
              <w:rPr>
                <w:rFonts w:hint="cs"/>
                <w:sz w:val="22"/>
                <w:szCs w:val="22"/>
                <w:rtl/>
              </w:rPr>
              <w:t>ی</w:t>
            </w:r>
            <w:r w:rsidRPr="00112716">
              <w:rPr>
                <w:rFonts w:hint="eastAsia"/>
                <w:sz w:val="22"/>
                <w:szCs w:val="22"/>
                <w:rtl/>
              </w:rPr>
              <w:t>ر</w:t>
            </w:r>
            <w:r w:rsidRPr="00112716">
              <w:rPr>
                <w:sz w:val="22"/>
                <w:szCs w:val="22"/>
                <w:rtl/>
              </w:rPr>
              <w:t xml:space="preserve"> مهندس</w:t>
            </w:r>
            <w:r w:rsidRPr="00112716">
              <w:rPr>
                <w:rFonts w:hint="cs"/>
                <w:sz w:val="22"/>
                <w:szCs w:val="22"/>
                <w:rtl/>
              </w:rPr>
              <w:t>ی</w:t>
            </w:r>
            <w:r w:rsidRPr="00112716">
              <w:rPr>
                <w:sz w:val="22"/>
                <w:szCs w:val="22"/>
                <w:rtl/>
              </w:rPr>
              <w:t xml:space="preserve"> رضا</w:t>
            </w:r>
            <w:r w:rsidRPr="00112716">
              <w:rPr>
                <w:rFonts w:hint="cs"/>
                <w:sz w:val="22"/>
                <w:szCs w:val="22"/>
                <w:rtl/>
              </w:rPr>
              <w:t>ی</w:t>
            </w:r>
            <w:r w:rsidRPr="00112716">
              <w:rPr>
                <w:rFonts w:hint="eastAsia"/>
                <w:sz w:val="22"/>
                <w:szCs w:val="22"/>
                <w:rtl/>
              </w:rPr>
              <w:t>ت؛</w:t>
            </w:r>
            <w:r w:rsidRPr="00112716">
              <w:rPr>
                <w:sz w:val="22"/>
                <w:szCs w:val="22"/>
                <w:rtl/>
              </w:rPr>
              <w:t xml:space="preserve">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تفس</w:t>
            </w:r>
            <w:r w:rsidRPr="00112716">
              <w:rPr>
                <w:rFonts w:hint="cs"/>
                <w:sz w:val="22"/>
                <w:szCs w:val="22"/>
                <w:rtl/>
              </w:rPr>
              <w:t>ی</w:t>
            </w:r>
            <w:r w:rsidRPr="00112716">
              <w:rPr>
                <w:rFonts w:hint="eastAsia"/>
                <w:sz w:val="22"/>
                <w:szCs w:val="22"/>
                <w:rtl/>
              </w:rPr>
              <w:t>رپذ</w:t>
            </w:r>
            <w:r w:rsidRPr="00112716">
              <w:rPr>
                <w:rFonts w:hint="cs"/>
                <w:sz w:val="22"/>
                <w:szCs w:val="22"/>
                <w:rtl/>
              </w:rPr>
              <w:t>ی</w:t>
            </w:r>
            <w:r w:rsidRPr="00112716">
              <w:rPr>
                <w:rFonts w:hint="eastAsia"/>
                <w:sz w:val="22"/>
                <w:szCs w:val="22"/>
                <w:rtl/>
              </w:rPr>
              <w:t>ر</w:t>
            </w:r>
            <w:r w:rsidRPr="00112716">
              <w:rPr>
                <w:sz w:val="22"/>
                <w:szCs w:val="22"/>
                <w:rtl/>
              </w:rPr>
              <w:t xml:space="preserve"> م</w:t>
            </w:r>
            <w:r w:rsidRPr="00112716">
              <w:rPr>
                <w:rFonts w:hint="cs"/>
                <w:sz w:val="22"/>
                <w:szCs w:val="22"/>
                <w:rtl/>
              </w:rPr>
              <w:t>ی‌</w:t>
            </w:r>
            <w:r w:rsidRPr="00112716">
              <w:rPr>
                <w:rFonts w:hint="eastAsia"/>
                <w:sz w:val="22"/>
                <w:szCs w:val="22"/>
                <w:rtl/>
              </w:rPr>
              <w:t>باشد</w:t>
            </w:r>
            <w:r w:rsidRPr="00112716">
              <w:rPr>
                <w:sz w:val="22"/>
                <w:szCs w:val="22"/>
                <w:rtl/>
              </w:rPr>
              <w:t xml:space="preserve"> و شرح آن قابل ب</w:t>
            </w:r>
            <w:r w:rsidRPr="00112716">
              <w:rPr>
                <w:rFonts w:hint="cs"/>
                <w:sz w:val="22"/>
                <w:szCs w:val="22"/>
                <w:rtl/>
              </w:rPr>
              <w:t>ی</w:t>
            </w:r>
            <w:r w:rsidRPr="00112716">
              <w:rPr>
                <w:rFonts w:hint="eastAsia"/>
                <w:sz w:val="22"/>
                <w:szCs w:val="22"/>
                <w:rtl/>
              </w:rPr>
              <w:t>ان</w:t>
            </w:r>
            <w:r w:rsidRPr="00112716">
              <w:rPr>
                <w:sz w:val="22"/>
                <w:szCs w:val="22"/>
                <w:rtl/>
              </w:rPr>
              <w:t xml:space="preserve"> است.</w:t>
            </w:r>
          </w:p>
        </w:tc>
      </w:tr>
      <w:tr w:rsidR="004836DE" w:rsidRPr="00112716" w14:paraId="113435D1" w14:textId="77777777" w:rsidTr="00DA1DB6">
        <w:trPr>
          <w:trHeight w:val="871"/>
        </w:trPr>
        <w:tc>
          <w:tcPr>
            <w:tcW w:w="1189" w:type="pct"/>
            <w:vAlign w:val="center"/>
          </w:tcPr>
          <w:p w14:paraId="7846A1B9" w14:textId="0FB8F3F3" w:rsidR="004836DE" w:rsidRPr="00112716" w:rsidRDefault="004836DE" w:rsidP="00A334D8">
            <w:pPr>
              <w:rPr>
                <w:sz w:val="22"/>
                <w:szCs w:val="22"/>
                <w:rtl/>
              </w:rPr>
            </w:pPr>
            <w:r w:rsidRPr="00112716">
              <w:rPr>
                <w:rFonts w:hint="cs"/>
                <w:sz w:val="22"/>
                <w:szCs w:val="22"/>
                <w:rtl/>
              </w:rPr>
              <w:t>سادگی</w:t>
            </w:r>
          </w:p>
        </w:tc>
        <w:tc>
          <w:tcPr>
            <w:tcW w:w="1271" w:type="pct"/>
            <w:vAlign w:val="center"/>
          </w:tcPr>
          <w:p w14:paraId="48B73968" w14:textId="7DF69D87" w:rsidR="004836DE" w:rsidRPr="00112716" w:rsidRDefault="004836DE" w:rsidP="00A334D8">
            <w:pPr>
              <w:rPr>
                <w:sz w:val="22"/>
                <w:szCs w:val="22"/>
                <w:rtl/>
              </w:rPr>
            </w:pPr>
            <w:r w:rsidRPr="00112716">
              <w:rPr>
                <w:rFonts w:hint="cs"/>
                <w:sz w:val="22"/>
                <w:szCs w:val="22"/>
                <w:rtl/>
              </w:rPr>
              <w:t>ساده و قابل فهم بودن خروجی</w:t>
            </w:r>
          </w:p>
        </w:tc>
        <w:tc>
          <w:tcPr>
            <w:tcW w:w="2541" w:type="pct"/>
            <w:vAlign w:val="center"/>
          </w:tcPr>
          <w:p w14:paraId="382226B8" w14:textId="423E2571" w:rsidR="004836DE" w:rsidRPr="00112716" w:rsidRDefault="00EB3197" w:rsidP="00A334D8">
            <w:pPr>
              <w:rPr>
                <w:sz w:val="22"/>
                <w:szCs w:val="22"/>
                <w:rtl/>
              </w:rPr>
            </w:pPr>
            <w:r w:rsidRPr="00112716">
              <w:rPr>
                <w:sz w:val="22"/>
                <w:szCs w:val="22"/>
                <w:rtl/>
              </w:rPr>
              <w:t>نظر</w:t>
            </w:r>
            <w:r w:rsidRPr="00112716">
              <w:rPr>
                <w:rFonts w:hint="cs"/>
                <w:sz w:val="22"/>
                <w:szCs w:val="22"/>
                <w:rtl/>
              </w:rPr>
              <w:t>ی</w:t>
            </w:r>
            <w:r w:rsidRPr="00112716">
              <w:rPr>
                <w:rFonts w:hint="eastAsia"/>
                <w:sz w:val="22"/>
                <w:szCs w:val="22"/>
                <w:rtl/>
              </w:rPr>
              <w:t>ه</w:t>
            </w:r>
            <w:r w:rsidRPr="00112716">
              <w:rPr>
                <w:sz w:val="22"/>
                <w:szCs w:val="22"/>
                <w:rtl/>
              </w:rPr>
              <w:t xml:space="preserve"> به صورت کل</w:t>
            </w:r>
            <w:r w:rsidRPr="00112716">
              <w:rPr>
                <w:rFonts w:hint="cs"/>
                <w:sz w:val="22"/>
                <w:szCs w:val="22"/>
                <w:rtl/>
              </w:rPr>
              <w:t>ی</w:t>
            </w:r>
            <w:r w:rsidRPr="00112716">
              <w:rPr>
                <w:sz w:val="22"/>
                <w:szCs w:val="22"/>
                <w:rtl/>
              </w:rPr>
              <w:t xml:space="preserve"> ساده و قابل فهم است؛ لذا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مع</w:t>
            </w:r>
            <w:r w:rsidRPr="00112716">
              <w:rPr>
                <w:rFonts w:hint="cs"/>
                <w:sz w:val="22"/>
                <w:szCs w:val="22"/>
                <w:rtl/>
              </w:rPr>
              <w:t>ی</w:t>
            </w:r>
            <w:r w:rsidRPr="00112716">
              <w:rPr>
                <w:rFonts w:hint="eastAsia"/>
                <w:sz w:val="22"/>
                <w:szCs w:val="22"/>
                <w:rtl/>
              </w:rPr>
              <w:t>ار</w:t>
            </w:r>
            <w:r w:rsidRPr="00112716">
              <w:rPr>
                <w:sz w:val="22"/>
                <w:szCs w:val="22"/>
                <w:rtl/>
              </w:rPr>
              <w:t xml:space="preserve"> سادگ</w:t>
            </w:r>
            <w:r w:rsidRPr="00112716">
              <w:rPr>
                <w:rFonts w:hint="cs"/>
                <w:sz w:val="22"/>
                <w:szCs w:val="22"/>
                <w:rtl/>
              </w:rPr>
              <w:t>ی</w:t>
            </w:r>
            <w:r w:rsidRPr="00112716">
              <w:rPr>
                <w:sz w:val="22"/>
                <w:szCs w:val="22"/>
                <w:rtl/>
              </w:rPr>
              <w:t xml:space="preserve"> را داراست.</w:t>
            </w:r>
          </w:p>
        </w:tc>
      </w:tr>
      <w:tr w:rsidR="004836DE" w:rsidRPr="00112716" w14:paraId="161DF196" w14:textId="77777777" w:rsidTr="00DA1DB6">
        <w:trPr>
          <w:trHeight w:val="871"/>
        </w:trPr>
        <w:tc>
          <w:tcPr>
            <w:tcW w:w="1189" w:type="pct"/>
            <w:vAlign w:val="center"/>
          </w:tcPr>
          <w:p w14:paraId="1B0145A8" w14:textId="76CA9356" w:rsidR="004836DE" w:rsidRPr="00112716" w:rsidRDefault="004836DE" w:rsidP="00A334D8">
            <w:pPr>
              <w:rPr>
                <w:sz w:val="22"/>
                <w:szCs w:val="22"/>
                <w:rtl/>
              </w:rPr>
            </w:pPr>
            <w:r w:rsidRPr="00112716">
              <w:rPr>
                <w:rFonts w:hint="cs"/>
                <w:sz w:val="22"/>
                <w:szCs w:val="22"/>
                <w:rtl/>
              </w:rPr>
              <w:lastRenderedPageBreak/>
              <w:t>سازگاری با نظریه‌های مرتبط و جامع‌تر</w:t>
            </w:r>
          </w:p>
        </w:tc>
        <w:tc>
          <w:tcPr>
            <w:tcW w:w="1271" w:type="pct"/>
            <w:vAlign w:val="center"/>
          </w:tcPr>
          <w:p w14:paraId="1AD9F063" w14:textId="334BA433" w:rsidR="004836DE" w:rsidRPr="00112716" w:rsidRDefault="004836DE" w:rsidP="00A334D8">
            <w:pPr>
              <w:rPr>
                <w:sz w:val="22"/>
                <w:szCs w:val="22"/>
                <w:rtl/>
              </w:rPr>
            </w:pPr>
            <w:r w:rsidRPr="00112716">
              <w:rPr>
                <w:rFonts w:hint="cs"/>
                <w:sz w:val="22"/>
                <w:szCs w:val="22"/>
                <w:rtl/>
              </w:rPr>
              <w:t>وجود یک سازگاری با مدل‌های مرتبط و جامع‌تر از خود</w:t>
            </w:r>
          </w:p>
        </w:tc>
        <w:tc>
          <w:tcPr>
            <w:tcW w:w="2541" w:type="pct"/>
            <w:vAlign w:val="center"/>
          </w:tcPr>
          <w:p w14:paraId="35E7BBD7" w14:textId="2CC50C12" w:rsidR="004836DE" w:rsidRPr="00112716" w:rsidRDefault="00EB3197" w:rsidP="00A334D8">
            <w:pPr>
              <w:rPr>
                <w:sz w:val="22"/>
                <w:szCs w:val="22"/>
                <w:rtl/>
              </w:rPr>
            </w:pPr>
            <w:r w:rsidRPr="00112716">
              <w:rPr>
                <w:sz w:val="22"/>
                <w:szCs w:val="22"/>
                <w:rtl/>
              </w:rPr>
              <w:t>نظر</w:t>
            </w:r>
            <w:r w:rsidRPr="00112716">
              <w:rPr>
                <w:rFonts w:hint="cs"/>
                <w:sz w:val="22"/>
                <w:szCs w:val="22"/>
                <w:rtl/>
              </w:rPr>
              <w:t>ی</w:t>
            </w:r>
            <w:r w:rsidRPr="00112716">
              <w:rPr>
                <w:rFonts w:hint="eastAsia"/>
                <w:sz w:val="22"/>
                <w:szCs w:val="22"/>
                <w:rtl/>
              </w:rPr>
              <w:t>ه</w:t>
            </w:r>
            <w:r w:rsidRPr="00112716">
              <w:rPr>
                <w:sz w:val="22"/>
                <w:szCs w:val="22"/>
                <w:rtl/>
              </w:rPr>
              <w:t xml:space="preserve"> برنا</w:t>
            </w:r>
            <w:r w:rsidRPr="00112716">
              <w:rPr>
                <w:rFonts w:hint="cs"/>
                <w:sz w:val="22"/>
                <w:szCs w:val="22"/>
                <w:rtl/>
              </w:rPr>
              <w:t>ی</w:t>
            </w:r>
            <w:r w:rsidRPr="00112716">
              <w:rPr>
                <w:rFonts w:hint="eastAsia"/>
                <w:sz w:val="22"/>
                <w:szCs w:val="22"/>
                <w:rtl/>
              </w:rPr>
              <w:t>ز</w:t>
            </w:r>
            <w:r w:rsidRPr="00112716">
              <w:rPr>
                <w:sz w:val="22"/>
                <w:szCs w:val="22"/>
                <w:rtl/>
              </w:rPr>
              <w:t xml:space="preserve"> با نظر</w:t>
            </w:r>
            <w:r w:rsidRPr="00112716">
              <w:rPr>
                <w:rFonts w:hint="cs"/>
                <w:sz w:val="22"/>
                <w:szCs w:val="22"/>
                <w:rtl/>
              </w:rPr>
              <w:t>ی</w:t>
            </w:r>
            <w:r w:rsidRPr="00112716">
              <w:rPr>
                <w:rFonts w:hint="eastAsia"/>
                <w:sz w:val="22"/>
                <w:szCs w:val="22"/>
                <w:rtl/>
              </w:rPr>
              <w:t>ه‌ها</w:t>
            </w:r>
            <w:r w:rsidRPr="00112716">
              <w:rPr>
                <w:rFonts w:hint="cs"/>
                <w:sz w:val="22"/>
                <w:szCs w:val="22"/>
                <w:rtl/>
              </w:rPr>
              <w:t>ی</w:t>
            </w:r>
            <w:r w:rsidRPr="00112716">
              <w:rPr>
                <w:sz w:val="22"/>
                <w:szCs w:val="22"/>
                <w:rtl/>
              </w:rPr>
              <w:t xml:space="preserve"> مشابه خود مانند نظر</w:t>
            </w:r>
            <w:r w:rsidRPr="00112716">
              <w:rPr>
                <w:rFonts w:hint="cs"/>
                <w:sz w:val="22"/>
                <w:szCs w:val="22"/>
                <w:rtl/>
              </w:rPr>
              <w:t>ی</w:t>
            </w:r>
            <w:r w:rsidRPr="00112716">
              <w:rPr>
                <w:rFonts w:hint="eastAsia"/>
                <w:sz w:val="22"/>
                <w:szCs w:val="22"/>
                <w:rtl/>
              </w:rPr>
              <w:t>ه</w:t>
            </w:r>
            <w:r w:rsidRPr="00112716">
              <w:rPr>
                <w:rFonts w:hint="cs"/>
                <w:sz w:val="22"/>
                <w:szCs w:val="22"/>
                <w:rtl/>
              </w:rPr>
              <w:t xml:space="preserve"> والتر</w:t>
            </w:r>
            <w:r w:rsidRPr="00112716">
              <w:rPr>
                <w:sz w:val="22"/>
                <w:szCs w:val="22"/>
                <w:rtl/>
              </w:rPr>
              <w:t xml:space="preserve"> ل</w:t>
            </w:r>
            <w:r w:rsidRPr="00112716">
              <w:rPr>
                <w:rFonts w:hint="cs"/>
                <w:sz w:val="22"/>
                <w:szCs w:val="22"/>
                <w:rtl/>
              </w:rPr>
              <w:t>ی</w:t>
            </w:r>
            <w:r w:rsidRPr="00112716">
              <w:rPr>
                <w:rFonts w:hint="eastAsia"/>
                <w:sz w:val="22"/>
                <w:szCs w:val="22"/>
                <w:rtl/>
              </w:rPr>
              <w:t>پمن</w:t>
            </w:r>
            <w:r w:rsidRPr="00112716">
              <w:rPr>
                <w:rStyle w:val="FootnoteReference"/>
                <w:sz w:val="22"/>
                <w:szCs w:val="22"/>
                <w:rtl/>
              </w:rPr>
              <w:footnoteReference w:id="10"/>
            </w:r>
            <w:r w:rsidRPr="00112716">
              <w:rPr>
                <w:sz w:val="22"/>
                <w:szCs w:val="22"/>
                <w:rtl/>
              </w:rPr>
              <w:t xml:space="preserve"> و نظر</w:t>
            </w:r>
            <w:r w:rsidRPr="00112716">
              <w:rPr>
                <w:rFonts w:hint="cs"/>
                <w:sz w:val="22"/>
                <w:szCs w:val="22"/>
                <w:rtl/>
              </w:rPr>
              <w:t>ی</w:t>
            </w:r>
            <w:r w:rsidRPr="00112716">
              <w:rPr>
                <w:rFonts w:hint="eastAsia"/>
                <w:sz w:val="22"/>
                <w:szCs w:val="22"/>
                <w:rtl/>
              </w:rPr>
              <w:t>ه‌ها</w:t>
            </w:r>
            <w:r w:rsidRPr="00112716">
              <w:rPr>
                <w:rFonts w:hint="cs"/>
                <w:sz w:val="22"/>
                <w:szCs w:val="22"/>
                <w:rtl/>
              </w:rPr>
              <w:t>ی</w:t>
            </w:r>
            <w:r w:rsidRPr="00112716">
              <w:rPr>
                <w:sz w:val="22"/>
                <w:szCs w:val="22"/>
                <w:rtl/>
              </w:rPr>
              <w:t xml:space="preserve"> جامع‌تر نظ</w:t>
            </w:r>
            <w:r w:rsidRPr="00112716">
              <w:rPr>
                <w:rFonts w:hint="cs"/>
                <w:sz w:val="22"/>
                <w:szCs w:val="22"/>
                <w:rtl/>
              </w:rPr>
              <w:t>ی</w:t>
            </w:r>
            <w:r w:rsidRPr="00112716">
              <w:rPr>
                <w:rFonts w:hint="eastAsia"/>
                <w:sz w:val="22"/>
                <w:szCs w:val="22"/>
                <w:rtl/>
              </w:rPr>
              <w:t>ر</w:t>
            </w:r>
            <w:r w:rsidRPr="00112716">
              <w:rPr>
                <w:sz w:val="22"/>
                <w:szCs w:val="22"/>
                <w:rtl/>
              </w:rPr>
              <w:t xml:space="preserve"> روان‌شناس</w:t>
            </w:r>
            <w:r w:rsidRPr="00112716">
              <w:rPr>
                <w:rFonts w:hint="cs"/>
                <w:sz w:val="22"/>
                <w:szCs w:val="22"/>
                <w:rtl/>
              </w:rPr>
              <w:t>ی</w:t>
            </w:r>
            <w:r w:rsidRPr="00112716">
              <w:rPr>
                <w:sz w:val="22"/>
                <w:szCs w:val="22"/>
                <w:rtl/>
              </w:rPr>
              <w:t xml:space="preserve"> توده‌ها گوستاو لوبون</w:t>
            </w:r>
            <w:r w:rsidRPr="00112716">
              <w:rPr>
                <w:rStyle w:val="FootnoteReference"/>
                <w:sz w:val="22"/>
                <w:szCs w:val="22"/>
                <w:rtl/>
              </w:rPr>
              <w:footnoteReference w:id="11"/>
            </w:r>
            <w:r w:rsidRPr="00112716">
              <w:rPr>
                <w:sz w:val="22"/>
                <w:szCs w:val="22"/>
                <w:rtl/>
              </w:rPr>
              <w:t xml:space="preserve"> همخوان</w:t>
            </w:r>
            <w:r w:rsidRPr="00112716">
              <w:rPr>
                <w:rFonts w:hint="cs"/>
                <w:sz w:val="22"/>
                <w:szCs w:val="22"/>
                <w:rtl/>
              </w:rPr>
              <w:t>ی</w:t>
            </w:r>
            <w:r w:rsidRPr="00112716">
              <w:rPr>
                <w:sz w:val="22"/>
                <w:szCs w:val="22"/>
                <w:rtl/>
              </w:rPr>
              <w:t xml:space="preserve"> دارد؛ لذا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مع</w:t>
            </w:r>
            <w:r w:rsidRPr="00112716">
              <w:rPr>
                <w:rFonts w:hint="cs"/>
                <w:sz w:val="22"/>
                <w:szCs w:val="22"/>
                <w:rtl/>
              </w:rPr>
              <w:t>ی</w:t>
            </w:r>
            <w:r w:rsidRPr="00112716">
              <w:rPr>
                <w:rFonts w:hint="eastAsia"/>
                <w:sz w:val="22"/>
                <w:szCs w:val="22"/>
                <w:rtl/>
              </w:rPr>
              <w:t>ار</w:t>
            </w:r>
            <w:r w:rsidRPr="00112716">
              <w:rPr>
                <w:sz w:val="22"/>
                <w:szCs w:val="22"/>
                <w:rtl/>
              </w:rPr>
              <w:t xml:space="preserve"> سازگار</w:t>
            </w:r>
            <w:r w:rsidRPr="00112716">
              <w:rPr>
                <w:rFonts w:hint="cs"/>
                <w:sz w:val="22"/>
                <w:szCs w:val="22"/>
                <w:rtl/>
              </w:rPr>
              <w:t>ی</w:t>
            </w:r>
            <w:r w:rsidRPr="00112716">
              <w:rPr>
                <w:sz w:val="22"/>
                <w:szCs w:val="22"/>
                <w:rtl/>
              </w:rPr>
              <w:t xml:space="preserve"> با نظر</w:t>
            </w:r>
            <w:r w:rsidRPr="00112716">
              <w:rPr>
                <w:rFonts w:hint="cs"/>
                <w:sz w:val="22"/>
                <w:szCs w:val="22"/>
                <w:rtl/>
              </w:rPr>
              <w:t>ی</w:t>
            </w:r>
            <w:r w:rsidRPr="00112716">
              <w:rPr>
                <w:rFonts w:hint="eastAsia"/>
                <w:sz w:val="22"/>
                <w:szCs w:val="22"/>
                <w:rtl/>
              </w:rPr>
              <w:t>ه‌ها</w:t>
            </w:r>
            <w:r w:rsidRPr="00112716">
              <w:rPr>
                <w:rFonts w:hint="cs"/>
                <w:sz w:val="22"/>
                <w:szCs w:val="22"/>
                <w:rtl/>
              </w:rPr>
              <w:t>ی</w:t>
            </w:r>
            <w:r w:rsidRPr="00112716">
              <w:rPr>
                <w:sz w:val="22"/>
                <w:szCs w:val="22"/>
                <w:rtl/>
              </w:rPr>
              <w:t xml:space="preserve"> مرتبط را دارد.</w:t>
            </w:r>
          </w:p>
        </w:tc>
      </w:tr>
      <w:tr w:rsidR="004836DE" w:rsidRPr="00112716" w14:paraId="39A7FBB3" w14:textId="77777777" w:rsidTr="00DA1DB6">
        <w:trPr>
          <w:trHeight w:val="871"/>
        </w:trPr>
        <w:tc>
          <w:tcPr>
            <w:tcW w:w="1189" w:type="pct"/>
            <w:vAlign w:val="center"/>
          </w:tcPr>
          <w:p w14:paraId="15C9D01A" w14:textId="47A43903" w:rsidR="004836DE" w:rsidRPr="00112716" w:rsidRDefault="004836DE" w:rsidP="00A334D8">
            <w:pPr>
              <w:rPr>
                <w:sz w:val="22"/>
                <w:szCs w:val="22"/>
                <w:rtl/>
              </w:rPr>
            </w:pPr>
            <w:r w:rsidRPr="00112716">
              <w:rPr>
                <w:rFonts w:hint="cs"/>
                <w:sz w:val="22"/>
                <w:szCs w:val="22"/>
                <w:rtl/>
              </w:rPr>
              <w:t>قابلیت تعمیم</w:t>
            </w:r>
          </w:p>
        </w:tc>
        <w:tc>
          <w:tcPr>
            <w:tcW w:w="1271" w:type="pct"/>
            <w:vAlign w:val="center"/>
          </w:tcPr>
          <w:p w14:paraId="7A41294B" w14:textId="29D1E1B7" w:rsidR="004836DE" w:rsidRPr="00112716" w:rsidRDefault="004836DE" w:rsidP="00A334D8">
            <w:pPr>
              <w:rPr>
                <w:sz w:val="22"/>
                <w:szCs w:val="22"/>
                <w:rtl/>
              </w:rPr>
            </w:pPr>
            <w:r w:rsidRPr="00112716">
              <w:rPr>
                <w:rFonts w:hint="cs"/>
                <w:sz w:val="22"/>
                <w:szCs w:val="22"/>
                <w:rtl/>
              </w:rPr>
              <w:t>قابل تعمیم بودن از جوامع تئوریک به جوامع موجود دیگر</w:t>
            </w:r>
          </w:p>
        </w:tc>
        <w:tc>
          <w:tcPr>
            <w:tcW w:w="2541" w:type="pct"/>
            <w:vAlign w:val="center"/>
          </w:tcPr>
          <w:p w14:paraId="30DA16C3" w14:textId="39A7FB26" w:rsidR="004836DE" w:rsidRPr="00112716" w:rsidRDefault="00EB3197" w:rsidP="00A334D8">
            <w:pPr>
              <w:rPr>
                <w:sz w:val="22"/>
                <w:szCs w:val="22"/>
                <w:rtl/>
              </w:rPr>
            </w:pPr>
            <w:r w:rsidRPr="00112716">
              <w:rPr>
                <w:sz w:val="22"/>
                <w:szCs w:val="22"/>
                <w:rtl/>
              </w:rPr>
              <w:t>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در جامعه آمر</w:t>
            </w:r>
            <w:r w:rsidRPr="00112716">
              <w:rPr>
                <w:rFonts w:hint="cs"/>
                <w:sz w:val="22"/>
                <w:szCs w:val="22"/>
                <w:rtl/>
              </w:rPr>
              <w:t>ی</w:t>
            </w:r>
            <w:r w:rsidRPr="00112716">
              <w:rPr>
                <w:rFonts w:hint="eastAsia"/>
                <w:sz w:val="22"/>
                <w:szCs w:val="22"/>
                <w:rtl/>
              </w:rPr>
              <w:t>کا</w:t>
            </w:r>
            <w:r w:rsidRPr="00112716">
              <w:rPr>
                <w:sz w:val="22"/>
                <w:szCs w:val="22"/>
                <w:rtl/>
              </w:rPr>
              <w:t xml:space="preserve"> و حت</w:t>
            </w:r>
            <w:r w:rsidRPr="00112716">
              <w:rPr>
                <w:rFonts w:hint="cs"/>
                <w:sz w:val="22"/>
                <w:szCs w:val="22"/>
                <w:rtl/>
              </w:rPr>
              <w:t>ی</w:t>
            </w:r>
            <w:r w:rsidRPr="00112716">
              <w:rPr>
                <w:sz w:val="22"/>
                <w:szCs w:val="22"/>
                <w:rtl/>
              </w:rPr>
              <w:t xml:space="preserve"> در بس</w:t>
            </w:r>
            <w:r w:rsidRPr="00112716">
              <w:rPr>
                <w:rFonts w:hint="cs"/>
                <w:sz w:val="22"/>
                <w:szCs w:val="22"/>
                <w:rtl/>
              </w:rPr>
              <w:t>ی</w:t>
            </w:r>
            <w:r w:rsidRPr="00112716">
              <w:rPr>
                <w:rFonts w:hint="eastAsia"/>
                <w:sz w:val="22"/>
                <w:szCs w:val="22"/>
                <w:rtl/>
              </w:rPr>
              <w:t>ار</w:t>
            </w:r>
            <w:r w:rsidRPr="00112716">
              <w:rPr>
                <w:rFonts w:hint="cs"/>
                <w:sz w:val="22"/>
                <w:szCs w:val="22"/>
                <w:rtl/>
              </w:rPr>
              <w:t>ی</w:t>
            </w:r>
            <w:r w:rsidRPr="00112716">
              <w:rPr>
                <w:sz w:val="22"/>
                <w:szCs w:val="22"/>
                <w:rtl/>
              </w:rPr>
              <w:t xml:space="preserve"> از کشورها</w:t>
            </w:r>
            <w:r w:rsidRPr="00112716">
              <w:rPr>
                <w:rFonts w:hint="cs"/>
                <w:sz w:val="22"/>
                <w:szCs w:val="22"/>
                <w:rtl/>
              </w:rPr>
              <w:t>ی</w:t>
            </w:r>
            <w:r w:rsidRPr="00112716">
              <w:rPr>
                <w:sz w:val="22"/>
                <w:szCs w:val="22"/>
                <w:rtl/>
              </w:rPr>
              <w:t xml:space="preserve"> د</w:t>
            </w:r>
            <w:r w:rsidRPr="00112716">
              <w:rPr>
                <w:rFonts w:hint="cs"/>
                <w:sz w:val="22"/>
                <w:szCs w:val="22"/>
                <w:rtl/>
              </w:rPr>
              <w:t>ی</w:t>
            </w:r>
            <w:r w:rsidRPr="00112716">
              <w:rPr>
                <w:rFonts w:hint="eastAsia"/>
                <w:sz w:val="22"/>
                <w:szCs w:val="22"/>
                <w:rtl/>
              </w:rPr>
              <w:t>گر</w:t>
            </w:r>
            <w:r w:rsidRPr="00112716">
              <w:rPr>
                <w:sz w:val="22"/>
                <w:szCs w:val="22"/>
                <w:rtl/>
              </w:rPr>
              <w:t xml:space="preserve"> نظ</w:t>
            </w:r>
            <w:r w:rsidRPr="00112716">
              <w:rPr>
                <w:rFonts w:hint="cs"/>
                <w:sz w:val="22"/>
                <w:szCs w:val="22"/>
                <w:rtl/>
              </w:rPr>
              <w:t>ی</w:t>
            </w:r>
            <w:r w:rsidRPr="00112716">
              <w:rPr>
                <w:rFonts w:hint="eastAsia"/>
                <w:sz w:val="22"/>
                <w:szCs w:val="22"/>
                <w:rtl/>
              </w:rPr>
              <w:t>ر</w:t>
            </w:r>
            <w:r w:rsidRPr="00112716">
              <w:rPr>
                <w:sz w:val="22"/>
                <w:szCs w:val="22"/>
                <w:rtl/>
              </w:rPr>
              <w:t xml:space="preserve"> گواتمالا، عراق و... مورد اجرا قرار گرفته؛ لذا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مع</w:t>
            </w:r>
            <w:r w:rsidRPr="00112716">
              <w:rPr>
                <w:rFonts w:hint="cs"/>
                <w:sz w:val="22"/>
                <w:szCs w:val="22"/>
                <w:rtl/>
              </w:rPr>
              <w:t>ی</w:t>
            </w:r>
            <w:r w:rsidRPr="00112716">
              <w:rPr>
                <w:rFonts w:hint="eastAsia"/>
                <w:sz w:val="22"/>
                <w:szCs w:val="22"/>
                <w:rtl/>
              </w:rPr>
              <w:t>ار</w:t>
            </w:r>
            <w:r w:rsidRPr="00112716">
              <w:rPr>
                <w:sz w:val="22"/>
                <w:szCs w:val="22"/>
                <w:rtl/>
              </w:rPr>
              <w:t xml:space="preserve"> تعم</w:t>
            </w:r>
            <w:r w:rsidRPr="00112716">
              <w:rPr>
                <w:rFonts w:hint="cs"/>
                <w:sz w:val="22"/>
                <w:szCs w:val="22"/>
                <w:rtl/>
              </w:rPr>
              <w:t>ی</w:t>
            </w:r>
            <w:r w:rsidRPr="00112716">
              <w:rPr>
                <w:rFonts w:hint="eastAsia"/>
                <w:sz w:val="22"/>
                <w:szCs w:val="22"/>
                <w:rtl/>
              </w:rPr>
              <w:t>م‌پذ</w:t>
            </w:r>
            <w:r w:rsidRPr="00112716">
              <w:rPr>
                <w:rFonts w:hint="cs"/>
                <w:sz w:val="22"/>
                <w:szCs w:val="22"/>
                <w:rtl/>
              </w:rPr>
              <w:t>ی</w:t>
            </w:r>
            <w:r w:rsidRPr="00112716">
              <w:rPr>
                <w:rFonts w:hint="eastAsia"/>
                <w:sz w:val="22"/>
                <w:szCs w:val="22"/>
                <w:rtl/>
              </w:rPr>
              <w:t>ر</w:t>
            </w:r>
            <w:r w:rsidRPr="00112716">
              <w:rPr>
                <w:rFonts w:hint="cs"/>
                <w:sz w:val="22"/>
                <w:szCs w:val="22"/>
                <w:rtl/>
              </w:rPr>
              <w:t>ی</w:t>
            </w:r>
            <w:r w:rsidRPr="00112716">
              <w:rPr>
                <w:sz w:val="22"/>
                <w:szCs w:val="22"/>
                <w:rtl/>
              </w:rPr>
              <w:t xml:space="preserve"> را دارد.</w:t>
            </w:r>
          </w:p>
        </w:tc>
      </w:tr>
      <w:tr w:rsidR="004836DE" w:rsidRPr="00112716" w14:paraId="76AC5DC6" w14:textId="77777777" w:rsidTr="00DA1DB6">
        <w:trPr>
          <w:trHeight w:val="871"/>
        </w:trPr>
        <w:tc>
          <w:tcPr>
            <w:tcW w:w="1189" w:type="pct"/>
            <w:vAlign w:val="center"/>
          </w:tcPr>
          <w:p w14:paraId="6712BCCF" w14:textId="022BFEB6" w:rsidR="004836DE" w:rsidRPr="00112716" w:rsidRDefault="004836DE" w:rsidP="00A334D8">
            <w:pPr>
              <w:rPr>
                <w:sz w:val="22"/>
                <w:szCs w:val="22"/>
                <w:rtl/>
              </w:rPr>
            </w:pPr>
            <w:r w:rsidRPr="00112716">
              <w:rPr>
                <w:rFonts w:hint="cs"/>
                <w:sz w:val="22"/>
                <w:szCs w:val="22"/>
                <w:rtl/>
              </w:rPr>
              <w:t>مفید بودن</w:t>
            </w:r>
          </w:p>
        </w:tc>
        <w:tc>
          <w:tcPr>
            <w:tcW w:w="1271" w:type="pct"/>
            <w:vAlign w:val="center"/>
          </w:tcPr>
          <w:p w14:paraId="54E231DB" w14:textId="52FABF8B" w:rsidR="004836DE" w:rsidRPr="00112716" w:rsidRDefault="004836DE" w:rsidP="00A334D8">
            <w:pPr>
              <w:rPr>
                <w:sz w:val="22"/>
                <w:szCs w:val="22"/>
                <w:rtl/>
              </w:rPr>
            </w:pPr>
            <w:r w:rsidRPr="00112716">
              <w:rPr>
                <w:rFonts w:hint="cs"/>
                <w:sz w:val="22"/>
                <w:szCs w:val="22"/>
                <w:rtl/>
              </w:rPr>
              <w:t>مفید بودن تئوری در زمان حاضر</w:t>
            </w:r>
          </w:p>
        </w:tc>
        <w:tc>
          <w:tcPr>
            <w:tcW w:w="2541" w:type="pct"/>
            <w:vAlign w:val="center"/>
          </w:tcPr>
          <w:p w14:paraId="049F848A" w14:textId="5C275A0D" w:rsidR="004836DE" w:rsidRPr="00112716" w:rsidRDefault="00EB3197" w:rsidP="00A334D8">
            <w:pPr>
              <w:rPr>
                <w:sz w:val="22"/>
                <w:szCs w:val="22"/>
                <w:rtl/>
              </w:rPr>
            </w:pPr>
            <w:r w:rsidRPr="00112716">
              <w:rPr>
                <w:sz w:val="22"/>
                <w:szCs w:val="22"/>
                <w:rtl/>
              </w:rPr>
              <w:t>به توجه به ارائه روش‌مند</w:t>
            </w:r>
            <w:r w:rsidRPr="00112716">
              <w:rPr>
                <w:rFonts w:hint="cs"/>
                <w:sz w:val="22"/>
                <w:szCs w:val="22"/>
                <w:rtl/>
              </w:rPr>
              <w:t>ی</w:t>
            </w:r>
            <w:r w:rsidRPr="00112716">
              <w:rPr>
                <w:sz w:val="22"/>
                <w:szCs w:val="22"/>
                <w:rtl/>
              </w:rPr>
              <w:t xml:space="preserve"> تازه‌ا</w:t>
            </w:r>
            <w:r w:rsidRPr="00112716">
              <w:rPr>
                <w:rFonts w:hint="cs"/>
                <w:sz w:val="22"/>
                <w:szCs w:val="22"/>
                <w:rtl/>
              </w:rPr>
              <w:t>ی</w:t>
            </w:r>
            <w:r w:rsidRPr="00112716">
              <w:rPr>
                <w:sz w:val="22"/>
                <w:szCs w:val="22"/>
                <w:rtl/>
              </w:rPr>
              <w:t xml:space="preserve"> در باب مد</w:t>
            </w:r>
            <w:r w:rsidRPr="00112716">
              <w:rPr>
                <w:rFonts w:hint="cs"/>
                <w:sz w:val="22"/>
                <w:szCs w:val="22"/>
                <w:rtl/>
              </w:rPr>
              <w:t>ی</w:t>
            </w:r>
            <w:r w:rsidRPr="00112716">
              <w:rPr>
                <w:rFonts w:hint="eastAsia"/>
                <w:sz w:val="22"/>
                <w:szCs w:val="22"/>
                <w:rtl/>
              </w:rPr>
              <w:t>ر</w:t>
            </w:r>
            <w:r w:rsidRPr="00112716">
              <w:rPr>
                <w:rFonts w:hint="cs"/>
                <w:sz w:val="22"/>
                <w:szCs w:val="22"/>
                <w:rtl/>
              </w:rPr>
              <w:t>ی</w:t>
            </w:r>
            <w:r w:rsidRPr="00112716">
              <w:rPr>
                <w:rFonts w:hint="eastAsia"/>
                <w:sz w:val="22"/>
                <w:szCs w:val="22"/>
                <w:rtl/>
              </w:rPr>
              <w:t>ت</w:t>
            </w:r>
            <w:r w:rsidRPr="00112716">
              <w:rPr>
                <w:sz w:val="22"/>
                <w:szCs w:val="22"/>
                <w:rtl/>
              </w:rPr>
              <w:t xml:space="preserve"> راهبرد</w:t>
            </w:r>
            <w:r w:rsidRPr="00112716">
              <w:rPr>
                <w:rFonts w:hint="cs"/>
                <w:sz w:val="22"/>
                <w:szCs w:val="22"/>
                <w:rtl/>
              </w:rPr>
              <w:t>ی</w:t>
            </w:r>
            <w:r w:rsidRPr="00112716">
              <w:rPr>
                <w:sz w:val="22"/>
                <w:szCs w:val="22"/>
                <w:rtl/>
              </w:rPr>
              <w:t xml:space="preserve"> افکار و اطلاعات در جهت رس</w:t>
            </w:r>
            <w:r w:rsidRPr="00112716">
              <w:rPr>
                <w:rFonts w:hint="cs"/>
                <w:sz w:val="22"/>
                <w:szCs w:val="22"/>
                <w:rtl/>
              </w:rPr>
              <w:t>ی</w:t>
            </w:r>
            <w:r w:rsidRPr="00112716">
              <w:rPr>
                <w:rFonts w:hint="eastAsia"/>
                <w:sz w:val="22"/>
                <w:szCs w:val="22"/>
                <w:rtl/>
              </w:rPr>
              <w:t>دن</w:t>
            </w:r>
            <w:r w:rsidRPr="00112716">
              <w:rPr>
                <w:sz w:val="22"/>
                <w:szCs w:val="22"/>
                <w:rtl/>
              </w:rPr>
              <w:t xml:space="preserve"> به اهداف؛ ا</w:t>
            </w:r>
            <w:r w:rsidRPr="00112716">
              <w:rPr>
                <w:rFonts w:hint="cs"/>
                <w:sz w:val="22"/>
                <w:szCs w:val="22"/>
                <w:rtl/>
              </w:rPr>
              <w:t>ی</w:t>
            </w:r>
            <w:r w:rsidRPr="00112716">
              <w:rPr>
                <w:rFonts w:hint="eastAsia"/>
                <w:sz w:val="22"/>
                <w:szCs w:val="22"/>
                <w:rtl/>
              </w:rPr>
              <w:t>ن</w:t>
            </w:r>
            <w:r w:rsidRPr="00112716">
              <w:rPr>
                <w:sz w:val="22"/>
                <w:szCs w:val="22"/>
                <w:rtl/>
              </w:rPr>
              <w:t xml:space="preserve"> نظر</w:t>
            </w:r>
            <w:r w:rsidRPr="00112716">
              <w:rPr>
                <w:rFonts w:hint="cs"/>
                <w:sz w:val="22"/>
                <w:szCs w:val="22"/>
                <w:rtl/>
              </w:rPr>
              <w:t>ی</w:t>
            </w:r>
            <w:r w:rsidRPr="00112716">
              <w:rPr>
                <w:rFonts w:hint="eastAsia"/>
                <w:sz w:val="22"/>
                <w:szCs w:val="22"/>
                <w:rtl/>
              </w:rPr>
              <w:t>ه</w:t>
            </w:r>
            <w:r w:rsidRPr="00112716">
              <w:rPr>
                <w:sz w:val="22"/>
                <w:szCs w:val="22"/>
                <w:rtl/>
              </w:rPr>
              <w:t xml:space="preserve"> مع</w:t>
            </w:r>
            <w:r w:rsidRPr="00112716">
              <w:rPr>
                <w:rFonts w:hint="cs"/>
                <w:sz w:val="22"/>
                <w:szCs w:val="22"/>
                <w:rtl/>
              </w:rPr>
              <w:t>ی</w:t>
            </w:r>
            <w:r w:rsidRPr="00112716">
              <w:rPr>
                <w:rFonts w:hint="eastAsia"/>
                <w:sz w:val="22"/>
                <w:szCs w:val="22"/>
                <w:rtl/>
              </w:rPr>
              <w:t>ار</w:t>
            </w:r>
            <w:r w:rsidRPr="00112716">
              <w:rPr>
                <w:sz w:val="22"/>
                <w:szCs w:val="22"/>
                <w:rtl/>
              </w:rPr>
              <w:t xml:space="preserve"> به صرفه بودن را دارد.</w:t>
            </w:r>
          </w:p>
        </w:tc>
      </w:tr>
    </w:tbl>
    <w:p w14:paraId="2AEF24AC" w14:textId="77777777" w:rsidR="004836DE" w:rsidRPr="00112716" w:rsidRDefault="004836DE" w:rsidP="00A334D8">
      <w:pPr>
        <w:rPr>
          <w:rtl/>
        </w:rPr>
      </w:pPr>
    </w:p>
    <w:p w14:paraId="363995B4" w14:textId="77777777" w:rsidR="001B7C33" w:rsidRPr="00112716" w:rsidRDefault="001B7C33" w:rsidP="00A334D8">
      <w:pPr>
        <w:pStyle w:val="Heading1"/>
        <w:rPr>
          <w:rtl/>
        </w:rPr>
      </w:pPr>
      <w:r w:rsidRPr="00112716">
        <w:rPr>
          <w:rFonts w:hint="cs"/>
          <w:rtl/>
        </w:rPr>
        <w:t>4-1- ارزیابی محتوایی نظریه</w:t>
      </w:r>
    </w:p>
    <w:p w14:paraId="23E20C16" w14:textId="2BFE73FF" w:rsidR="001B7C33" w:rsidRPr="00112716" w:rsidRDefault="001B7C33" w:rsidP="00A334D8">
      <w:pPr>
        <w:rPr>
          <w:rtl/>
        </w:rPr>
      </w:pPr>
      <w:r w:rsidRPr="00112716">
        <w:rPr>
          <w:rFonts w:hint="cs"/>
          <w:rtl/>
        </w:rPr>
        <w:t>نقد محتوایی شامل شناخت مدل، اجزا و مفاهیم آن است. این رویکرد بر بیان مجموعه‌ای از ایده‌ها که تئوری را می‌سازند تاکید دارد و شامل پیشفرض‌های فلسفی، تئوری‌ها، بنیان‌های هستی‌شناختی، معرفت‌شناختی و روش‌شناختی است. در نقد مدل مهندسی رضایت برنیز که در کتاب مهندسی رضایت (1947)</w:t>
      </w:r>
      <w:r w:rsidR="007A11AB" w:rsidRPr="00112716">
        <w:rPr>
          <w:rFonts w:hint="cs"/>
          <w:rtl/>
        </w:rPr>
        <w:t xml:space="preserve"> و همچنین دیگر آثار او مانند پروپاگاندا (1928) و روابط عمومی (1945)</w:t>
      </w:r>
      <w:r w:rsidRPr="00112716">
        <w:rPr>
          <w:rFonts w:hint="cs"/>
          <w:rtl/>
        </w:rPr>
        <w:t xml:space="preserve"> شرح داده شده است، نقاط قوت و ضعف زیر به چشم می‌خورد:</w:t>
      </w:r>
    </w:p>
    <w:p w14:paraId="104D3781" w14:textId="357C47DB" w:rsidR="002C4903" w:rsidRPr="00112716" w:rsidRDefault="00B41E13" w:rsidP="00A334D8">
      <w:pPr>
        <w:rPr>
          <w:rtl/>
        </w:rPr>
      </w:pPr>
      <w:r w:rsidRPr="00112716">
        <w:rPr>
          <w:rFonts w:hint="cs"/>
          <w:rtl/>
        </w:rPr>
        <w:t>نقاط قوت:</w:t>
      </w:r>
    </w:p>
    <w:p w14:paraId="2CD62B57" w14:textId="5E415A4E" w:rsidR="00BB326D" w:rsidRPr="00112716" w:rsidRDefault="004E555E" w:rsidP="00A334D8">
      <w:pPr>
        <w:pStyle w:val="ListParagraph"/>
        <w:numPr>
          <w:ilvl w:val="0"/>
          <w:numId w:val="7"/>
        </w:numPr>
        <w:rPr>
          <w:rtl/>
        </w:rPr>
      </w:pPr>
      <w:r w:rsidRPr="00112716">
        <w:rPr>
          <w:rFonts w:hint="cs"/>
          <w:rtl/>
        </w:rPr>
        <w:lastRenderedPageBreak/>
        <w:t xml:space="preserve">توجه به </w:t>
      </w:r>
      <w:r w:rsidR="00BB326D" w:rsidRPr="00112716">
        <w:rPr>
          <w:rtl/>
        </w:rPr>
        <w:t>قدرت رسانه‌ها</w:t>
      </w:r>
      <w:r w:rsidR="00BB326D" w:rsidRPr="00112716">
        <w:rPr>
          <w:rFonts w:hint="cs"/>
          <w:rtl/>
        </w:rPr>
        <w:t>ی</w:t>
      </w:r>
      <w:r w:rsidR="00BB326D" w:rsidRPr="00112716">
        <w:rPr>
          <w:rtl/>
        </w:rPr>
        <w:t xml:space="preserve"> جمع</w:t>
      </w:r>
      <w:r w:rsidR="00BB326D" w:rsidRPr="00112716">
        <w:rPr>
          <w:rFonts w:hint="cs"/>
          <w:rtl/>
        </w:rPr>
        <w:t>ی</w:t>
      </w:r>
      <w:r w:rsidR="00BB326D" w:rsidRPr="00112716">
        <w:rPr>
          <w:rtl/>
        </w:rPr>
        <w:t xml:space="preserve"> و پروپاگاندا: ا</w:t>
      </w:r>
      <w:r w:rsidR="00BB326D" w:rsidRPr="00112716">
        <w:rPr>
          <w:rFonts w:hint="cs"/>
          <w:rtl/>
        </w:rPr>
        <w:t>ی</w:t>
      </w:r>
      <w:r w:rsidR="00BB326D" w:rsidRPr="00112716">
        <w:rPr>
          <w:rFonts w:hint="eastAsia"/>
          <w:rtl/>
        </w:rPr>
        <w:t>ن</w:t>
      </w:r>
      <w:r w:rsidR="00BB326D" w:rsidRPr="00112716">
        <w:rPr>
          <w:rtl/>
        </w:rPr>
        <w:t xml:space="preserve"> نظر</w:t>
      </w:r>
      <w:r w:rsidR="00BB326D" w:rsidRPr="00112716">
        <w:rPr>
          <w:rFonts w:hint="cs"/>
          <w:rtl/>
        </w:rPr>
        <w:t>ی</w:t>
      </w:r>
      <w:r w:rsidR="00BB326D" w:rsidRPr="00112716">
        <w:rPr>
          <w:rFonts w:hint="eastAsia"/>
          <w:rtl/>
        </w:rPr>
        <w:t>ه</w:t>
      </w:r>
      <w:r w:rsidR="00BB326D" w:rsidRPr="00112716">
        <w:rPr>
          <w:rtl/>
        </w:rPr>
        <w:t xml:space="preserve"> به وضوح نشان م</w:t>
      </w:r>
      <w:r w:rsidR="00BB326D" w:rsidRPr="00112716">
        <w:rPr>
          <w:rFonts w:hint="cs"/>
          <w:rtl/>
        </w:rPr>
        <w:t>ی‌</w:t>
      </w:r>
      <w:r w:rsidR="00BB326D" w:rsidRPr="00112716">
        <w:rPr>
          <w:rFonts w:hint="eastAsia"/>
          <w:rtl/>
        </w:rPr>
        <w:t>دهد</w:t>
      </w:r>
      <w:r w:rsidR="00BB326D" w:rsidRPr="00112716">
        <w:rPr>
          <w:rtl/>
        </w:rPr>
        <w:t xml:space="preserve"> که رسانه‌ها</w:t>
      </w:r>
      <w:r w:rsidR="00BB326D" w:rsidRPr="00112716">
        <w:rPr>
          <w:rFonts w:hint="cs"/>
          <w:rtl/>
        </w:rPr>
        <w:t>ی</w:t>
      </w:r>
      <w:r w:rsidR="00BB326D" w:rsidRPr="00112716">
        <w:rPr>
          <w:rtl/>
        </w:rPr>
        <w:t xml:space="preserve"> جمع</w:t>
      </w:r>
      <w:r w:rsidR="00BB326D" w:rsidRPr="00112716">
        <w:rPr>
          <w:rFonts w:hint="cs"/>
          <w:rtl/>
        </w:rPr>
        <w:t>ی</w:t>
      </w:r>
      <w:r w:rsidR="00BB326D" w:rsidRPr="00112716">
        <w:rPr>
          <w:rtl/>
        </w:rPr>
        <w:t xml:space="preserve"> و پروپاگاندا م</w:t>
      </w:r>
      <w:r w:rsidR="00BB326D" w:rsidRPr="00112716">
        <w:rPr>
          <w:rFonts w:hint="cs"/>
          <w:rtl/>
        </w:rPr>
        <w:t>ی‌</w:t>
      </w:r>
      <w:r w:rsidR="00BB326D" w:rsidRPr="00112716">
        <w:rPr>
          <w:rFonts w:hint="eastAsia"/>
          <w:rtl/>
        </w:rPr>
        <w:t>توانند</w:t>
      </w:r>
      <w:r w:rsidR="00BB326D" w:rsidRPr="00112716">
        <w:rPr>
          <w:rtl/>
        </w:rPr>
        <w:t xml:space="preserve"> در شکل‌ده</w:t>
      </w:r>
      <w:r w:rsidR="00BB326D" w:rsidRPr="00112716">
        <w:rPr>
          <w:rFonts w:hint="cs"/>
          <w:rtl/>
        </w:rPr>
        <w:t>ی</w:t>
      </w:r>
      <w:r w:rsidR="00BB326D" w:rsidRPr="00112716">
        <w:rPr>
          <w:rtl/>
        </w:rPr>
        <w:t xml:space="preserve"> به باورها و رفتارها</w:t>
      </w:r>
      <w:r w:rsidR="00BB326D" w:rsidRPr="00112716">
        <w:rPr>
          <w:rFonts w:hint="cs"/>
          <w:rtl/>
        </w:rPr>
        <w:t>ی</w:t>
      </w:r>
      <w:r w:rsidR="00BB326D" w:rsidRPr="00112716">
        <w:rPr>
          <w:rtl/>
        </w:rPr>
        <w:t xml:space="preserve"> مردم نقش بسزا</w:t>
      </w:r>
      <w:r w:rsidR="00BB326D" w:rsidRPr="00112716">
        <w:rPr>
          <w:rFonts w:hint="cs"/>
          <w:rtl/>
        </w:rPr>
        <w:t>یی</w:t>
      </w:r>
      <w:r w:rsidR="00BB326D" w:rsidRPr="00112716">
        <w:rPr>
          <w:rtl/>
        </w:rPr>
        <w:t xml:space="preserve"> ا</w:t>
      </w:r>
      <w:r w:rsidR="00BB326D" w:rsidRPr="00112716">
        <w:rPr>
          <w:rFonts w:hint="cs"/>
          <w:rtl/>
        </w:rPr>
        <w:t>ی</w:t>
      </w:r>
      <w:r w:rsidR="00BB326D" w:rsidRPr="00112716">
        <w:rPr>
          <w:rFonts w:hint="eastAsia"/>
          <w:rtl/>
        </w:rPr>
        <w:t>فا</w:t>
      </w:r>
      <w:r w:rsidR="00BB326D" w:rsidRPr="00112716">
        <w:rPr>
          <w:rtl/>
        </w:rPr>
        <w:t xml:space="preserve"> کنند.</w:t>
      </w:r>
    </w:p>
    <w:p w14:paraId="2EFF050A" w14:textId="0B2564F5" w:rsidR="00BB326D" w:rsidRPr="00112716" w:rsidRDefault="004E555E" w:rsidP="00A334D8">
      <w:pPr>
        <w:pStyle w:val="ListParagraph"/>
        <w:numPr>
          <w:ilvl w:val="0"/>
          <w:numId w:val="7"/>
        </w:numPr>
        <w:rPr>
          <w:rtl/>
        </w:rPr>
      </w:pPr>
      <w:r w:rsidRPr="00112716">
        <w:rPr>
          <w:rFonts w:hint="cs"/>
          <w:rtl/>
        </w:rPr>
        <w:t xml:space="preserve">توجه به </w:t>
      </w:r>
      <w:r w:rsidR="00BB326D" w:rsidRPr="00112716">
        <w:rPr>
          <w:rFonts w:hint="eastAsia"/>
          <w:rtl/>
        </w:rPr>
        <w:t>نقش</w:t>
      </w:r>
      <w:r w:rsidR="00BB326D" w:rsidRPr="00112716">
        <w:rPr>
          <w:rtl/>
        </w:rPr>
        <w:t xml:space="preserve"> طبقه نخبگان: او به برجسته‌ساز</w:t>
      </w:r>
      <w:r w:rsidR="00BB326D" w:rsidRPr="00112716">
        <w:rPr>
          <w:rFonts w:hint="cs"/>
          <w:rtl/>
        </w:rPr>
        <w:t>ی</w:t>
      </w:r>
      <w:r w:rsidR="00BB326D" w:rsidRPr="00112716">
        <w:rPr>
          <w:rtl/>
        </w:rPr>
        <w:t xml:space="preserve"> نقش «طبقه نخبگان» م</w:t>
      </w:r>
      <w:r w:rsidR="00BB326D" w:rsidRPr="00112716">
        <w:rPr>
          <w:rFonts w:hint="cs"/>
          <w:rtl/>
        </w:rPr>
        <w:t>ی‌</w:t>
      </w:r>
      <w:r w:rsidR="00BB326D" w:rsidRPr="00112716">
        <w:rPr>
          <w:rFonts w:hint="eastAsia"/>
          <w:rtl/>
        </w:rPr>
        <w:t>پردازد</w:t>
      </w:r>
      <w:r w:rsidR="00BB326D" w:rsidRPr="00112716">
        <w:rPr>
          <w:rtl/>
        </w:rPr>
        <w:t xml:space="preserve"> که شامل رهبران فکر</w:t>
      </w:r>
      <w:r w:rsidR="00BB326D" w:rsidRPr="00112716">
        <w:rPr>
          <w:rFonts w:hint="cs"/>
          <w:rtl/>
        </w:rPr>
        <w:t>ی</w:t>
      </w:r>
      <w:r w:rsidR="00BB326D" w:rsidRPr="00112716">
        <w:rPr>
          <w:rtl/>
        </w:rPr>
        <w:t xml:space="preserve"> و گروه</w:t>
      </w:r>
      <w:r w:rsidR="00BB326D" w:rsidRPr="00112716">
        <w:rPr>
          <w:rFonts w:hint="cs"/>
          <w:rtl/>
        </w:rPr>
        <w:t>ی</w:t>
      </w:r>
      <w:r w:rsidR="00BB326D" w:rsidRPr="00112716">
        <w:rPr>
          <w:rtl/>
        </w:rPr>
        <w:t xml:space="preserve"> است که م</w:t>
      </w:r>
      <w:r w:rsidR="00BB326D" w:rsidRPr="00112716">
        <w:rPr>
          <w:rFonts w:hint="cs"/>
          <w:rtl/>
        </w:rPr>
        <w:t>ی‌</w:t>
      </w:r>
      <w:r w:rsidR="00BB326D" w:rsidRPr="00112716">
        <w:rPr>
          <w:rFonts w:hint="eastAsia"/>
          <w:rtl/>
        </w:rPr>
        <w:t>توانند</w:t>
      </w:r>
      <w:r w:rsidR="00BB326D" w:rsidRPr="00112716">
        <w:rPr>
          <w:rtl/>
        </w:rPr>
        <w:t xml:space="preserve"> بر عموم مردم تأث</w:t>
      </w:r>
      <w:r w:rsidR="00BB326D" w:rsidRPr="00112716">
        <w:rPr>
          <w:rFonts w:hint="cs"/>
          <w:rtl/>
        </w:rPr>
        <w:t>ی</w:t>
      </w:r>
      <w:r w:rsidR="00BB326D" w:rsidRPr="00112716">
        <w:rPr>
          <w:rFonts w:hint="eastAsia"/>
          <w:rtl/>
        </w:rPr>
        <w:t>ر</w:t>
      </w:r>
      <w:r w:rsidR="00BB326D" w:rsidRPr="00112716">
        <w:rPr>
          <w:rtl/>
        </w:rPr>
        <w:t xml:space="preserve"> بگذارند.</w:t>
      </w:r>
    </w:p>
    <w:p w14:paraId="779CBF74" w14:textId="10D17E1C" w:rsidR="00BB326D" w:rsidRPr="00112716" w:rsidRDefault="00BB326D" w:rsidP="00A334D8">
      <w:pPr>
        <w:pStyle w:val="ListParagraph"/>
        <w:numPr>
          <w:ilvl w:val="0"/>
          <w:numId w:val="7"/>
        </w:numPr>
        <w:rPr>
          <w:rtl/>
        </w:rPr>
      </w:pPr>
      <w:r w:rsidRPr="00112716">
        <w:rPr>
          <w:rFonts w:hint="eastAsia"/>
          <w:rtl/>
        </w:rPr>
        <w:t>رو</w:t>
      </w:r>
      <w:r w:rsidRPr="00112716">
        <w:rPr>
          <w:rFonts w:hint="cs"/>
          <w:rtl/>
        </w:rPr>
        <w:t>ی</w:t>
      </w:r>
      <w:r w:rsidRPr="00112716">
        <w:rPr>
          <w:rFonts w:hint="eastAsia"/>
          <w:rtl/>
        </w:rPr>
        <w:t>کرد</w:t>
      </w:r>
      <w:r w:rsidRPr="00112716">
        <w:rPr>
          <w:rtl/>
        </w:rPr>
        <w:t xml:space="preserve"> روان‌شناسانه: نظر</w:t>
      </w:r>
      <w:r w:rsidRPr="00112716">
        <w:rPr>
          <w:rFonts w:hint="cs"/>
          <w:rtl/>
        </w:rPr>
        <w:t>ی</w:t>
      </w:r>
      <w:r w:rsidRPr="00112716">
        <w:rPr>
          <w:rFonts w:hint="eastAsia"/>
          <w:rtl/>
        </w:rPr>
        <w:t>ه</w:t>
      </w:r>
      <w:r w:rsidRPr="00112716">
        <w:rPr>
          <w:rtl/>
        </w:rPr>
        <w:t xml:space="preserve"> </w:t>
      </w:r>
      <w:r w:rsidR="004E555E" w:rsidRPr="00112716">
        <w:rPr>
          <w:rFonts w:hint="cs"/>
          <w:rtl/>
        </w:rPr>
        <w:t>برنیز</w:t>
      </w:r>
      <w:r w:rsidRPr="00112716">
        <w:rPr>
          <w:rtl/>
        </w:rPr>
        <w:t xml:space="preserve"> اصول روان‌شناس</w:t>
      </w:r>
      <w:r w:rsidRPr="00112716">
        <w:rPr>
          <w:rFonts w:hint="cs"/>
          <w:rtl/>
        </w:rPr>
        <w:t>ی</w:t>
      </w:r>
      <w:r w:rsidRPr="00112716">
        <w:rPr>
          <w:rFonts w:hint="eastAsia"/>
          <w:rtl/>
        </w:rPr>
        <w:t>،</w:t>
      </w:r>
      <w:r w:rsidRPr="00112716">
        <w:rPr>
          <w:rtl/>
        </w:rPr>
        <w:t xml:space="preserve"> به و</w:t>
      </w:r>
      <w:r w:rsidRPr="00112716">
        <w:rPr>
          <w:rFonts w:hint="cs"/>
          <w:rtl/>
        </w:rPr>
        <w:t>ی</w:t>
      </w:r>
      <w:r w:rsidRPr="00112716">
        <w:rPr>
          <w:rFonts w:hint="eastAsia"/>
          <w:rtl/>
        </w:rPr>
        <w:t>ژه</w:t>
      </w:r>
      <w:r w:rsidRPr="00112716">
        <w:rPr>
          <w:rtl/>
        </w:rPr>
        <w:t xml:space="preserve"> مفاه</w:t>
      </w:r>
      <w:r w:rsidRPr="00112716">
        <w:rPr>
          <w:rFonts w:hint="cs"/>
          <w:rtl/>
        </w:rPr>
        <w:t>ی</w:t>
      </w:r>
      <w:r w:rsidRPr="00112716">
        <w:rPr>
          <w:rFonts w:hint="eastAsia"/>
          <w:rtl/>
        </w:rPr>
        <w:t>م</w:t>
      </w:r>
      <w:r w:rsidRPr="00112716">
        <w:rPr>
          <w:rtl/>
        </w:rPr>
        <w:t xml:space="preserve"> استخراج‌شده از روان‌کاو</w:t>
      </w:r>
      <w:r w:rsidRPr="00112716">
        <w:rPr>
          <w:rFonts w:hint="cs"/>
          <w:rtl/>
        </w:rPr>
        <w:t>ی</w:t>
      </w:r>
      <w:r w:rsidRPr="00112716">
        <w:rPr>
          <w:rtl/>
        </w:rPr>
        <w:t xml:space="preserve"> فرو</w:t>
      </w:r>
      <w:r w:rsidRPr="00112716">
        <w:rPr>
          <w:rFonts w:hint="cs"/>
          <w:rtl/>
        </w:rPr>
        <w:t>ی</w:t>
      </w:r>
      <w:r w:rsidRPr="00112716">
        <w:rPr>
          <w:rFonts w:hint="eastAsia"/>
          <w:rtl/>
        </w:rPr>
        <w:t>د</w:t>
      </w:r>
      <w:r w:rsidRPr="00112716">
        <w:rPr>
          <w:rFonts w:hint="cs"/>
          <w:rtl/>
        </w:rPr>
        <w:t>ی</w:t>
      </w:r>
      <w:r w:rsidRPr="00112716">
        <w:rPr>
          <w:rtl/>
        </w:rPr>
        <w:t xml:space="preserve"> را در ترک</w:t>
      </w:r>
      <w:r w:rsidRPr="00112716">
        <w:rPr>
          <w:rFonts w:hint="cs"/>
          <w:rtl/>
        </w:rPr>
        <w:t>ی</w:t>
      </w:r>
      <w:r w:rsidRPr="00112716">
        <w:rPr>
          <w:rFonts w:hint="eastAsia"/>
          <w:rtl/>
        </w:rPr>
        <w:t>ب</w:t>
      </w:r>
      <w:r w:rsidRPr="00112716">
        <w:rPr>
          <w:rtl/>
        </w:rPr>
        <w:t xml:space="preserve"> با تأث</w:t>
      </w:r>
      <w:r w:rsidRPr="00112716">
        <w:rPr>
          <w:rFonts w:hint="cs"/>
          <w:rtl/>
        </w:rPr>
        <w:t>ی</w:t>
      </w:r>
      <w:r w:rsidRPr="00112716">
        <w:rPr>
          <w:rFonts w:hint="eastAsia"/>
          <w:rtl/>
        </w:rPr>
        <w:t>رگذار</w:t>
      </w:r>
      <w:r w:rsidRPr="00112716">
        <w:rPr>
          <w:rFonts w:hint="cs"/>
          <w:rtl/>
        </w:rPr>
        <w:t>ی</w:t>
      </w:r>
      <w:r w:rsidRPr="00112716">
        <w:rPr>
          <w:rtl/>
        </w:rPr>
        <w:t xml:space="preserve"> بر رفتار عموم</w:t>
      </w:r>
      <w:r w:rsidRPr="00112716">
        <w:rPr>
          <w:rFonts w:hint="cs"/>
          <w:rtl/>
        </w:rPr>
        <w:t>ی</w:t>
      </w:r>
      <w:r w:rsidRPr="00112716">
        <w:rPr>
          <w:rtl/>
        </w:rPr>
        <w:t xml:space="preserve"> به کار م</w:t>
      </w:r>
      <w:r w:rsidRPr="00112716">
        <w:rPr>
          <w:rFonts w:hint="cs"/>
          <w:rtl/>
        </w:rPr>
        <w:t>ی‌</w:t>
      </w:r>
      <w:r w:rsidRPr="00112716">
        <w:rPr>
          <w:rFonts w:hint="eastAsia"/>
          <w:rtl/>
        </w:rPr>
        <w:t>گ</w:t>
      </w:r>
      <w:r w:rsidRPr="00112716">
        <w:rPr>
          <w:rFonts w:hint="cs"/>
          <w:rtl/>
        </w:rPr>
        <w:t>ی</w:t>
      </w:r>
      <w:r w:rsidRPr="00112716">
        <w:rPr>
          <w:rFonts w:hint="eastAsia"/>
          <w:rtl/>
        </w:rPr>
        <w:t>رد</w:t>
      </w:r>
      <w:r w:rsidRPr="00112716">
        <w:rPr>
          <w:rtl/>
        </w:rPr>
        <w:t>. ا</w:t>
      </w:r>
      <w:r w:rsidRPr="00112716">
        <w:rPr>
          <w:rFonts w:hint="cs"/>
          <w:rtl/>
        </w:rPr>
        <w:t>ی</w:t>
      </w:r>
      <w:r w:rsidRPr="00112716">
        <w:rPr>
          <w:rFonts w:hint="eastAsia"/>
          <w:rtl/>
        </w:rPr>
        <w:t>ن</w:t>
      </w:r>
      <w:r w:rsidRPr="00112716">
        <w:rPr>
          <w:rtl/>
        </w:rPr>
        <w:t xml:space="preserve"> تمرکز بر انگ</w:t>
      </w:r>
      <w:r w:rsidRPr="00112716">
        <w:rPr>
          <w:rFonts w:hint="cs"/>
          <w:rtl/>
        </w:rPr>
        <w:t>ی</w:t>
      </w:r>
      <w:r w:rsidRPr="00112716">
        <w:rPr>
          <w:rFonts w:hint="eastAsia"/>
          <w:rtl/>
        </w:rPr>
        <w:t>زه‌ها</w:t>
      </w:r>
      <w:r w:rsidRPr="00112716">
        <w:rPr>
          <w:rFonts w:hint="cs"/>
          <w:rtl/>
        </w:rPr>
        <w:t>ی</w:t>
      </w:r>
      <w:r w:rsidRPr="00112716">
        <w:rPr>
          <w:rtl/>
        </w:rPr>
        <w:t xml:space="preserve"> ناخودآگاه افراد، امکان ارتباط عم</w:t>
      </w:r>
      <w:r w:rsidRPr="00112716">
        <w:rPr>
          <w:rFonts w:hint="cs"/>
          <w:rtl/>
        </w:rPr>
        <w:t>ی</w:t>
      </w:r>
      <w:r w:rsidRPr="00112716">
        <w:rPr>
          <w:rFonts w:hint="eastAsia"/>
          <w:rtl/>
        </w:rPr>
        <w:t>ق‌تر</w:t>
      </w:r>
      <w:r w:rsidRPr="00112716">
        <w:rPr>
          <w:rtl/>
        </w:rPr>
        <w:t xml:space="preserve"> با مخاطبان را فراهم م</w:t>
      </w:r>
      <w:r w:rsidRPr="00112716">
        <w:rPr>
          <w:rFonts w:hint="cs"/>
          <w:rtl/>
        </w:rPr>
        <w:t>ی‌</w:t>
      </w:r>
      <w:r w:rsidRPr="00112716">
        <w:rPr>
          <w:rFonts w:hint="eastAsia"/>
          <w:rtl/>
        </w:rPr>
        <w:t>آورد</w:t>
      </w:r>
      <w:r w:rsidRPr="00112716">
        <w:rPr>
          <w:rtl/>
        </w:rPr>
        <w:t>.</w:t>
      </w:r>
      <w:r w:rsidR="004E555E" w:rsidRPr="00112716">
        <w:rPr>
          <w:rFonts w:hint="cs"/>
          <w:rtl/>
        </w:rPr>
        <w:t xml:space="preserve"> او همچنین </w:t>
      </w:r>
      <w:r w:rsidR="004E555E" w:rsidRPr="00112716">
        <w:rPr>
          <w:rtl/>
        </w:rPr>
        <w:t>بر اهم</w:t>
      </w:r>
      <w:r w:rsidR="004E555E" w:rsidRPr="00112716">
        <w:rPr>
          <w:rFonts w:hint="cs"/>
          <w:rtl/>
        </w:rPr>
        <w:t>ی</w:t>
      </w:r>
      <w:r w:rsidR="004E555E" w:rsidRPr="00112716">
        <w:rPr>
          <w:rFonts w:hint="eastAsia"/>
          <w:rtl/>
        </w:rPr>
        <w:t>ت</w:t>
      </w:r>
      <w:r w:rsidR="004E555E" w:rsidRPr="00112716">
        <w:rPr>
          <w:rtl/>
        </w:rPr>
        <w:t xml:space="preserve"> شناخت روان‌شناس</w:t>
      </w:r>
      <w:r w:rsidR="004E555E" w:rsidRPr="00112716">
        <w:rPr>
          <w:rFonts w:hint="cs"/>
          <w:rtl/>
        </w:rPr>
        <w:t>ی</w:t>
      </w:r>
      <w:r w:rsidR="004E555E" w:rsidRPr="00112716">
        <w:rPr>
          <w:rtl/>
        </w:rPr>
        <w:t xml:space="preserve"> انسان و تأث</w:t>
      </w:r>
      <w:r w:rsidR="004E555E" w:rsidRPr="00112716">
        <w:rPr>
          <w:rFonts w:hint="cs"/>
          <w:rtl/>
        </w:rPr>
        <w:t>ی</w:t>
      </w:r>
      <w:r w:rsidR="004E555E" w:rsidRPr="00112716">
        <w:rPr>
          <w:rFonts w:hint="eastAsia"/>
          <w:rtl/>
        </w:rPr>
        <w:t>ر</w:t>
      </w:r>
      <w:r w:rsidR="004E555E" w:rsidRPr="00112716">
        <w:rPr>
          <w:rtl/>
        </w:rPr>
        <w:t xml:space="preserve"> خواسته‌ها بر باورها و رفتار عموم</w:t>
      </w:r>
      <w:r w:rsidR="004E555E" w:rsidRPr="00112716">
        <w:rPr>
          <w:rFonts w:hint="cs"/>
          <w:rtl/>
        </w:rPr>
        <w:t>ی</w:t>
      </w:r>
      <w:r w:rsidR="004E555E" w:rsidRPr="00112716">
        <w:rPr>
          <w:rtl/>
        </w:rPr>
        <w:t xml:space="preserve"> تأک</w:t>
      </w:r>
      <w:r w:rsidR="004E555E" w:rsidRPr="00112716">
        <w:rPr>
          <w:rFonts w:hint="cs"/>
          <w:rtl/>
        </w:rPr>
        <w:t>ی</w:t>
      </w:r>
      <w:r w:rsidR="004E555E" w:rsidRPr="00112716">
        <w:rPr>
          <w:rFonts w:hint="eastAsia"/>
          <w:rtl/>
        </w:rPr>
        <w:t>د</w:t>
      </w:r>
      <w:r w:rsidR="004E555E" w:rsidRPr="00112716">
        <w:rPr>
          <w:rtl/>
        </w:rPr>
        <w:t xml:space="preserve"> دارد.</w:t>
      </w:r>
    </w:p>
    <w:p w14:paraId="5369CB30" w14:textId="16E2C3E2" w:rsidR="00BB326D" w:rsidRPr="00112716" w:rsidRDefault="00BB326D" w:rsidP="00A334D8">
      <w:pPr>
        <w:pStyle w:val="ListParagraph"/>
        <w:numPr>
          <w:ilvl w:val="0"/>
          <w:numId w:val="7"/>
        </w:numPr>
        <w:rPr>
          <w:rtl/>
        </w:rPr>
      </w:pPr>
      <w:r w:rsidRPr="00112716">
        <w:rPr>
          <w:rFonts w:hint="eastAsia"/>
          <w:rtl/>
        </w:rPr>
        <w:t>تفکر</w:t>
      </w:r>
      <w:r w:rsidRPr="00112716">
        <w:rPr>
          <w:rtl/>
        </w:rPr>
        <w:t xml:space="preserve"> استراتژ</w:t>
      </w:r>
      <w:r w:rsidRPr="00112716">
        <w:rPr>
          <w:rFonts w:hint="cs"/>
          <w:rtl/>
        </w:rPr>
        <w:t>ی</w:t>
      </w:r>
      <w:r w:rsidRPr="00112716">
        <w:rPr>
          <w:rFonts w:hint="eastAsia"/>
          <w:rtl/>
        </w:rPr>
        <w:t>ک</w:t>
      </w:r>
      <w:r w:rsidRPr="00112716">
        <w:rPr>
          <w:rtl/>
        </w:rPr>
        <w:t>: ا</w:t>
      </w:r>
      <w:r w:rsidRPr="00112716">
        <w:rPr>
          <w:rFonts w:hint="cs"/>
          <w:rtl/>
        </w:rPr>
        <w:t>ی</w:t>
      </w:r>
      <w:r w:rsidRPr="00112716">
        <w:rPr>
          <w:rFonts w:hint="eastAsia"/>
          <w:rtl/>
        </w:rPr>
        <w:t>ن</w:t>
      </w:r>
      <w:r w:rsidRPr="00112716">
        <w:rPr>
          <w:rtl/>
        </w:rPr>
        <w:t xml:space="preserve"> نظر</w:t>
      </w:r>
      <w:r w:rsidRPr="00112716">
        <w:rPr>
          <w:rFonts w:hint="cs"/>
          <w:rtl/>
        </w:rPr>
        <w:t>ی</w:t>
      </w:r>
      <w:r w:rsidRPr="00112716">
        <w:rPr>
          <w:rFonts w:hint="eastAsia"/>
          <w:rtl/>
        </w:rPr>
        <w:t>ه</w:t>
      </w:r>
      <w:r w:rsidRPr="00112716">
        <w:rPr>
          <w:rtl/>
        </w:rPr>
        <w:t xml:space="preserve"> به اهم</w:t>
      </w:r>
      <w:r w:rsidRPr="00112716">
        <w:rPr>
          <w:rFonts w:hint="cs"/>
          <w:rtl/>
        </w:rPr>
        <w:t>ی</w:t>
      </w:r>
      <w:r w:rsidRPr="00112716">
        <w:rPr>
          <w:rFonts w:hint="eastAsia"/>
          <w:rtl/>
        </w:rPr>
        <w:t>ت</w:t>
      </w:r>
      <w:r w:rsidRPr="00112716">
        <w:rPr>
          <w:rtl/>
        </w:rPr>
        <w:t xml:space="preserve"> برنامه‌ر</w:t>
      </w:r>
      <w:r w:rsidRPr="00112716">
        <w:rPr>
          <w:rFonts w:hint="cs"/>
          <w:rtl/>
        </w:rPr>
        <w:t>ی</w:t>
      </w:r>
      <w:r w:rsidRPr="00112716">
        <w:rPr>
          <w:rFonts w:hint="eastAsia"/>
          <w:rtl/>
        </w:rPr>
        <w:t>ز</w:t>
      </w:r>
      <w:r w:rsidRPr="00112716">
        <w:rPr>
          <w:rFonts w:hint="cs"/>
          <w:rtl/>
        </w:rPr>
        <w:t>ی</w:t>
      </w:r>
      <w:r w:rsidRPr="00112716">
        <w:rPr>
          <w:rtl/>
        </w:rPr>
        <w:t xml:space="preserve"> استراتژ</w:t>
      </w:r>
      <w:r w:rsidRPr="00112716">
        <w:rPr>
          <w:rFonts w:hint="cs"/>
          <w:rtl/>
        </w:rPr>
        <w:t>ی</w:t>
      </w:r>
      <w:r w:rsidRPr="00112716">
        <w:rPr>
          <w:rFonts w:hint="eastAsia"/>
          <w:rtl/>
        </w:rPr>
        <w:t>ک</w:t>
      </w:r>
      <w:r w:rsidRPr="00112716">
        <w:rPr>
          <w:rtl/>
        </w:rPr>
        <w:t xml:space="preserve"> در کمپ</w:t>
      </w:r>
      <w:r w:rsidRPr="00112716">
        <w:rPr>
          <w:rFonts w:hint="cs"/>
          <w:rtl/>
        </w:rPr>
        <w:t>ی</w:t>
      </w:r>
      <w:r w:rsidRPr="00112716">
        <w:rPr>
          <w:rFonts w:hint="eastAsia"/>
          <w:rtl/>
        </w:rPr>
        <w:t>ن‌ها</w:t>
      </w:r>
      <w:r w:rsidRPr="00112716">
        <w:rPr>
          <w:rFonts w:hint="cs"/>
          <w:rtl/>
        </w:rPr>
        <w:t>ی</w:t>
      </w:r>
      <w:r w:rsidRPr="00112716">
        <w:rPr>
          <w:rtl/>
        </w:rPr>
        <w:t xml:space="preserve"> روابط عموم</w:t>
      </w:r>
      <w:r w:rsidRPr="00112716">
        <w:rPr>
          <w:rFonts w:hint="cs"/>
          <w:rtl/>
        </w:rPr>
        <w:t>ی</w:t>
      </w:r>
      <w:r w:rsidRPr="00112716">
        <w:rPr>
          <w:rtl/>
        </w:rPr>
        <w:t xml:space="preserve"> اشاره دارد. برن</w:t>
      </w:r>
      <w:r w:rsidRPr="00112716">
        <w:rPr>
          <w:rFonts w:hint="cs"/>
          <w:rtl/>
        </w:rPr>
        <w:t>ی</w:t>
      </w:r>
      <w:r w:rsidRPr="00112716">
        <w:rPr>
          <w:rFonts w:hint="eastAsia"/>
          <w:rtl/>
        </w:rPr>
        <w:t>ز</w:t>
      </w:r>
      <w:r w:rsidRPr="00112716">
        <w:rPr>
          <w:rtl/>
        </w:rPr>
        <w:t xml:space="preserve"> بر انجام تحق</w:t>
      </w:r>
      <w:r w:rsidRPr="00112716">
        <w:rPr>
          <w:rFonts w:hint="cs"/>
          <w:rtl/>
        </w:rPr>
        <w:t>ی</w:t>
      </w:r>
      <w:r w:rsidRPr="00112716">
        <w:rPr>
          <w:rFonts w:hint="eastAsia"/>
          <w:rtl/>
        </w:rPr>
        <w:t>قات</w:t>
      </w:r>
      <w:r w:rsidRPr="00112716">
        <w:rPr>
          <w:rtl/>
        </w:rPr>
        <w:t xml:space="preserve"> دق</w:t>
      </w:r>
      <w:r w:rsidRPr="00112716">
        <w:rPr>
          <w:rFonts w:hint="cs"/>
          <w:rtl/>
        </w:rPr>
        <w:t>ی</w:t>
      </w:r>
      <w:r w:rsidRPr="00112716">
        <w:rPr>
          <w:rFonts w:hint="eastAsia"/>
          <w:rtl/>
        </w:rPr>
        <w:t>ق</w:t>
      </w:r>
      <w:r w:rsidRPr="00112716">
        <w:rPr>
          <w:rtl/>
        </w:rPr>
        <w:t xml:space="preserve"> و رو</w:t>
      </w:r>
      <w:r w:rsidRPr="00112716">
        <w:rPr>
          <w:rFonts w:hint="cs"/>
          <w:rtl/>
        </w:rPr>
        <w:t>ی</w:t>
      </w:r>
      <w:r w:rsidRPr="00112716">
        <w:rPr>
          <w:rFonts w:hint="eastAsia"/>
          <w:rtl/>
        </w:rPr>
        <w:t>کرد</w:t>
      </w:r>
      <w:r w:rsidRPr="00112716">
        <w:rPr>
          <w:rtl/>
        </w:rPr>
        <w:t xml:space="preserve"> س</w:t>
      </w:r>
      <w:r w:rsidRPr="00112716">
        <w:rPr>
          <w:rFonts w:hint="cs"/>
          <w:rtl/>
        </w:rPr>
        <w:t>ی</w:t>
      </w:r>
      <w:r w:rsidRPr="00112716">
        <w:rPr>
          <w:rFonts w:hint="eastAsia"/>
          <w:rtl/>
        </w:rPr>
        <w:t>ستمات</w:t>
      </w:r>
      <w:r w:rsidRPr="00112716">
        <w:rPr>
          <w:rFonts w:hint="cs"/>
          <w:rtl/>
        </w:rPr>
        <w:t>ی</w:t>
      </w:r>
      <w:r w:rsidRPr="00112716">
        <w:rPr>
          <w:rFonts w:hint="eastAsia"/>
          <w:rtl/>
        </w:rPr>
        <w:t>ک</w:t>
      </w:r>
      <w:r w:rsidRPr="00112716">
        <w:rPr>
          <w:rtl/>
        </w:rPr>
        <w:t xml:space="preserve"> برا</w:t>
      </w:r>
      <w:r w:rsidRPr="00112716">
        <w:rPr>
          <w:rFonts w:hint="cs"/>
          <w:rtl/>
        </w:rPr>
        <w:t>ی</w:t>
      </w:r>
      <w:r w:rsidRPr="00112716">
        <w:rPr>
          <w:rtl/>
        </w:rPr>
        <w:t xml:space="preserve"> شکل‌ده</w:t>
      </w:r>
      <w:r w:rsidRPr="00112716">
        <w:rPr>
          <w:rFonts w:hint="cs"/>
          <w:rtl/>
        </w:rPr>
        <w:t>ی</w:t>
      </w:r>
      <w:r w:rsidRPr="00112716">
        <w:rPr>
          <w:rtl/>
        </w:rPr>
        <w:t xml:space="preserve"> به افکار عموم</w:t>
      </w:r>
      <w:r w:rsidRPr="00112716">
        <w:rPr>
          <w:rFonts w:hint="cs"/>
          <w:rtl/>
        </w:rPr>
        <w:t>ی</w:t>
      </w:r>
      <w:r w:rsidRPr="00112716">
        <w:rPr>
          <w:rtl/>
        </w:rPr>
        <w:t xml:space="preserve"> تأک</w:t>
      </w:r>
      <w:r w:rsidRPr="00112716">
        <w:rPr>
          <w:rFonts w:hint="cs"/>
          <w:rtl/>
        </w:rPr>
        <w:t>ی</w:t>
      </w:r>
      <w:r w:rsidRPr="00112716">
        <w:rPr>
          <w:rFonts w:hint="eastAsia"/>
          <w:rtl/>
        </w:rPr>
        <w:t>د</w:t>
      </w:r>
      <w:r w:rsidRPr="00112716">
        <w:rPr>
          <w:rtl/>
        </w:rPr>
        <w:t xml:space="preserve"> کرده است که به </w:t>
      </w:r>
      <w:r w:rsidRPr="00112716">
        <w:rPr>
          <w:rFonts w:hint="cs"/>
          <w:rtl/>
        </w:rPr>
        <w:t>ی</w:t>
      </w:r>
      <w:r w:rsidRPr="00112716">
        <w:rPr>
          <w:rFonts w:hint="eastAsia"/>
          <w:rtl/>
        </w:rPr>
        <w:t>ک</w:t>
      </w:r>
      <w:r w:rsidRPr="00112716">
        <w:rPr>
          <w:rFonts w:hint="cs"/>
          <w:rtl/>
        </w:rPr>
        <w:t>ی</w:t>
      </w:r>
      <w:r w:rsidRPr="00112716">
        <w:rPr>
          <w:rtl/>
        </w:rPr>
        <w:t xml:space="preserve"> از اصول بن</w:t>
      </w:r>
      <w:r w:rsidRPr="00112716">
        <w:rPr>
          <w:rFonts w:hint="cs"/>
          <w:rtl/>
        </w:rPr>
        <w:t>ی</w:t>
      </w:r>
      <w:r w:rsidRPr="00112716">
        <w:rPr>
          <w:rFonts w:hint="eastAsia"/>
          <w:rtl/>
        </w:rPr>
        <w:t>اد</w:t>
      </w:r>
      <w:r w:rsidRPr="00112716">
        <w:rPr>
          <w:rFonts w:hint="cs"/>
          <w:rtl/>
        </w:rPr>
        <w:t>ی</w:t>
      </w:r>
      <w:r w:rsidRPr="00112716">
        <w:rPr>
          <w:rFonts w:hint="eastAsia"/>
          <w:rtl/>
        </w:rPr>
        <w:t>ن</w:t>
      </w:r>
      <w:r w:rsidRPr="00112716">
        <w:rPr>
          <w:rtl/>
        </w:rPr>
        <w:t xml:space="preserve"> در روابط عموم</w:t>
      </w:r>
      <w:r w:rsidRPr="00112716">
        <w:rPr>
          <w:rFonts w:hint="cs"/>
          <w:rtl/>
        </w:rPr>
        <w:t>ی</w:t>
      </w:r>
      <w:r w:rsidRPr="00112716">
        <w:rPr>
          <w:rtl/>
        </w:rPr>
        <w:t xml:space="preserve"> مدرن تبد</w:t>
      </w:r>
      <w:r w:rsidRPr="00112716">
        <w:rPr>
          <w:rFonts w:hint="cs"/>
          <w:rtl/>
        </w:rPr>
        <w:t>ی</w:t>
      </w:r>
      <w:r w:rsidRPr="00112716">
        <w:rPr>
          <w:rFonts w:hint="eastAsia"/>
          <w:rtl/>
        </w:rPr>
        <w:t>ل</w:t>
      </w:r>
      <w:r w:rsidRPr="00112716">
        <w:rPr>
          <w:rtl/>
        </w:rPr>
        <w:t xml:space="preserve"> شده است.</w:t>
      </w:r>
      <w:r w:rsidR="004E555E" w:rsidRPr="00112716">
        <w:rPr>
          <w:rFonts w:hint="cs"/>
          <w:rtl/>
        </w:rPr>
        <w:t xml:space="preserve"> او همچنین برنامه‌ریزی دقیق قبل از اجرای هرگونه کمپین تبلیغاتی را الزامی می‌داند.</w:t>
      </w:r>
    </w:p>
    <w:p w14:paraId="1CA4C8A1" w14:textId="77777777" w:rsidR="00BB326D" w:rsidRPr="00112716" w:rsidRDefault="00BB326D" w:rsidP="00A334D8">
      <w:pPr>
        <w:pStyle w:val="ListParagraph"/>
        <w:numPr>
          <w:ilvl w:val="0"/>
          <w:numId w:val="7"/>
        </w:numPr>
        <w:rPr>
          <w:rtl/>
        </w:rPr>
      </w:pPr>
      <w:r w:rsidRPr="00112716">
        <w:rPr>
          <w:rFonts w:hint="eastAsia"/>
          <w:rtl/>
        </w:rPr>
        <w:t>تأث</w:t>
      </w:r>
      <w:r w:rsidRPr="00112716">
        <w:rPr>
          <w:rFonts w:hint="cs"/>
          <w:rtl/>
        </w:rPr>
        <w:t>ی</w:t>
      </w:r>
      <w:r w:rsidRPr="00112716">
        <w:rPr>
          <w:rFonts w:hint="eastAsia"/>
          <w:rtl/>
        </w:rPr>
        <w:t>ر</w:t>
      </w:r>
      <w:r w:rsidRPr="00112716">
        <w:rPr>
          <w:rtl/>
        </w:rPr>
        <w:t xml:space="preserve"> بر رفتار مصرف‌کننده: برن</w:t>
      </w:r>
      <w:r w:rsidRPr="00112716">
        <w:rPr>
          <w:rFonts w:hint="cs"/>
          <w:rtl/>
        </w:rPr>
        <w:t>ی</w:t>
      </w:r>
      <w:r w:rsidRPr="00112716">
        <w:rPr>
          <w:rFonts w:hint="eastAsia"/>
          <w:rtl/>
        </w:rPr>
        <w:t>ز</w:t>
      </w:r>
      <w:r w:rsidRPr="00112716">
        <w:rPr>
          <w:rtl/>
        </w:rPr>
        <w:t xml:space="preserve"> نشان داد که روابط عموم</w:t>
      </w:r>
      <w:r w:rsidRPr="00112716">
        <w:rPr>
          <w:rFonts w:hint="cs"/>
          <w:rtl/>
        </w:rPr>
        <w:t>ی</w:t>
      </w:r>
      <w:r w:rsidRPr="00112716">
        <w:rPr>
          <w:rtl/>
        </w:rPr>
        <w:t xml:space="preserve"> م</w:t>
      </w:r>
      <w:r w:rsidRPr="00112716">
        <w:rPr>
          <w:rFonts w:hint="cs"/>
          <w:rtl/>
        </w:rPr>
        <w:t>ی‌</w:t>
      </w:r>
      <w:r w:rsidRPr="00112716">
        <w:rPr>
          <w:rFonts w:hint="eastAsia"/>
          <w:rtl/>
        </w:rPr>
        <w:t>تواند</w:t>
      </w:r>
      <w:r w:rsidRPr="00112716">
        <w:rPr>
          <w:rtl/>
        </w:rPr>
        <w:t xml:space="preserve"> به طور قابل توجه</w:t>
      </w:r>
      <w:r w:rsidRPr="00112716">
        <w:rPr>
          <w:rFonts w:hint="cs"/>
          <w:rtl/>
        </w:rPr>
        <w:t>ی</w:t>
      </w:r>
      <w:r w:rsidRPr="00112716">
        <w:rPr>
          <w:rtl/>
        </w:rPr>
        <w:t xml:space="preserve"> ادراکات و رفتارها</w:t>
      </w:r>
      <w:r w:rsidRPr="00112716">
        <w:rPr>
          <w:rFonts w:hint="cs"/>
          <w:rtl/>
        </w:rPr>
        <w:t>ی</w:t>
      </w:r>
      <w:r w:rsidRPr="00112716">
        <w:rPr>
          <w:rtl/>
        </w:rPr>
        <w:t xml:space="preserve"> مصرف‌کنندگان را تغ</w:t>
      </w:r>
      <w:r w:rsidRPr="00112716">
        <w:rPr>
          <w:rFonts w:hint="cs"/>
          <w:rtl/>
        </w:rPr>
        <w:t>یی</w:t>
      </w:r>
      <w:r w:rsidRPr="00112716">
        <w:rPr>
          <w:rFonts w:hint="eastAsia"/>
          <w:rtl/>
        </w:rPr>
        <w:t>ر</w:t>
      </w:r>
      <w:r w:rsidRPr="00112716">
        <w:rPr>
          <w:rtl/>
        </w:rPr>
        <w:t xml:space="preserve"> دهد. به عنوان مثال، در کمپ</w:t>
      </w:r>
      <w:r w:rsidRPr="00112716">
        <w:rPr>
          <w:rFonts w:hint="cs"/>
          <w:rtl/>
        </w:rPr>
        <w:t>ی</w:t>
      </w:r>
      <w:r w:rsidRPr="00112716">
        <w:rPr>
          <w:rFonts w:hint="eastAsia"/>
          <w:rtl/>
        </w:rPr>
        <w:t>ن</w:t>
      </w:r>
      <w:r w:rsidRPr="00112716">
        <w:rPr>
          <w:rtl/>
        </w:rPr>
        <w:t xml:space="preserve"> «مشعل‌ها</w:t>
      </w:r>
      <w:r w:rsidRPr="00112716">
        <w:rPr>
          <w:rFonts w:hint="cs"/>
          <w:rtl/>
        </w:rPr>
        <w:t>ی</w:t>
      </w:r>
      <w:r w:rsidRPr="00112716">
        <w:rPr>
          <w:rtl/>
        </w:rPr>
        <w:t xml:space="preserve"> آزاد</w:t>
      </w:r>
      <w:r w:rsidRPr="00112716">
        <w:rPr>
          <w:rFonts w:hint="cs"/>
          <w:rtl/>
        </w:rPr>
        <w:t>ی</w:t>
      </w:r>
      <w:r w:rsidRPr="00112716">
        <w:rPr>
          <w:rFonts w:hint="eastAsia"/>
          <w:rtl/>
        </w:rPr>
        <w:t>»،</w:t>
      </w:r>
      <w:r w:rsidRPr="00112716">
        <w:rPr>
          <w:rtl/>
        </w:rPr>
        <w:t xml:space="preserve"> س</w:t>
      </w:r>
      <w:r w:rsidRPr="00112716">
        <w:rPr>
          <w:rFonts w:hint="cs"/>
          <w:rtl/>
        </w:rPr>
        <w:t>ی</w:t>
      </w:r>
      <w:r w:rsidRPr="00112716">
        <w:rPr>
          <w:rFonts w:hint="eastAsia"/>
          <w:rtl/>
        </w:rPr>
        <w:t>گار</w:t>
      </w:r>
      <w:r w:rsidRPr="00112716">
        <w:rPr>
          <w:rtl/>
        </w:rPr>
        <w:t xml:space="preserve"> کش</w:t>
      </w:r>
      <w:r w:rsidRPr="00112716">
        <w:rPr>
          <w:rFonts w:hint="cs"/>
          <w:rtl/>
        </w:rPr>
        <w:t>ی</w:t>
      </w:r>
      <w:r w:rsidRPr="00112716">
        <w:rPr>
          <w:rFonts w:hint="eastAsia"/>
          <w:rtl/>
        </w:rPr>
        <w:t>دن</w:t>
      </w:r>
      <w:r w:rsidRPr="00112716">
        <w:rPr>
          <w:rtl/>
        </w:rPr>
        <w:t xml:space="preserve"> را به آزاد</w:t>
      </w:r>
      <w:r w:rsidRPr="00112716">
        <w:rPr>
          <w:rFonts w:hint="cs"/>
          <w:rtl/>
        </w:rPr>
        <w:t>ی</w:t>
      </w:r>
      <w:r w:rsidRPr="00112716">
        <w:rPr>
          <w:rtl/>
        </w:rPr>
        <w:t xml:space="preserve"> زنان مرتبط کرد و بد</w:t>
      </w:r>
      <w:r w:rsidRPr="00112716">
        <w:rPr>
          <w:rFonts w:hint="cs"/>
          <w:rtl/>
        </w:rPr>
        <w:t>ی</w:t>
      </w:r>
      <w:r w:rsidRPr="00112716">
        <w:rPr>
          <w:rFonts w:hint="eastAsia"/>
          <w:rtl/>
        </w:rPr>
        <w:t>ن</w:t>
      </w:r>
      <w:r w:rsidRPr="00112716">
        <w:rPr>
          <w:rtl/>
        </w:rPr>
        <w:t xml:space="preserve"> ترت</w:t>
      </w:r>
      <w:r w:rsidRPr="00112716">
        <w:rPr>
          <w:rFonts w:hint="cs"/>
          <w:rtl/>
        </w:rPr>
        <w:t>ی</w:t>
      </w:r>
      <w:r w:rsidRPr="00112716">
        <w:rPr>
          <w:rFonts w:hint="eastAsia"/>
          <w:rtl/>
        </w:rPr>
        <w:t>ب</w:t>
      </w:r>
      <w:r w:rsidRPr="00112716">
        <w:rPr>
          <w:rtl/>
        </w:rPr>
        <w:t xml:space="preserve"> هنجارها</w:t>
      </w:r>
      <w:r w:rsidRPr="00112716">
        <w:rPr>
          <w:rFonts w:hint="cs"/>
          <w:rtl/>
        </w:rPr>
        <w:t>ی</w:t>
      </w:r>
      <w:r w:rsidRPr="00112716">
        <w:rPr>
          <w:rtl/>
        </w:rPr>
        <w:t xml:space="preserve"> اجتماع</w:t>
      </w:r>
      <w:r w:rsidRPr="00112716">
        <w:rPr>
          <w:rFonts w:hint="cs"/>
          <w:rtl/>
        </w:rPr>
        <w:t>ی</w:t>
      </w:r>
      <w:r w:rsidRPr="00112716">
        <w:rPr>
          <w:rtl/>
        </w:rPr>
        <w:t xml:space="preserve"> را دگرگون ساخت.</w:t>
      </w:r>
    </w:p>
    <w:p w14:paraId="78B19A4F" w14:textId="77777777" w:rsidR="00BB326D" w:rsidRPr="00112716" w:rsidRDefault="00BB326D" w:rsidP="00A334D8">
      <w:pPr>
        <w:pStyle w:val="ListParagraph"/>
        <w:numPr>
          <w:ilvl w:val="0"/>
          <w:numId w:val="7"/>
        </w:numPr>
        <w:rPr>
          <w:rtl/>
        </w:rPr>
      </w:pPr>
      <w:r w:rsidRPr="00112716">
        <w:rPr>
          <w:rFonts w:hint="eastAsia"/>
          <w:rtl/>
        </w:rPr>
        <w:t>کاربردها</w:t>
      </w:r>
      <w:r w:rsidRPr="00112716">
        <w:rPr>
          <w:rFonts w:hint="cs"/>
          <w:rtl/>
        </w:rPr>
        <w:t>ی</w:t>
      </w:r>
      <w:r w:rsidRPr="00112716">
        <w:rPr>
          <w:rtl/>
        </w:rPr>
        <w:t xml:space="preserve"> گسترده: اصول مهندس</w:t>
      </w:r>
      <w:r w:rsidRPr="00112716">
        <w:rPr>
          <w:rFonts w:hint="cs"/>
          <w:rtl/>
        </w:rPr>
        <w:t>ی</w:t>
      </w:r>
      <w:r w:rsidRPr="00112716">
        <w:rPr>
          <w:rtl/>
        </w:rPr>
        <w:t xml:space="preserve"> رضا</w:t>
      </w:r>
      <w:r w:rsidRPr="00112716">
        <w:rPr>
          <w:rFonts w:hint="cs"/>
          <w:rtl/>
        </w:rPr>
        <w:t>ی</w:t>
      </w:r>
      <w:r w:rsidRPr="00112716">
        <w:rPr>
          <w:rFonts w:hint="eastAsia"/>
          <w:rtl/>
        </w:rPr>
        <w:t>ت</w:t>
      </w:r>
      <w:r w:rsidRPr="00112716">
        <w:rPr>
          <w:rtl/>
        </w:rPr>
        <w:t xml:space="preserve"> قابل</w:t>
      </w:r>
      <w:r w:rsidRPr="00112716">
        <w:rPr>
          <w:rFonts w:hint="cs"/>
          <w:rtl/>
        </w:rPr>
        <w:t>ی</w:t>
      </w:r>
      <w:r w:rsidRPr="00112716">
        <w:rPr>
          <w:rFonts w:hint="eastAsia"/>
          <w:rtl/>
        </w:rPr>
        <w:t>ت</w:t>
      </w:r>
      <w:r w:rsidRPr="00112716">
        <w:rPr>
          <w:rtl/>
        </w:rPr>
        <w:t xml:space="preserve"> کاربرد در زم</w:t>
      </w:r>
      <w:r w:rsidRPr="00112716">
        <w:rPr>
          <w:rFonts w:hint="cs"/>
          <w:rtl/>
        </w:rPr>
        <w:t>ی</w:t>
      </w:r>
      <w:r w:rsidRPr="00112716">
        <w:rPr>
          <w:rFonts w:hint="eastAsia"/>
          <w:rtl/>
        </w:rPr>
        <w:t>نه‌ها</w:t>
      </w:r>
      <w:r w:rsidRPr="00112716">
        <w:rPr>
          <w:rFonts w:hint="cs"/>
          <w:rtl/>
        </w:rPr>
        <w:t>ی</w:t>
      </w:r>
      <w:r w:rsidRPr="00112716">
        <w:rPr>
          <w:rtl/>
        </w:rPr>
        <w:t xml:space="preserve"> مختلف</w:t>
      </w:r>
      <w:r w:rsidRPr="00112716">
        <w:rPr>
          <w:rFonts w:hint="cs"/>
          <w:rtl/>
        </w:rPr>
        <w:t>ی</w:t>
      </w:r>
      <w:r w:rsidRPr="00112716">
        <w:rPr>
          <w:rtl/>
        </w:rPr>
        <w:t xml:space="preserve"> از جمله بازار</w:t>
      </w:r>
      <w:r w:rsidRPr="00112716">
        <w:rPr>
          <w:rFonts w:hint="cs"/>
          <w:rtl/>
        </w:rPr>
        <w:t>ی</w:t>
      </w:r>
      <w:r w:rsidRPr="00112716">
        <w:rPr>
          <w:rFonts w:hint="eastAsia"/>
          <w:rtl/>
        </w:rPr>
        <w:t>اب</w:t>
      </w:r>
      <w:r w:rsidRPr="00112716">
        <w:rPr>
          <w:rFonts w:hint="cs"/>
          <w:rtl/>
        </w:rPr>
        <w:t>ی</w:t>
      </w:r>
      <w:r w:rsidRPr="00112716">
        <w:rPr>
          <w:rFonts w:hint="eastAsia"/>
          <w:rtl/>
        </w:rPr>
        <w:t>،</w:t>
      </w:r>
      <w:r w:rsidRPr="00112716">
        <w:rPr>
          <w:rtl/>
        </w:rPr>
        <w:t xml:space="preserve"> س</w:t>
      </w:r>
      <w:r w:rsidRPr="00112716">
        <w:rPr>
          <w:rFonts w:hint="cs"/>
          <w:rtl/>
        </w:rPr>
        <w:t>ی</w:t>
      </w:r>
      <w:r w:rsidRPr="00112716">
        <w:rPr>
          <w:rFonts w:hint="eastAsia"/>
          <w:rtl/>
        </w:rPr>
        <w:t>است</w:t>
      </w:r>
      <w:r w:rsidRPr="00112716">
        <w:rPr>
          <w:rtl/>
        </w:rPr>
        <w:t xml:space="preserve"> و جنبش‌ها</w:t>
      </w:r>
      <w:r w:rsidRPr="00112716">
        <w:rPr>
          <w:rFonts w:hint="cs"/>
          <w:rtl/>
        </w:rPr>
        <w:t>ی</w:t>
      </w:r>
      <w:r w:rsidRPr="00112716">
        <w:rPr>
          <w:rtl/>
        </w:rPr>
        <w:t xml:space="preserve"> اجتماع</w:t>
      </w:r>
      <w:r w:rsidRPr="00112716">
        <w:rPr>
          <w:rFonts w:hint="cs"/>
          <w:rtl/>
        </w:rPr>
        <w:t>ی</w:t>
      </w:r>
      <w:r w:rsidRPr="00112716">
        <w:rPr>
          <w:rtl/>
        </w:rPr>
        <w:t xml:space="preserve"> را دارد. همچن</w:t>
      </w:r>
      <w:r w:rsidRPr="00112716">
        <w:rPr>
          <w:rFonts w:hint="cs"/>
          <w:rtl/>
        </w:rPr>
        <w:t>ی</w:t>
      </w:r>
      <w:r w:rsidRPr="00112716">
        <w:rPr>
          <w:rFonts w:hint="eastAsia"/>
          <w:rtl/>
        </w:rPr>
        <w:t>ن</w:t>
      </w:r>
      <w:r w:rsidRPr="00112716">
        <w:rPr>
          <w:rtl/>
        </w:rPr>
        <w:t xml:space="preserve"> تکن</w:t>
      </w:r>
      <w:r w:rsidRPr="00112716">
        <w:rPr>
          <w:rFonts w:hint="cs"/>
          <w:rtl/>
        </w:rPr>
        <w:t>ی</w:t>
      </w:r>
      <w:r w:rsidRPr="00112716">
        <w:rPr>
          <w:rFonts w:hint="eastAsia"/>
          <w:rtl/>
        </w:rPr>
        <w:t>ک‌ها</w:t>
      </w:r>
      <w:r w:rsidRPr="00112716">
        <w:rPr>
          <w:rFonts w:hint="cs"/>
          <w:rtl/>
        </w:rPr>
        <w:t>ی</w:t>
      </w:r>
      <w:r w:rsidRPr="00112716">
        <w:rPr>
          <w:rtl/>
        </w:rPr>
        <w:t xml:space="preserve"> برن</w:t>
      </w:r>
      <w:r w:rsidRPr="00112716">
        <w:rPr>
          <w:rFonts w:hint="cs"/>
          <w:rtl/>
        </w:rPr>
        <w:t>ی</w:t>
      </w:r>
      <w:r w:rsidRPr="00112716">
        <w:rPr>
          <w:rFonts w:hint="eastAsia"/>
          <w:rtl/>
        </w:rPr>
        <w:t>ز</w:t>
      </w:r>
      <w:r w:rsidRPr="00112716">
        <w:rPr>
          <w:rtl/>
        </w:rPr>
        <w:t xml:space="preserve"> تأث</w:t>
      </w:r>
      <w:r w:rsidRPr="00112716">
        <w:rPr>
          <w:rFonts w:hint="cs"/>
          <w:rtl/>
        </w:rPr>
        <w:t>ی</w:t>
      </w:r>
      <w:r w:rsidRPr="00112716">
        <w:rPr>
          <w:rFonts w:hint="eastAsia"/>
          <w:rtl/>
        </w:rPr>
        <w:t>ر</w:t>
      </w:r>
      <w:r w:rsidRPr="00112716">
        <w:rPr>
          <w:rtl/>
        </w:rPr>
        <w:t xml:space="preserve"> ز</w:t>
      </w:r>
      <w:r w:rsidRPr="00112716">
        <w:rPr>
          <w:rFonts w:hint="cs"/>
          <w:rtl/>
        </w:rPr>
        <w:t>ی</w:t>
      </w:r>
      <w:r w:rsidRPr="00112716">
        <w:rPr>
          <w:rFonts w:hint="eastAsia"/>
          <w:rtl/>
        </w:rPr>
        <w:t>اد</w:t>
      </w:r>
      <w:r w:rsidRPr="00112716">
        <w:rPr>
          <w:rFonts w:hint="cs"/>
          <w:rtl/>
        </w:rPr>
        <w:t>ی</w:t>
      </w:r>
      <w:r w:rsidRPr="00112716">
        <w:rPr>
          <w:rtl/>
        </w:rPr>
        <w:t xml:space="preserve"> بر توسعه استراتژ</w:t>
      </w:r>
      <w:r w:rsidRPr="00112716">
        <w:rPr>
          <w:rFonts w:hint="cs"/>
          <w:rtl/>
        </w:rPr>
        <w:t>ی‌</w:t>
      </w:r>
      <w:r w:rsidRPr="00112716">
        <w:rPr>
          <w:rFonts w:hint="eastAsia"/>
          <w:rtl/>
        </w:rPr>
        <w:t>ها</w:t>
      </w:r>
      <w:r w:rsidRPr="00112716">
        <w:rPr>
          <w:rFonts w:hint="cs"/>
          <w:rtl/>
        </w:rPr>
        <w:t>ی</w:t>
      </w:r>
      <w:r w:rsidRPr="00112716">
        <w:rPr>
          <w:rtl/>
        </w:rPr>
        <w:t xml:space="preserve"> برند</w:t>
      </w:r>
      <w:r w:rsidRPr="00112716">
        <w:rPr>
          <w:rFonts w:hint="cs"/>
          <w:rtl/>
        </w:rPr>
        <w:t>ی</w:t>
      </w:r>
      <w:r w:rsidRPr="00112716">
        <w:rPr>
          <w:rFonts w:hint="eastAsia"/>
          <w:rtl/>
        </w:rPr>
        <w:t>نگ</w:t>
      </w:r>
      <w:r w:rsidRPr="00112716">
        <w:rPr>
          <w:rtl/>
        </w:rPr>
        <w:t xml:space="preserve"> و تبل</w:t>
      </w:r>
      <w:r w:rsidRPr="00112716">
        <w:rPr>
          <w:rFonts w:hint="cs"/>
          <w:rtl/>
        </w:rPr>
        <w:t>ی</w:t>
      </w:r>
      <w:r w:rsidRPr="00112716">
        <w:rPr>
          <w:rFonts w:hint="eastAsia"/>
          <w:rtl/>
        </w:rPr>
        <w:t>غات</w:t>
      </w:r>
      <w:r w:rsidRPr="00112716">
        <w:rPr>
          <w:rFonts w:hint="cs"/>
          <w:rtl/>
        </w:rPr>
        <w:t>ی</w:t>
      </w:r>
      <w:r w:rsidRPr="00112716">
        <w:rPr>
          <w:rtl/>
        </w:rPr>
        <w:t xml:space="preserve"> گذاشته‌اند.</w:t>
      </w:r>
    </w:p>
    <w:p w14:paraId="52D0616A" w14:textId="77777777" w:rsidR="00BB326D" w:rsidRPr="00112716" w:rsidRDefault="00BB326D" w:rsidP="00A334D8">
      <w:pPr>
        <w:pStyle w:val="ListParagraph"/>
        <w:numPr>
          <w:ilvl w:val="0"/>
          <w:numId w:val="7"/>
        </w:numPr>
        <w:rPr>
          <w:rtl/>
        </w:rPr>
      </w:pPr>
      <w:r w:rsidRPr="00112716">
        <w:rPr>
          <w:rFonts w:hint="eastAsia"/>
          <w:rtl/>
        </w:rPr>
        <w:lastRenderedPageBreak/>
        <w:t>حرفه‌ا</w:t>
      </w:r>
      <w:r w:rsidRPr="00112716">
        <w:rPr>
          <w:rFonts w:hint="cs"/>
          <w:rtl/>
        </w:rPr>
        <w:t>ی‌</w:t>
      </w:r>
      <w:r w:rsidRPr="00112716">
        <w:rPr>
          <w:rFonts w:hint="eastAsia"/>
          <w:rtl/>
        </w:rPr>
        <w:t>ساز</w:t>
      </w:r>
      <w:r w:rsidRPr="00112716">
        <w:rPr>
          <w:rFonts w:hint="cs"/>
          <w:rtl/>
        </w:rPr>
        <w:t>ی</w:t>
      </w:r>
      <w:r w:rsidRPr="00112716">
        <w:rPr>
          <w:rtl/>
        </w:rPr>
        <w:t xml:space="preserve"> روابط عموم</w:t>
      </w:r>
      <w:r w:rsidRPr="00112716">
        <w:rPr>
          <w:rFonts w:hint="cs"/>
          <w:rtl/>
        </w:rPr>
        <w:t>ی</w:t>
      </w:r>
      <w:r w:rsidRPr="00112716">
        <w:rPr>
          <w:rtl/>
        </w:rPr>
        <w:t>: تلاش‌ها</w:t>
      </w:r>
      <w:r w:rsidRPr="00112716">
        <w:rPr>
          <w:rFonts w:hint="cs"/>
          <w:rtl/>
        </w:rPr>
        <w:t>ی</w:t>
      </w:r>
      <w:r w:rsidRPr="00112716">
        <w:rPr>
          <w:rtl/>
        </w:rPr>
        <w:t xml:space="preserve"> برن</w:t>
      </w:r>
      <w:r w:rsidRPr="00112716">
        <w:rPr>
          <w:rFonts w:hint="cs"/>
          <w:rtl/>
        </w:rPr>
        <w:t>ی</w:t>
      </w:r>
      <w:r w:rsidRPr="00112716">
        <w:rPr>
          <w:rFonts w:hint="eastAsia"/>
          <w:rtl/>
        </w:rPr>
        <w:t>ز</w:t>
      </w:r>
      <w:r w:rsidRPr="00112716">
        <w:rPr>
          <w:rtl/>
        </w:rPr>
        <w:t xml:space="preserve"> به رسم</w:t>
      </w:r>
      <w:r w:rsidRPr="00112716">
        <w:rPr>
          <w:rFonts w:hint="cs"/>
          <w:rtl/>
        </w:rPr>
        <w:t>ی</w:t>
      </w:r>
      <w:r w:rsidRPr="00112716">
        <w:rPr>
          <w:rFonts w:hint="eastAsia"/>
          <w:rtl/>
        </w:rPr>
        <w:t>ت</w:t>
      </w:r>
      <w:r w:rsidRPr="00112716">
        <w:rPr>
          <w:rtl/>
        </w:rPr>
        <w:t xml:space="preserve"> شناختن روابط عموم</w:t>
      </w:r>
      <w:r w:rsidRPr="00112716">
        <w:rPr>
          <w:rFonts w:hint="cs"/>
          <w:rtl/>
        </w:rPr>
        <w:t>ی</w:t>
      </w:r>
      <w:r w:rsidRPr="00112716">
        <w:rPr>
          <w:rtl/>
        </w:rPr>
        <w:t xml:space="preserve"> به عنوان </w:t>
      </w:r>
      <w:r w:rsidRPr="00112716">
        <w:rPr>
          <w:rFonts w:hint="cs"/>
          <w:rtl/>
        </w:rPr>
        <w:t>ی</w:t>
      </w:r>
      <w:r w:rsidRPr="00112716">
        <w:rPr>
          <w:rFonts w:hint="eastAsia"/>
          <w:rtl/>
        </w:rPr>
        <w:t>ک</w:t>
      </w:r>
      <w:r w:rsidRPr="00112716">
        <w:rPr>
          <w:rtl/>
        </w:rPr>
        <w:t xml:space="preserve"> حرفه معتبر کمک کرد و ضرورت استانداردها در ا</w:t>
      </w:r>
      <w:r w:rsidRPr="00112716">
        <w:rPr>
          <w:rFonts w:hint="cs"/>
          <w:rtl/>
        </w:rPr>
        <w:t>ی</w:t>
      </w:r>
      <w:r w:rsidRPr="00112716">
        <w:rPr>
          <w:rFonts w:hint="eastAsia"/>
          <w:rtl/>
        </w:rPr>
        <w:t>ن</w:t>
      </w:r>
      <w:r w:rsidRPr="00112716">
        <w:rPr>
          <w:rtl/>
        </w:rPr>
        <w:t xml:space="preserve"> حوزه را مورد تأک</w:t>
      </w:r>
      <w:r w:rsidRPr="00112716">
        <w:rPr>
          <w:rFonts w:hint="cs"/>
          <w:rtl/>
        </w:rPr>
        <w:t>ی</w:t>
      </w:r>
      <w:r w:rsidRPr="00112716">
        <w:rPr>
          <w:rFonts w:hint="eastAsia"/>
          <w:rtl/>
        </w:rPr>
        <w:t>د</w:t>
      </w:r>
      <w:r w:rsidRPr="00112716">
        <w:rPr>
          <w:rtl/>
        </w:rPr>
        <w:t xml:space="preserve"> قرار داد.</w:t>
      </w:r>
    </w:p>
    <w:p w14:paraId="32382223" w14:textId="6762C299" w:rsidR="00B41E13" w:rsidRPr="00112716" w:rsidRDefault="00B41E13" w:rsidP="00A334D8">
      <w:pPr>
        <w:rPr>
          <w:rtl/>
        </w:rPr>
      </w:pPr>
      <w:r w:rsidRPr="00112716">
        <w:rPr>
          <w:rFonts w:hint="cs"/>
          <w:rtl/>
        </w:rPr>
        <w:t>نقاط ضعف:</w:t>
      </w:r>
    </w:p>
    <w:p w14:paraId="43EF4D80" w14:textId="1628ADF2" w:rsidR="004E555E" w:rsidRPr="00112716" w:rsidRDefault="004E555E" w:rsidP="00A334D8">
      <w:pPr>
        <w:pStyle w:val="ListParagraph"/>
        <w:numPr>
          <w:ilvl w:val="0"/>
          <w:numId w:val="8"/>
        </w:numPr>
        <w:rPr>
          <w:rtl/>
        </w:rPr>
      </w:pPr>
      <w:r w:rsidRPr="00112716">
        <w:rPr>
          <w:rtl/>
        </w:rPr>
        <w:t>نگران</w:t>
      </w:r>
      <w:r w:rsidRPr="00112716">
        <w:rPr>
          <w:rFonts w:hint="cs"/>
          <w:rtl/>
        </w:rPr>
        <w:t>ی‌</w:t>
      </w:r>
      <w:r w:rsidRPr="00112716">
        <w:rPr>
          <w:rFonts w:hint="eastAsia"/>
          <w:rtl/>
        </w:rPr>
        <w:t>ها</w:t>
      </w:r>
      <w:r w:rsidRPr="00112716">
        <w:rPr>
          <w:rFonts w:hint="cs"/>
          <w:rtl/>
        </w:rPr>
        <w:t>ی</w:t>
      </w:r>
      <w:r w:rsidRPr="00112716">
        <w:rPr>
          <w:rtl/>
        </w:rPr>
        <w:t xml:space="preserve"> اخلاق</w:t>
      </w:r>
      <w:r w:rsidRPr="00112716">
        <w:rPr>
          <w:rFonts w:hint="cs"/>
          <w:rtl/>
        </w:rPr>
        <w:t>ی</w:t>
      </w:r>
      <w:r w:rsidRPr="00112716">
        <w:rPr>
          <w:rtl/>
        </w:rPr>
        <w:t>: ا</w:t>
      </w:r>
      <w:r w:rsidRPr="00112716">
        <w:rPr>
          <w:rFonts w:hint="cs"/>
          <w:rtl/>
        </w:rPr>
        <w:t>ی</w:t>
      </w:r>
      <w:r w:rsidRPr="00112716">
        <w:rPr>
          <w:rFonts w:hint="eastAsia"/>
          <w:rtl/>
        </w:rPr>
        <w:t>ن</w:t>
      </w:r>
      <w:r w:rsidRPr="00112716">
        <w:rPr>
          <w:rtl/>
        </w:rPr>
        <w:t xml:space="preserve"> نظر</w:t>
      </w:r>
      <w:r w:rsidRPr="00112716">
        <w:rPr>
          <w:rFonts w:hint="cs"/>
          <w:rtl/>
        </w:rPr>
        <w:t>ی</w:t>
      </w:r>
      <w:r w:rsidRPr="00112716">
        <w:rPr>
          <w:rFonts w:hint="eastAsia"/>
          <w:rtl/>
        </w:rPr>
        <w:t>ه</w:t>
      </w:r>
      <w:r w:rsidRPr="00112716">
        <w:rPr>
          <w:rtl/>
        </w:rPr>
        <w:t xml:space="preserve"> نگران</w:t>
      </w:r>
      <w:r w:rsidRPr="00112716">
        <w:rPr>
          <w:rFonts w:hint="cs"/>
          <w:rtl/>
        </w:rPr>
        <w:t>ی‌</w:t>
      </w:r>
      <w:r w:rsidRPr="00112716">
        <w:rPr>
          <w:rFonts w:hint="eastAsia"/>
          <w:rtl/>
        </w:rPr>
        <w:t>ها</w:t>
      </w:r>
      <w:r w:rsidRPr="00112716">
        <w:rPr>
          <w:rFonts w:hint="cs"/>
          <w:rtl/>
        </w:rPr>
        <w:t>ی</w:t>
      </w:r>
      <w:r w:rsidRPr="00112716">
        <w:rPr>
          <w:rtl/>
        </w:rPr>
        <w:t xml:space="preserve"> اخلاق</w:t>
      </w:r>
      <w:r w:rsidRPr="00112716">
        <w:rPr>
          <w:rFonts w:hint="cs"/>
          <w:rtl/>
        </w:rPr>
        <w:t>ی</w:t>
      </w:r>
      <w:r w:rsidRPr="00112716">
        <w:rPr>
          <w:rtl/>
        </w:rPr>
        <w:t xml:space="preserve"> جد</w:t>
      </w:r>
      <w:r w:rsidRPr="00112716">
        <w:rPr>
          <w:rFonts w:hint="cs"/>
          <w:rtl/>
        </w:rPr>
        <w:t>ی</w:t>
      </w:r>
      <w:r w:rsidRPr="00112716">
        <w:rPr>
          <w:rtl/>
        </w:rPr>
        <w:t xml:space="preserve"> را در مورد دستکار</w:t>
      </w:r>
      <w:r w:rsidRPr="00112716">
        <w:rPr>
          <w:rFonts w:hint="cs"/>
          <w:rtl/>
        </w:rPr>
        <w:t>ی</w:t>
      </w:r>
      <w:r w:rsidRPr="00112716">
        <w:rPr>
          <w:rtl/>
        </w:rPr>
        <w:t xml:space="preserve"> افکار عموم</w:t>
      </w:r>
      <w:r w:rsidRPr="00112716">
        <w:rPr>
          <w:rFonts w:hint="cs"/>
          <w:rtl/>
        </w:rPr>
        <w:t>ی</w:t>
      </w:r>
      <w:r w:rsidRPr="00112716">
        <w:rPr>
          <w:rtl/>
        </w:rPr>
        <w:t xml:space="preserve"> به نفع شرکت‌ها، دولت‌ها و گروه‌ها</w:t>
      </w:r>
      <w:r w:rsidRPr="00112716">
        <w:rPr>
          <w:rFonts w:hint="cs"/>
          <w:rtl/>
        </w:rPr>
        <w:t>ی</w:t>
      </w:r>
      <w:r w:rsidRPr="00112716">
        <w:rPr>
          <w:rtl/>
        </w:rPr>
        <w:t xml:space="preserve"> قدرتمند ا</w:t>
      </w:r>
      <w:r w:rsidRPr="00112716">
        <w:rPr>
          <w:rFonts w:hint="cs"/>
          <w:rtl/>
        </w:rPr>
        <w:t>ی</w:t>
      </w:r>
      <w:r w:rsidRPr="00112716">
        <w:rPr>
          <w:rFonts w:hint="eastAsia"/>
          <w:rtl/>
        </w:rPr>
        <w:t>جاد</w:t>
      </w:r>
      <w:r w:rsidRPr="00112716">
        <w:rPr>
          <w:rtl/>
        </w:rPr>
        <w:t xml:space="preserve"> م</w:t>
      </w:r>
      <w:r w:rsidRPr="00112716">
        <w:rPr>
          <w:rFonts w:hint="cs"/>
          <w:rtl/>
        </w:rPr>
        <w:t>ی‌</w:t>
      </w:r>
      <w:r w:rsidRPr="00112716">
        <w:rPr>
          <w:rFonts w:hint="eastAsia"/>
          <w:rtl/>
        </w:rPr>
        <w:t>کند</w:t>
      </w:r>
      <w:r w:rsidRPr="00112716">
        <w:rPr>
          <w:rFonts w:hint="cs"/>
          <w:rtl/>
        </w:rPr>
        <w:t xml:space="preserve">؛ به نحوی که </w:t>
      </w:r>
      <w:r w:rsidRPr="00112716">
        <w:rPr>
          <w:rtl/>
        </w:rPr>
        <w:t>تکن</w:t>
      </w:r>
      <w:r w:rsidRPr="00112716">
        <w:rPr>
          <w:rFonts w:hint="cs"/>
          <w:rtl/>
        </w:rPr>
        <w:t>ی</w:t>
      </w:r>
      <w:r w:rsidRPr="00112716">
        <w:rPr>
          <w:rFonts w:hint="eastAsia"/>
          <w:rtl/>
        </w:rPr>
        <w:t>ک‌ها</w:t>
      </w:r>
      <w:r w:rsidRPr="00112716">
        <w:rPr>
          <w:rFonts w:hint="cs"/>
          <w:rtl/>
        </w:rPr>
        <w:t>ی</w:t>
      </w:r>
      <w:r w:rsidRPr="00112716">
        <w:rPr>
          <w:rtl/>
        </w:rPr>
        <w:t xml:space="preserve"> معرف</w:t>
      </w:r>
      <w:r w:rsidRPr="00112716">
        <w:rPr>
          <w:rFonts w:hint="cs"/>
          <w:rtl/>
        </w:rPr>
        <w:t>ی‌</w:t>
      </w:r>
      <w:r w:rsidRPr="00112716">
        <w:rPr>
          <w:rFonts w:hint="eastAsia"/>
          <w:rtl/>
        </w:rPr>
        <w:t>شده</w:t>
      </w:r>
      <w:r w:rsidRPr="00112716">
        <w:rPr>
          <w:rtl/>
        </w:rPr>
        <w:t xml:space="preserve"> توسط برن</w:t>
      </w:r>
      <w:r w:rsidRPr="00112716">
        <w:rPr>
          <w:rFonts w:hint="cs"/>
          <w:rtl/>
        </w:rPr>
        <w:t>ی</w:t>
      </w:r>
      <w:r w:rsidRPr="00112716">
        <w:rPr>
          <w:rFonts w:hint="eastAsia"/>
          <w:rtl/>
        </w:rPr>
        <w:t>ز</w:t>
      </w:r>
      <w:r w:rsidRPr="00112716">
        <w:rPr>
          <w:rtl/>
        </w:rPr>
        <w:t xml:space="preserve"> ممکن است توسط افراد</w:t>
      </w:r>
      <w:r w:rsidRPr="00112716">
        <w:rPr>
          <w:rFonts w:hint="cs"/>
          <w:rtl/>
        </w:rPr>
        <w:t>ی</w:t>
      </w:r>
      <w:r w:rsidRPr="00112716">
        <w:rPr>
          <w:rtl/>
        </w:rPr>
        <w:t xml:space="preserve"> که در قدرت هستند برا</w:t>
      </w:r>
      <w:r w:rsidRPr="00112716">
        <w:rPr>
          <w:rFonts w:hint="cs"/>
          <w:rtl/>
        </w:rPr>
        <w:t>ی</w:t>
      </w:r>
      <w:r w:rsidRPr="00112716">
        <w:rPr>
          <w:rtl/>
        </w:rPr>
        <w:t xml:space="preserve"> کنترل و دستکار</w:t>
      </w:r>
      <w:r w:rsidRPr="00112716">
        <w:rPr>
          <w:rFonts w:hint="cs"/>
          <w:rtl/>
        </w:rPr>
        <w:t>ی</w:t>
      </w:r>
      <w:r w:rsidRPr="00112716">
        <w:rPr>
          <w:rtl/>
        </w:rPr>
        <w:t xml:space="preserve"> عموم مردم مورد سوءاستفاده قرار گ</w:t>
      </w:r>
      <w:r w:rsidRPr="00112716">
        <w:rPr>
          <w:rFonts w:hint="cs"/>
          <w:rtl/>
        </w:rPr>
        <w:t>ی</w:t>
      </w:r>
      <w:r w:rsidRPr="00112716">
        <w:rPr>
          <w:rFonts w:hint="eastAsia"/>
          <w:rtl/>
        </w:rPr>
        <w:t>رد</w:t>
      </w:r>
      <w:r w:rsidRPr="00112716">
        <w:rPr>
          <w:rFonts w:hint="cs"/>
          <w:rtl/>
        </w:rPr>
        <w:t xml:space="preserve"> و</w:t>
      </w:r>
      <w:r w:rsidRPr="00112716">
        <w:rPr>
          <w:rtl/>
        </w:rPr>
        <w:t xml:space="preserve"> منجر به نوع</w:t>
      </w:r>
      <w:r w:rsidRPr="00112716">
        <w:rPr>
          <w:rFonts w:hint="cs"/>
          <w:rtl/>
        </w:rPr>
        <w:t>ی</w:t>
      </w:r>
      <w:r w:rsidRPr="00112716">
        <w:rPr>
          <w:rtl/>
        </w:rPr>
        <w:t xml:space="preserve"> مهندس</w:t>
      </w:r>
      <w:r w:rsidRPr="00112716">
        <w:rPr>
          <w:rFonts w:hint="cs"/>
          <w:rtl/>
        </w:rPr>
        <w:t>ی</w:t>
      </w:r>
      <w:r w:rsidRPr="00112716">
        <w:rPr>
          <w:rtl/>
        </w:rPr>
        <w:t xml:space="preserve"> اجتماع</w:t>
      </w:r>
      <w:r w:rsidRPr="00112716">
        <w:rPr>
          <w:rFonts w:hint="cs"/>
          <w:rtl/>
        </w:rPr>
        <w:t>ی</w:t>
      </w:r>
      <w:r w:rsidRPr="00112716">
        <w:rPr>
          <w:rtl/>
        </w:rPr>
        <w:t xml:space="preserve"> شود که با ارزش‌ها</w:t>
      </w:r>
      <w:r w:rsidRPr="00112716">
        <w:rPr>
          <w:rFonts w:hint="cs"/>
          <w:rtl/>
        </w:rPr>
        <w:t>ی</w:t>
      </w:r>
      <w:r w:rsidRPr="00112716">
        <w:rPr>
          <w:rtl/>
        </w:rPr>
        <w:t xml:space="preserve"> </w:t>
      </w:r>
      <w:r w:rsidRPr="00112716">
        <w:rPr>
          <w:rFonts w:hint="cs"/>
          <w:rtl/>
        </w:rPr>
        <w:t>مردم‌سالارانه</w:t>
      </w:r>
      <w:r w:rsidRPr="00112716">
        <w:rPr>
          <w:rtl/>
        </w:rPr>
        <w:t xml:space="preserve"> هم‌خوان</w:t>
      </w:r>
      <w:r w:rsidRPr="00112716">
        <w:rPr>
          <w:rFonts w:hint="cs"/>
          <w:rtl/>
        </w:rPr>
        <w:t>ی</w:t>
      </w:r>
      <w:r w:rsidRPr="00112716">
        <w:rPr>
          <w:rtl/>
        </w:rPr>
        <w:t xml:space="preserve"> ندارد</w:t>
      </w:r>
      <w:r w:rsidRPr="00112716">
        <w:rPr>
          <w:rFonts w:hint="cs"/>
          <w:rtl/>
        </w:rPr>
        <w:t xml:space="preserve">. این موضوع </w:t>
      </w:r>
      <w:r w:rsidRPr="00112716">
        <w:rPr>
          <w:rtl/>
        </w:rPr>
        <w:t>در نقدها</w:t>
      </w:r>
      <w:r w:rsidRPr="00112716">
        <w:rPr>
          <w:rFonts w:hint="cs"/>
          <w:rtl/>
        </w:rPr>
        <w:t>ی</w:t>
      </w:r>
      <w:r w:rsidRPr="00112716">
        <w:rPr>
          <w:rtl/>
        </w:rPr>
        <w:t xml:space="preserve"> مختلف </w:t>
      </w:r>
      <w:r w:rsidRPr="00112716">
        <w:rPr>
          <w:rFonts w:hint="eastAsia"/>
          <w:rtl/>
        </w:rPr>
        <w:t>کار</w:t>
      </w:r>
      <w:r w:rsidRPr="00112716">
        <w:rPr>
          <w:rtl/>
        </w:rPr>
        <w:t xml:space="preserve"> او مورد تأک</w:t>
      </w:r>
      <w:r w:rsidRPr="00112716">
        <w:rPr>
          <w:rFonts w:hint="cs"/>
          <w:rtl/>
        </w:rPr>
        <w:t>ی</w:t>
      </w:r>
      <w:r w:rsidRPr="00112716">
        <w:rPr>
          <w:rFonts w:hint="eastAsia"/>
          <w:rtl/>
        </w:rPr>
        <w:t>د</w:t>
      </w:r>
      <w:r w:rsidRPr="00112716">
        <w:rPr>
          <w:rtl/>
        </w:rPr>
        <w:t xml:space="preserve"> قرار گرفته است.</w:t>
      </w:r>
    </w:p>
    <w:p w14:paraId="2C7B3A59" w14:textId="77777777" w:rsidR="004E555E" w:rsidRPr="00112716" w:rsidRDefault="004E555E" w:rsidP="00A334D8">
      <w:pPr>
        <w:pStyle w:val="ListParagraph"/>
        <w:numPr>
          <w:ilvl w:val="0"/>
          <w:numId w:val="8"/>
        </w:numPr>
        <w:rPr>
          <w:rtl/>
        </w:rPr>
      </w:pPr>
      <w:r w:rsidRPr="00112716">
        <w:rPr>
          <w:rFonts w:hint="eastAsia"/>
          <w:rtl/>
        </w:rPr>
        <w:t>فرهنگ</w:t>
      </w:r>
      <w:r w:rsidRPr="00112716">
        <w:rPr>
          <w:rtl/>
        </w:rPr>
        <w:t xml:space="preserve"> تقل</w:t>
      </w:r>
      <w:r w:rsidRPr="00112716">
        <w:rPr>
          <w:rFonts w:hint="cs"/>
          <w:rtl/>
        </w:rPr>
        <w:t>ی</w:t>
      </w:r>
      <w:r w:rsidRPr="00112716">
        <w:rPr>
          <w:rFonts w:hint="eastAsia"/>
          <w:rtl/>
        </w:rPr>
        <w:t>د</w:t>
      </w:r>
      <w:r w:rsidRPr="00112716">
        <w:rPr>
          <w:rtl/>
        </w:rPr>
        <w:t>: ا</w:t>
      </w:r>
      <w:r w:rsidRPr="00112716">
        <w:rPr>
          <w:rFonts w:hint="cs"/>
          <w:rtl/>
        </w:rPr>
        <w:t>ی</w:t>
      </w:r>
      <w:r w:rsidRPr="00112716">
        <w:rPr>
          <w:rFonts w:hint="eastAsia"/>
          <w:rtl/>
        </w:rPr>
        <w:t>ن</w:t>
      </w:r>
      <w:r w:rsidRPr="00112716">
        <w:rPr>
          <w:rtl/>
        </w:rPr>
        <w:t xml:space="preserve"> نظر</w:t>
      </w:r>
      <w:r w:rsidRPr="00112716">
        <w:rPr>
          <w:rFonts w:hint="cs"/>
          <w:rtl/>
        </w:rPr>
        <w:t>ی</w:t>
      </w:r>
      <w:r w:rsidRPr="00112716">
        <w:rPr>
          <w:rFonts w:hint="eastAsia"/>
          <w:rtl/>
        </w:rPr>
        <w:t>ه</w:t>
      </w:r>
      <w:r w:rsidRPr="00112716">
        <w:rPr>
          <w:rtl/>
        </w:rPr>
        <w:t xml:space="preserve"> ممکن است به افزا</w:t>
      </w:r>
      <w:r w:rsidRPr="00112716">
        <w:rPr>
          <w:rFonts w:hint="cs"/>
          <w:rtl/>
        </w:rPr>
        <w:t>ی</w:t>
      </w:r>
      <w:r w:rsidRPr="00112716">
        <w:rPr>
          <w:rFonts w:hint="eastAsia"/>
          <w:rtl/>
        </w:rPr>
        <w:t>ش</w:t>
      </w:r>
      <w:r w:rsidRPr="00112716">
        <w:rPr>
          <w:rtl/>
        </w:rPr>
        <w:t xml:space="preserve"> فرهنگ تقل</w:t>
      </w:r>
      <w:r w:rsidRPr="00112716">
        <w:rPr>
          <w:rFonts w:hint="cs"/>
          <w:rtl/>
        </w:rPr>
        <w:t>ی</w:t>
      </w:r>
      <w:r w:rsidRPr="00112716">
        <w:rPr>
          <w:rFonts w:hint="eastAsia"/>
          <w:rtl/>
        </w:rPr>
        <w:t>د</w:t>
      </w:r>
      <w:r w:rsidRPr="00112716">
        <w:rPr>
          <w:rtl/>
        </w:rPr>
        <w:t xml:space="preserve"> از طبقه نخبگان توسط عموم مردم منجر شود و خطر انحراف آنان را به همراه داشته باشد.</w:t>
      </w:r>
    </w:p>
    <w:p w14:paraId="0E7A36EF" w14:textId="77777777" w:rsidR="004E555E" w:rsidRPr="00112716" w:rsidRDefault="004E555E" w:rsidP="00A334D8">
      <w:pPr>
        <w:pStyle w:val="ListParagraph"/>
        <w:numPr>
          <w:ilvl w:val="0"/>
          <w:numId w:val="8"/>
        </w:numPr>
        <w:rPr>
          <w:rtl/>
        </w:rPr>
      </w:pPr>
      <w:r w:rsidRPr="00112716">
        <w:rPr>
          <w:rFonts w:hint="eastAsia"/>
          <w:rtl/>
        </w:rPr>
        <w:t>نقش</w:t>
      </w:r>
      <w:r w:rsidRPr="00112716">
        <w:rPr>
          <w:rtl/>
        </w:rPr>
        <w:t xml:space="preserve"> منفعلانه مردم: فرض بر ا</w:t>
      </w:r>
      <w:r w:rsidRPr="00112716">
        <w:rPr>
          <w:rFonts w:hint="cs"/>
          <w:rtl/>
        </w:rPr>
        <w:t>ی</w:t>
      </w:r>
      <w:r w:rsidRPr="00112716">
        <w:rPr>
          <w:rFonts w:hint="eastAsia"/>
          <w:rtl/>
        </w:rPr>
        <w:t>ن</w:t>
      </w:r>
      <w:r w:rsidRPr="00112716">
        <w:rPr>
          <w:rtl/>
        </w:rPr>
        <w:t xml:space="preserve"> است که مردم نقش منفعلانه‌ا</w:t>
      </w:r>
      <w:r w:rsidRPr="00112716">
        <w:rPr>
          <w:rFonts w:hint="cs"/>
          <w:rtl/>
        </w:rPr>
        <w:t>ی</w:t>
      </w:r>
      <w:r w:rsidRPr="00112716">
        <w:rPr>
          <w:rtl/>
        </w:rPr>
        <w:t xml:space="preserve"> دارند و رفتار آنان م</w:t>
      </w:r>
      <w:r w:rsidRPr="00112716">
        <w:rPr>
          <w:rFonts w:hint="cs"/>
          <w:rtl/>
        </w:rPr>
        <w:t>ی‌</w:t>
      </w:r>
      <w:r w:rsidRPr="00112716">
        <w:rPr>
          <w:rFonts w:hint="eastAsia"/>
          <w:rtl/>
        </w:rPr>
        <w:t>تواند</w:t>
      </w:r>
      <w:r w:rsidRPr="00112716">
        <w:rPr>
          <w:rtl/>
        </w:rPr>
        <w:t xml:space="preserve"> به راحت</w:t>
      </w:r>
      <w:r w:rsidRPr="00112716">
        <w:rPr>
          <w:rFonts w:hint="cs"/>
          <w:rtl/>
        </w:rPr>
        <w:t>ی</w:t>
      </w:r>
      <w:r w:rsidRPr="00112716">
        <w:rPr>
          <w:rtl/>
        </w:rPr>
        <w:t xml:space="preserve"> دستکار</w:t>
      </w:r>
      <w:r w:rsidRPr="00112716">
        <w:rPr>
          <w:rFonts w:hint="cs"/>
          <w:rtl/>
        </w:rPr>
        <w:t>ی</w:t>
      </w:r>
      <w:r w:rsidRPr="00112716">
        <w:rPr>
          <w:rtl/>
        </w:rPr>
        <w:t xml:space="preserve"> شود، به جا</w:t>
      </w:r>
      <w:r w:rsidRPr="00112716">
        <w:rPr>
          <w:rFonts w:hint="cs"/>
          <w:rtl/>
        </w:rPr>
        <w:t>ی</w:t>
      </w:r>
      <w:r w:rsidRPr="00112716">
        <w:rPr>
          <w:rtl/>
        </w:rPr>
        <w:t xml:space="preserve"> آنکه به مشارکت فعال آنان در شکل‌ده</w:t>
      </w:r>
      <w:r w:rsidRPr="00112716">
        <w:rPr>
          <w:rFonts w:hint="cs"/>
          <w:rtl/>
        </w:rPr>
        <w:t>ی</w:t>
      </w:r>
      <w:r w:rsidRPr="00112716">
        <w:rPr>
          <w:rtl/>
        </w:rPr>
        <w:t xml:space="preserve"> به باورها و رفتارها</w:t>
      </w:r>
      <w:r w:rsidRPr="00112716">
        <w:rPr>
          <w:rFonts w:hint="cs"/>
          <w:rtl/>
        </w:rPr>
        <w:t>ی</w:t>
      </w:r>
      <w:r w:rsidRPr="00112716">
        <w:rPr>
          <w:rtl/>
        </w:rPr>
        <w:t xml:space="preserve"> خود توجه شود.</w:t>
      </w:r>
    </w:p>
    <w:p w14:paraId="019A370F" w14:textId="0D9B2056" w:rsidR="004E555E" w:rsidRPr="00112716" w:rsidRDefault="004E555E" w:rsidP="00A334D8">
      <w:pPr>
        <w:pStyle w:val="ListParagraph"/>
        <w:numPr>
          <w:ilvl w:val="0"/>
          <w:numId w:val="8"/>
        </w:numPr>
        <w:rPr>
          <w:rtl/>
        </w:rPr>
      </w:pPr>
      <w:r w:rsidRPr="00112716">
        <w:rPr>
          <w:rFonts w:hint="eastAsia"/>
          <w:rtl/>
        </w:rPr>
        <w:t>سؤالات</w:t>
      </w:r>
      <w:r w:rsidRPr="00112716">
        <w:rPr>
          <w:rtl/>
        </w:rPr>
        <w:t xml:space="preserve"> اخلاق</w:t>
      </w:r>
      <w:r w:rsidRPr="00112716">
        <w:rPr>
          <w:rFonts w:hint="cs"/>
          <w:rtl/>
        </w:rPr>
        <w:t>ی</w:t>
      </w:r>
      <w:r w:rsidRPr="00112716">
        <w:rPr>
          <w:rtl/>
        </w:rPr>
        <w:t>: نظر</w:t>
      </w:r>
      <w:r w:rsidRPr="00112716">
        <w:rPr>
          <w:rFonts w:hint="cs"/>
          <w:rtl/>
        </w:rPr>
        <w:t>ی</w:t>
      </w:r>
      <w:r w:rsidRPr="00112716">
        <w:rPr>
          <w:rFonts w:hint="eastAsia"/>
          <w:rtl/>
        </w:rPr>
        <w:t>ه</w:t>
      </w:r>
      <w:r w:rsidRPr="00112716">
        <w:rPr>
          <w:rtl/>
        </w:rPr>
        <w:t xml:space="preserve"> </w:t>
      </w:r>
      <w:r w:rsidRPr="00112716">
        <w:rPr>
          <w:rFonts w:hint="cs"/>
          <w:rtl/>
        </w:rPr>
        <w:t>«</w:t>
      </w:r>
      <w:r w:rsidRPr="00112716">
        <w:rPr>
          <w:rtl/>
        </w:rPr>
        <w:t>مهندس</w:t>
      </w:r>
      <w:r w:rsidRPr="00112716">
        <w:rPr>
          <w:rFonts w:hint="cs"/>
          <w:rtl/>
        </w:rPr>
        <w:t>ی</w:t>
      </w:r>
      <w:r w:rsidRPr="00112716">
        <w:rPr>
          <w:rtl/>
        </w:rPr>
        <w:t xml:space="preserve"> رضا</w:t>
      </w:r>
      <w:r w:rsidRPr="00112716">
        <w:rPr>
          <w:rFonts w:hint="cs"/>
          <w:rtl/>
        </w:rPr>
        <w:t>ی</w:t>
      </w:r>
      <w:r w:rsidRPr="00112716">
        <w:rPr>
          <w:rFonts w:hint="eastAsia"/>
          <w:rtl/>
        </w:rPr>
        <w:t>ت</w:t>
      </w:r>
      <w:r w:rsidRPr="00112716">
        <w:rPr>
          <w:rFonts w:hint="cs"/>
          <w:rtl/>
        </w:rPr>
        <w:t>»</w:t>
      </w:r>
      <w:r w:rsidRPr="00112716">
        <w:rPr>
          <w:rtl/>
        </w:rPr>
        <w:t xml:space="preserve"> سؤالات اخلاق</w:t>
      </w:r>
      <w:r w:rsidRPr="00112716">
        <w:rPr>
          <w:rFonts w:hint="cs"/>
          <w:rtl/>
        </w:rPr>
        <w:t>ی</w:t>
      </w:r>
      <w:r w:rsidRPr="00112716">
        <w:rPr>
          <w:rtl/>
        </w:rPr>
        <w:t xml:space="preserve"> قابل توجه</w:t>
      </w:r>
      <w:r w:rsidRPr="00112716">
        <w:rPr>
          <w:rFonts w:hint="cs"/>
          <w:rtl/>
        </w:rPr>
        <w:t>ی</w:t>
      </w:r>
      <w:r w:rsidRPr="00112716">
        <w:rPr>
          <w:rtl/>
        </w:rPr>
        <w:t xml:space="preserve"> را مطرح م</w:t>
      </w:r>
      <w:r w:rsidRPr="00112716">
        <w:rPr>
          <w:rFonts w:hint="cs"/>
          <w:rtl/>
        </w:rPr>
        <w:t>ی‌</w:t>
      </w:r>
      <w:r w:rsidRPr="00112716">
        <w:rPr>
          <w:rFonts w:hint="eastAsia"/>
          <w:rtl/>
        </w:rPr>
        <w:t>کند</w:t>
      </w:r>
      <w:r w:rsidRPr="00112716">
        <w:rPr>
          <w:rtl/>
        </w:rPr>
        <w:t>. منتقدان معتقدند که ا</w:t>
      </w:r>
      <w:r w:rsidRPr="00112716">
        <w:rPr>
          <w:rFonts w:hint="cs"/>
          <w:rtl/>
        </w:rPr>
        <w:t>ی</w:t>
      </w:r>
      <w:r w:rsidRPr="00112716">
        <w:rPr>
          <w:rFonts w:hint="eastAsia"/>
          <w:rtl/>
        </w:rPr>
        <w:t>ن</w:t>
      </w:r>
      <w:r w:rsidRPr="00112716">
        <w:rPr>
          <w:rtl/>
        </w:rPr>
        <w:t xml:space="preserve"> روش م</w:t>
      </w:r>
      <w:r w:rsidRPr="00112716">
        <w:rPr>
          <w:rFonts w:hint="cs"/>
          <w:rtl/>
        </w:rPr>
        <w:t>ی‌</w:t>
      </w:r>
      <w:r w:rsidRPr="00112716">
        <w:rPr>
          <w:rFonts w:hint="eastAsia"/>
          <w:rtl/>
        </w:rPr>
        <w:t>تواند</w:t>
      </w:r>
      <w:r w:rsidRPr="00112716">
        <w:rPr>
          <w:rtl/>
        </w:rPr>
        <w:t xml:space="preserve"> به ش</w:t>
      </w:r>
      <w:r w:rsidRPr="00112716">
        <w:rPr>
          <w:rFonts w:hint="cs"/>
          <w:rtl/>
        </w:rPr>
        <w:t>ی</w:t>
      </w:r>
      <w:r w:rsidRPr="00112716">
        <w:rPr>
          <w:rFonts w:hint="eastAsia"/>
          <w:rtl/>
        </w:rPr>
        <w:t>وه‌ها</w:t>
      </w:r>
      <w:r w:rsidRPr="00112716">
        <w:rPr>
          <w:rFonts w:hint="cs"/>
          <w:rtl/>
        </w:rPr>
        <w:t>ی</w:t>
      </w:r>
      <w:r w:rsidRPr="00112716">
        <w:rPr>
          <w:rtl/>
        </w:rPr>
        <w:t xml:space="preserve"> فر</w:t>
      </w:r>
      <w:r w:rsidRPr="00112716">
        <w:rPr>
          <w:rFonts w:hint="cs"/>
          <w:rtl/>
        </w:rPr>
        <w:t>ی</w:t>
      </w:r>
      <w:r w:rsidRPr="00112716">
        <w:rPr>
          <w:rFonts w:hint="eastAsia"/>
          <w:rtl/>
        </w:rPr>
        <w:t>بنده‌ا</w:t>
      </w:r>
      <w:r w:rsidRPr="00112716">
        <w:rPr>
          <w:rFonts w:hint="cs"/>
          <w:rtl/>
        </w:rPr>
        <w:t>ی</w:t>
      </w:r>
      <w:r w:rsidRPr="00112716">
        <w:rPr>
          <w:rtl/>
        </w:rPr>
        <w:t xml:space="preserve"> منجر شود که تصم</w:t>
      </w:r>
      <w:r w:rsidRPr="00112716">
        <w:rPr>
          <w:rFonts w:hint="cs"/>
          <w:rtl/>
        </w:rPr>
        <w:t>ی</w:t>
      </w:r>
      <w:r w:rsidRPr="00112716">
        <w:rPr>
          <w:rFonts w:hint="eastAsia"/>
          <w:rtl/>
        </w:rPr>
        <w:t>م‌گ</w:t>
      </w:r>
      <w:r w:rsidRPr="00112716">
        <w:rPr>
          <w:rFonts w:hint="cs"/>
          <w:rtl/>
        </w:rPr>
        <w:t>ی</w:t>
      </w:r>
      <w:r w:rsidRPr="00112716">
        <w:rPr>
          <w:rFonts w:hint="eastAsia"/>
          <w:rtl/>
        </w:rPr>
        <w:t>ر</w:t>
      </w:r>
      <w:r w:rsidRPr="00112716">
        <w:rPr>
          <w:rFonts w:hint="cs"/>
          <w:rtl/>
        </w:rPr>
        <w:t>ی</w:t>
      </w:r>
      <w:r w:rsidRPr="00112716">
        <w:rPr>
          <w:rtl/>
        </w:rPr>
        <w:t xml:space="preserve"> آگاهانه را در م</w:t>
      </w:r>
      <w:r w:rsidRPr="00112716">
        <w:rPr>
          <w:rFonts w:hint="cs"/>
          <w:rtl/>
        </w:rPr>
        <w:t>ی</w:t>
      </w:r>
      <w:r w:rsidRPr="00112716">
        <w:rPr>
          <w:rFonts w:hint="eastAsia"/>
          <w:rtl/>
        </w:rPr>
        <w:t>ان</w:t>
      </w:r>
      <w:r w:rsidRPr="00112716">
        <w:rPr>
          <w:rtl/>
        </w:rPr>
        <w:t xml:space="preserve"> عموم تضع</w:t>
      </w:r>
      <w:r w:rsidRPr="00112716">
        <w:rPr>
          <w:rFonts w:hint="cs"/>
          <w:rtl/>
        </w:rPr>
        <w:t>ی</w:t>
      </w:r>
      <w:r w:rsidRPr="00112716">
        <w:rPr>
          <w:rFonts w:hint="eastAsia"/>
          <w:rtl/>
        </w:rPr>
        <w:t>ف</w:t>
      </w:r>
      <w:r w:rsidRPr="00112716">
        <w:rPr>
          <w:rtl/>
        </w:rPr>
        <w:t xml:space="preserve"> م</w:t>
      </w:r>
      <w:r w:rsidRPr="00112716">
        <w:rPr>
          <w:rFonts w:hint="cs"/>
          <w:rtl/>
        </w:rPr>
        <w:t>ی‌</w:t>
      </w:r>
      <w:r w:rsidRPr="00112716">
        <w:rPr>
          <w:rFonts w:hint="eastAsia"/>
          <w:rtl/>
        </w:rPr>
        <w:t>کند</w:t>
      </w:r>
      <w:r w:rsidRPr="00112716">
        <w:rPr>
          <w:rtl/>
        </w:rPr>
        <w:t>.</w:t>
      </w:r>
      <w:r w:rsidRPr="00112716">
        <w:rPr>
          <w:rFonts w:hint="cs"/>
          <w:rtl/>
        </w:rPr>
        <w:t xml:space="preserve"> همچنین </w:t>
      </w:r>
      <w:r w:rsidRPr="00112716">
        <w:rPr>
          <w:rtl/>
        </w:rPr>
        <w:t>برن</w:t>
      </w:r>
      <w:r w:rsidRPr="00112716">
        <w:rPr>
          <w:rFonts w:hint="cs"/>
          <w:rtl/>
        </w:rPr>
        <w:t>ی</w:t>
      </w:r>
      <w:r w:rsidRPr="00112716">
        <w:rPr>
          <w:rFonts w:hint="eastAsia"/>
          <w:rtl/>
        </w:rPr>
        <w:t>ز</w:t>
      </w:r>
      <w:r w:rsidRPr="00112716">
        <w:rPr>
          <w:rtl/>
        </w:rPr>
        <w:t xml:space="preserve"> ب</w:t>
      </w:r>
      <w:r w:rsidRPr="00112716">
        <w:rPr>
          <w:rFonts w:hint="cs"/>
          <w:rtl/>
        </w:rPr>
        <w:t>ی</w:t>
      </w:r>
      <w:r w:rsidRPr="00112716">
        <w:rPr>
          <w:rFonts w:hint="eastAsia"/>
          <w:rtl/>
        </w:rPr>
        <w:t>شتر</w:t>
      </w:r>
      <w:r w:rsidRPr="00112716">
        <w:rPr>
          <w:rtl/>
        </w:rPr>
        <w:t xml:space="preserve"> بر ناخودآگاه، ام</w:t>
      </w:r>
      <w:r w:rsidRPr="00112716">
        <w:rPr>
          <w:rFonts w:hint="cs"/>
          <w:rtl/>
        </w:rPr>
        <w:t>ی</w:t>
      </w:r>
      <w:r w:rsidRPr="00112716">
        <w:rPr>
          <w:rFonts w:hint="eastAsia"/>
          <w:rtl/>
        </w:rPr>
        <w:t>ال</w:t>
      </w:r>
      <w:r w:rsidRPr="00112716">
        <w:rPr>
          <w:rtl/>
        </w:rPr>
        <w:t xml:space="preserve"> و انگ</w:t>
      </w:r>
      <w:r w:rsidRPr="00112716">
        <w:rPr>
          <w:rFonts w:hint="cs"/>
          <w:rtl/>
        </w:rPr>
        <w:t>ی</w:t>
      </w:r>
      <w:r w:rsidRPr="00112716">
        <w:rPr>
          <w:rFonts w:hint="eastAsia"/>
          <w:rtl/>
        </w:rPr>
        <w:t>زه‌ها</w:t>
      </w:r>
      <w:r w:rsidRPr="00112716">
        <w:rPr>
          <w:rFonts w:hint="cs"/>
          <w:rtl/>
        </w:rPr>
        <w:t>ی</w:t>
      </w:r>
      <w:r w:rsidRPr="00112716">
        <w:rPr>
          <w:rtl/>
        </w:rPr>
        <w:t xml:space="preserve"> افراد تأک</w:t>
      </w:r>
      <w:r w:rsidRPr="00112716">
        <w:rPr>
          <w:rFonts w:hint="cs"/>
          <w:rtl/>
        </w:rPr>
        <w:t>ی</w:t>
      </w:r>
      <w:r w:rsidRPr="00112716">
        <w:rPr>
          <w:rFonts w:hint="eastAsia"/>
          <w:rtl/>
        </w:rPr>
        <w:t>د</w:t>
      </w:r>
      <w:r w:rsidRPr="00112716">
        <w:rPr>
          <w:rtl/>
        </w:rPr>
        <w:t xml:space="preserve"> دارد تا بر تصم</w:t>
      </w:r>
      <w:r w:rsidRPr="00112716">
        <w:rPr>
          <w:rFonts w:hint="cs"/>
          <w:rtl/>
        </w:rPr>
        <w:t>ی</w:t>
      </w:r>
      <w:r w:rsidRPr="00112716">
        <w:rPr>
          <w:rFonts w:hint="eastAsia"/>
          <w:rtl/>
        </w:rPr>
        <w:t>م‌گ</w:t>
      </w:r>
      <w:r w:rsidRPr="00112716">
        <w:rPr>
          <w:rFonts w:hint="cs"/>
          <w:rtl/>
        </w:rPr>
        <w:t>ی</w:t>
      </w:r>
      <w:r w:rsidRPr="00112716">
        <w:rPr>
          <w:rFonts w:hint="eastAsia"/>
          <w:rtl/>
        </w:rPr>
        <w:t>ر</w:t>
      </w:r>
      <w:r w:rsidRPr="00112716">
        <w:rPr>
          <w:rFonts w:hint="cs"/>
          <w:rtl/>
        </w:rPr>
        <w:t>ی</w:t>
      </w:r>
      <w:r w:rsidRPr="00112716">
        <w:rPr>
          <w:rtl/>
        </w:rPr>
        <w:t xml:space="preserve"> منطق</w:t>
      </w:r>
      <w:r w:rsidRPr="00112716">
        <w:rPr>
          <w:rFonts w:hint="cs"/>
          <w:rtl/>
        </w:rPr>
        <w:t>ی</w:t>
      </w:r>
      <w:r w:rsidRPr="00112716">
        <w:rPr>
          <w:rtl/>
        </w:rPr>
        <w:t>. ا</w:t>
      </w:r>
      <w:r w:rsidRPr="00112716">
        <w:rPr>
          <w:rFonts w:hint="cs"/>
          <w:rtl/>
        </w:rPr>
        <w:t>ی</w:t>
      </w:r>
      <w:r w:rsidRPr="00112716">
        <w:rPr>
          <w:rFonts w:hint="eastAsia"/>
          <w:rtl/>
        </w:rPr>
        <w:t>ن</w:t>
      </w:r>
      <w:r w:rsidRPr="00112716">
        <w:rPr>
          <w:rtl/>
        </w:rPr>
        <w:t xml:space="preserve"> رو</w:t>
      </w:r>
      <w:r w:rsidRPr="00112716">
        <w:rPr>
          <w:rFonts w:hint="cs"/>
          <w:rtl/>
        </w:rPr>
        <w:t>ی</w:t>
      </w:r>
      <w:r w:rsidRPr="00112716">
        <w:rPr>
          <w:rFonts w:hint="eastAsia"/>
          <w:rtl/>
        </w:rPr>
        <w:t>کرد</w:t>
      </w:r>
      <w:r w:rsidRPr="00112716">
        <w:rPr>
          <w:rtl/>
        </w:rPr>
        <w:t xml:space="preserve"> م</w:t>
      </w:r>
      <w:r w:rsidRPr="00112716">
        <w:rPr>
          <w:rFonts w:hint="cs"/>
          <w:rtl/>
        </w:rPr>
        <w:t>ی‌</w:t>
      </w:r>
      <w:r w:rsidRPr="00112716">
        <w:rPr>
          <w:rFonts w:hint="eastAsia"/>
          <w:rtl/>
        </w:rPr>
        <w:t>تواند</w:t>
      </w:r>
      <w:r w:rsidRPr="00112716">
        <w:rPr>
          <w:rtl/>
        </w:rPr>
        <w:t xml:space="preserve"> به کاهش قدرت تفکر انتقاد</w:t>
      </w:r>
      <w:r w:rsidRPr="00112716">
        <w:rPr>
          <w:rFonts w:hint="cs"/>
          <w:rtl/>
        </w:rPr>
        <w:t>ی</w:t>
      </w:r>
      <w:r w:rsidRPr="00112716">
        <w:rPr>
          <w:rtl/>
        </w:rPr>
        <w:t xml:space="preserve"> در جامعه منجر شود.</w:t>
      </w:r>
    </w:p>
    <w:p w14:paraId="4DCFE80C" w14:textId="72226A78" w:rsidR="004E555E" w:rsidRPr="00112716" w:rsidRDefault="004E555E" w:rsidP="00A334D8">
      <w:pPr>
        <w:pStyle w:val="ListParagraph"/>
        <w:numPr>
          <w:ilvl w:val="0"/>
          <w:numId w:val="8"/>
        </w:numPr>
        <w:rPr>
          <w:rtl/>
        </w:rPr>
      </w:pPr>
      <w:r w:rsidRPr="00112716">
        <w:rPr>
          <w:rFonts w:hint="eastAsia"/>
          <w:rtl/>
        </w:rPr>
        <w:lastRenderedPageBreak/>
        <w:t>ساده‌ساز</w:t>
      </w:r>
      <w:r w:rsidRPr="00112716">
        <w:rPr>
          <w:rFonts w:hint="cs"/>
          <w:rtl/>
        </w:rPr>
        <w:t>ی</w:t>
      </w:r>
      <w:r w:rsidRPr="00112716">
        <w:rPr>
          <w:rtl/>
        </w:rPr>
        <w:t xml:space="preserve"> ب</w:t>
      </w:r>
      <w:r w:rsidRPr="00112716">
        <w:rPr>
          <w:rFonts w:hint="cs"/>
          <w:rtl/>
        </w:rPr>
        <w:t>ی</w:t>
      </w:r>
      <w:r w:rsidRPr="00112716">
        <w:rPr>
          <w:rFonts w:hint="eastAsia"/>
          <w:rtl/>
        </w:rPr>
        <w:t>ش</w:t>
      </w:r>
      <w:r w:rsidRPr="00112716">
        <w:rPr>
          <w:rtl/>
        </w:rPr>
        <w:t xml:space="preserve"> از حد: د</w:t>
      </w:r>
      <w:r w:rsidRPr="00112716">
        <w:rPr>
          <w:rFonts w:hint="cs"/>
          <w:rtl/>
        </w:rPr>
        <w:t>ی</w:t>
      </w:r>
      <w:r w:rsidRPr="00112716">
        <w:rPr>
          <w:rFonts w:hint="eastAsia"/>
          <w:rtl/>
        </w:rPr>
        <w:t>دگاه</w:t>
      </w:r>
      <w:r w:rsidRPr="00112716">
        <w:rPr>
          <w:rtl/>
        </w:rPr>
        <w:t xml:space="preserve"> برن</w:t>
      </w:r>
      <w:r w:rsidRPr="00112716">
        <w:rPr>
          <w:rFonts w:hint="cs"/>
          <w:rtl/>
        </w:rPr>
        <w:t>ی</w:t>
      </w:r>
      <w:r w:rsidRPr="00112716">
        <w:rPr>
          <w:rFonts w:hint="eastAsia"/>
          <w:rtl/>
        </w:rPr>
        <w:t>ز</w:t>
      </w:r>
      <w:r w:rsidRPr="00112716">
        <w:rPr>
          <w:rtl/>
        </w:rPr>
        <w:t xml:space="preserve"> نسبت به عموم به عنوان گروه</w:t>
      </w:r>
      <w:r w:rsidRPr="00112716">
        <w:rPr>
          <w:rFonts w:hint="cs"/>
          <w:rtl/>
        </w:rPr>
        <w:t>ی</w:t>
      </w:r>
      <w:r w:rsidRPr="00112716">
        <w:rPr>
          <w:rtl/>
        </w:rPr>
        <w:t xml:space="preserve"> غ</w:t>
      </w:r>
      <w:r w:rsidRPr="00112716">
        <w:rPr>
          <w:rFonts w:hint="cs"/>
          <w:rtl/>
        </w:rPr>
        <w:t>ی</w:t>
      </w:r>
      <w:r w:rsidRPr="00112716">
        <w:rPr>
          <w:rFonts w:hint="eastAsia"/>
          <w:rtl/>
        </w:rPr>
        <w:t>رمنطق</w:t>
      </w:r>
      <w:r w:rsidRPr="00112716">
        <w:rPr>
          <w:rFonts w:hint="cs"/>
          <w:rtl/>
        </w:rPr>
        <w:t>ی</w:t>
      </w:r>
      <w:r w:rsidRPr="00112716">
        <w:rPr>
          <w:rtl/>
        </w:rPr>
        <w:t xml:space="preserve"> و آسان‌فر</w:t>
      </w:r>
      <w:r w:rsidRPr="00112716">
        <w:rPr>
          <w:rFonts w:hint="cs"/>
          <w:rtl/>
        </w:rPr>
        <w:t>ی</w:t>
      </w:r>
      <w:r w:rsidRPr="00112716">
        <w:rPr>
          <w:rFonts w:hint="eastAsia"/>
          <w:rtl/>
        </w:rPr>
        <w:t>ب،</w:t>
      </w:r>
      <w:r w:rsidRPr="00112716">
        <w:rPr>
          <w:rtl/>
        </w:rPr>
        <w:t xml:space="preserve"> ممکن است تحق</w:t>
      </w:r>
      <w:r w:rsidRPr="00112716">
        <w:rPr>
          <w:rFonts w:hint="cs"/>
          <w:rtl/>
        </w:rPr>
        <w:t>ی</w:t>
      </w:r>
      <w:r w:rsidRPr="00112716">
        <w:rPr>
          <w:rFonts w:hint="eastAsia"/>
          <w:rtl/>
        </w:rPr>
        <w:t>رآم</w:t>
      </w:r>
      <w:r w:rsidRPr="00112716">
        <w:rPr>
          <w:rFonts w:hint="cs"/>
          <w:rtl/>
        </w:rPr>
        <w:t>ی</w:t>
      </w:r>
      <w:r w:rsidRPr="00112716">
        <w:rPr>
          <w:rFonts w:hint="eastAsia"/>
          <w:rtl/>
        </w:rPr>
        <w:t>ز</w:t>
      </w:r>
      <w:r w:rsidRPr="00112716">
        <w:rPr>
          <w:rtl/>
        </w:rPr>
        <w:t xml:space="preserve"> تلق</w:t>
      </w:r>
      <w:r w:rsidRPr="00112716">
        <w:rPr>
          <w:rFonts w:hint="cs"/>
          <w:rtl/>
        </w:rPr>
        <w:t>ی</w:t>
      </w:r>
      <w:r w:rsidRPr="00112716">
        <w:rPr>
          <w:rtl/>
        </w:rPr>
        <w:t xml:space="preserve"> شود. ا</w:t>
      </w:r>
      <w:r w:rsidRPr="00112716">
        <w:rPr>
          <w:rFonts w:hint="cs"/>
          <w:rtl/>
        </w:rPr>
        <w:t>ی</w:t>
      </w:r>
      <w:r w:rsidRPr="00112716">
        <w:rPr>
          <w:rFonts w:hint="eastAsia"/>
          <w:rtl/>
        </w:rPr>
        <w:t>ن</w:t>
      </w:r>
      <w:r w:rsidRPr="00112716">
        <w:rPr>
          <w:rtl/>
        </w:rPr>
        <w:t xml:space="preserve"> نگرش ظرف</w:t>
      </w:r>
      <w:r w:rsidRPr="00112716">
        <w:rPr>
          <w:rFonts w:hint="cs"/>
          <w:rtl/>
        </w:rPr>
        <w:t>ی</w:t>
      </w:r>
      <w:r w:rsidRPr="00112716">
        <w:rPr>
          <w:rFonts w:hint="eastAsia"/>
          <w:rtl/>
        </w:rPr>
        <w:t>ت</w:t>
      </w:r>
      <w:r w:rsidRPr="00112716">
        <w:rPr>
          <w:rtl/>
        </w:rPr>
        <w:t xml:space="preserve"> افراد برا</w:t>
      </w:r>
      <w:r w:rsidRPr="00112716">
        <w:rPr>
          <w:rFonts w:hint="cs"/>
          <w:rtl/>
        </w:rPr>
        <w:t>ی</w:t>
      </w:r>
      <w:r w:rsidRPr="00112716">
        <w:rPr>
          <w:rtl/>
        </w:rPr>
        <w:t xml:space="preserve"> تفکر انتقاد</w:t>
      </w:r>
      <w:r w:rsidRPr="00112716">
        <w:rPr>
          <w:rFonts w:hint="cs"/>
          <w:rtl/>
        </w:rPr>
        <w:t>ی</w:t>
      </w:r>
      <w:r w:rsidRPr="00112716">
        <w:rPr>
          <w:rtl/>
        </w:rPr>
        <w:t xml:space="preserve"> و تعامل فعال با اطلاعات را ناد</w:t>
      </w:r>
      <w:r w:rsidRPr="00112716">
        <w:rPr>
          <w:rFonts w:hint="cs"/>
          <w:rtl/>
        </w:rPr>
        <w:t>ی</w:t>
      </w:r>
      <w:r w:rsidRPr="00112716">
        <w:rPr>
          <w:rFonts w:hint="eastAsia"/>
          <w:rtl/>
        </w:rPr>
        <w:t>ده</w:t>
      </w:r>
      <w:r w:rsidRPr="00112716">
        <w:rPr>
          <w:rtl/>
        </w:rPr>
        <w:t xml:space="preserve"> م</w:t>
      </w:r>
      <w:r w:rsidRPr="00112716">
        <w:rPr>
          <w:rFonts w:hint="cs"/>
          <w:rtl/>
        </w:rPr>
        <w:t>ی‌</w:t>
      </w:r>
      <w:r w:rsidRPr="00112716">
        <w:rPr>
          <w:rFonts w:hint="eastAsia"/>
          <w:rtl/>
        </w:rPr>
        <w:t>گ</w:t>
      </w:r>
      <w:r w:rsidRPr="00112716">
        <w:rPr>
          <w:rFonts w:hint="cs"/>
          <w:rtl/>
        </w:rPr>
        <w:t>ی</w:t>
      </w:r>
      <w:r w:rsidRPr="00112716">
        <w:rPr>
          <w:rFonts w:hint="eastAsia"/>
          <w:rtl/>
        </w:rPr>
        <w:t>رد</w:t>
      </w:r>
      <w:r w:rsidRPr="00112716">
        <w:rPr>
          <w:rtl/>
        </w:rPr>
        <w:t>.</w:t>
      </w:r>
    </w:p>
    <w:p w14:paraId="111118C4" w14:textId="77777777" w:rsidR="004E555E" w:rsidRPr="00112716" w:rsidRDefault="004E555E" w:rsidP="00A334D8">
      <w:pPr>
        <w:pStyle w:val="ListParagraph"/>
        <w:numPr>
          <w:ilvl w:val="0"/>
          <w:numId w:val="8"/>
        </w:numPr>
        <w:rPr>
          <w:b/>
          <w:bCs/>
          <w:rtl/>
        </w:rPr>
      </w:pPr>
      <w:r w:rsidRPr="00112716">
        <w:rPr>
          <w:rFonts w:hint="eastAsia"/>
          <w:rtl/>
        </w:rPr>
        <w:t>مصرف‌گرا</w:t>
      </w:r>
      <w:r w:rsidRPr="00112716">
        <w:rPr>
          <w:rFonts w:hint="cs"/>
          <w:rtl/>
        </w:rPr>
        <w:t>یی</w:t>
      </w:r>
      <w:r w:rsidRPr="00112716">
        <w:rPr>
          <w:rtl/>
        </w:rPr>
        <w:t xml:space="preserve"> و ماد</w:t>
      </w:r>
      <w:r w:rsidRPr="00112716">
        <w:rPr>
          <w:rFonts w:hint="cs"/>
          <w:rtl/>
        </w:rPr>
        <w:t>ی‌</w:t>
      </w:r>
      <w:r w:rsidRPr="00112716">
        <w:rPr>
          <w:rFonts w:hint="eastAsia"/>
          <w:rtl/>
        </w:rPr>
        <w:t>گرا</w:t>
      </w:r>
      <w:r w:rsidRPr="00112716">
        <w:rPr>
          <w:rFonts w:hint="cs"/>
          <w:rtl/>
        </w:rPr>
        <w:t>یی</w:t>
      </w:r>
      <w:r w:rsidRPr="00112716">
        <w:rPr>
          <w:rtl/>
        </w:rPr>
        <w:t>: تکن</w:t>
      </w:r>
      <w:r w:rsidRPr="00112716">
        <w:rPr>
          <w:rFonts w:hint="cs"/>
          <w:rtl/>
        </w:rPr>
        <w:t>ی</w:t>
      </w:r>
      <w:r w:rsidRPr="00112716">
        <w:rPr>
          <w:rFonts w:hint="eastAsia"/>
          <w:rtl/>
        </w:rPr>
        <w:t>ک‌ها</w:t>
      </w:r>
      <w:r w:rsidRPr="00112716">
        <w:rPr>
          <w:rFonts w:hint="cs"/>
          <w:rtl/>
        </w:rPr>
        <w:t>ی</w:t>
      </w:r>
      <w:r w:rsidRPr="00112716">
        <w:rPr>
          <w:rtl/>
        </w:rPr>
        <w:t xml:space="preserve"> برن</w:t>
      </w:r>
      <w:r w:rsidRPr="00112716">
        <w:rPr>
          <w:rFonts w:hint="cs"/>
          <w:rtl/>
        </w:rPr>
        <w:t>ی</w:t>
      </w:r>
      <w:r w:rsidRPr="00112716">
        <w:rPr>
          <w:rFonts w:hint="eastAsia"/>
          <w:rtl/>
        </w:rPr>
        <w:t>ز</w:t>
      </w:r>
      <w:r w:rsidRPr="00112716">
        <w:rPr>
          <w:rtl/>
        </w:rPr>
        <w:t xml:space="preserve"> معمولاً مصرف‌گرا</w:t>
      </w:r>
      <w:r w:rsidRPr="00112716">
        <w:rPr>
          <w:rFonts w:hint="cs"/>
          <w:rtl/>
        </w:rPr>
        <w:t>یی</w:t>
      </w:r>
      <w:r w:rsidRPr="00112716">
        <w:rPr>
          <w:rtl/>
        </w:rPr>
        <w:t xml:space="preserve"> را ترو</w:t>
      </w:r>
      <w:r w:rsidRPr="00112716">
        <w:rPr>
          <w:rFonts w:hint="cs"/>
          <w:rtl/>
        </w:rPr>
        <w:t>ی</w:t>
      </w:r>
      <w:r w:rsidRPr="00112716">
        <w:rPr>
          <w:rFonts w:hint="eastAsia"/>
          <w:rtl/>
        </w:rPr>
        <w:t>ج</w:t>
      </w:r>
      <w:r w:rsidRPr="00112716">
        <w:rPr>
          <w:rtl/>
        </w:rPr>
        <w:t xml:space="preserve"> م</w:t>
      </w:r>
      <w:r w:rsidRPr="00112716">
        <w:rPr>
          <w:rFonts w:hint="cs"/>
          <w:rtl/>
        </w:rPr>
        <w:t>ی‌</w:t>
      </w:r>
      <w:r w:rsidRPr="00112716">
        <w:rPr>
          <w:rFonts w:hint="eastAsia"/>
          <w:rtl/>
        </w:rPr>
        <w:t>کنند</w:t>
      </w:r>
      <w:r w:rsidRPr="00112716">
        <w:rPr>
          <w:rtl/>
        </w:rPr>
        <w:t xml:space="preserve"> و با ا</w:t>
      </w:r>
      <w:r w:rsidRPr="00112716">
        <w:rPr>
          <w:rFonts w:hint="cs"/>
          <w:rtl/>
        </w:rPr>
        <w:t>ی</w:t>
      </w:r>
      <w:r w:rsidRPr="00112716">
        <w:rPr>
          <w:rFonts w:hint="eastAsia"/>
          <w:rtl/>
        </w:rPr>
        <w:t>جاد</w:t>
      </w:r>
      <w:r w:rsidRPr="00112716">
        <w:rPr>
          <w:rtl/>
        </w:rPr>
        <w:t xml:space="preserve"> خواسته‌ها</w:t>
      </w:r>
      <w:r w:rsidRPr="00112716">
        <w:rPr>
          <w:rFonts w:hint="cs"/>
          <w:rtl/>
        </w:rPr>
        <w:t>ی</w:t>
      </w:r>
      <w:r w:rsidRPr="00112716">
        <w:rPr>
          <w:rtl/>
        </w:rPr>
        <w:t xml:space="preserve"> مصنوع</w:t>
      </w:r>
      <w:r w:rsidRPr="00112716">
        <w:rPr>
          <w:rFonts w:hint="cs"/>
          <w:rtl/>
        </w:rPr>
        <w:t>ی</w:t>
      </w:r>
      <w:r w:rsidRPr="00112716">
        <w:rPr>
          <w:rtl/>
        </w:rPr>
        <w:t xml:space="preserve"> برا</w:t>
      </w:r>
      <w:r w:rsidRPr="00112716">
        <w:rPr>
          <w:rFonts w:hint="cs"/>
          <w:rtl/>
        </w:rPr>
        <w:t>ی</w:t>
      </w:r>
      <w:r w:rsidRPr="00112716">
        <w:rPr>
          <w:rtl/>
        </w:rPr>
        <w:t xml:space="preserve"> محصولات، م</w:t>
      </w:r>
      <w:r w:rsidRPr="00112716">
        <w:rPr>
          <w:rFonts w:hint="cs"/>
          <w:rtl/>
        </w:rPr>
        <w:t>ی‌</w:t>
      </w:r>
      <w:r w:rsidRPr="00112716">
        <w:rPr>
          <w:rFonts w:hint="eastAsia"/>
          <w:rtl/>
        </w:rPr>
        <w:t>توانند</w:t>
      </w:r>
      <w:r w:rsidRPr="00112716">
        <w:rPr>
          <w:rtl/>
        </w:rPr>
        <w:t xml:space="preserve"> منجر به فرهنگ</w:t>
      </w:r>
      <w:r w:rsidRPr="00112716">
        <w:rPr>
          <w:rFonts w:hint="cs"/>
          <w:rtl/>
        </w:rPr>
        <w:t>ی</w:t>
      </w:r>
      <w:r w:rsidRPr="00112716">
        <w:rPr>
          <w:rtl/>
        </w:rPr>
        <w:t xml:space="preserve"> از ماد</w:t>
      </w:r>
      <w:r w:rsidRPr="00112716">
        <w:rPr>
          <w:rFonts w:hint="cs"/>
          <w:rtl/>
        </w:rPr>
        <w:t>ی‌</w:t>
      </w:r>
      <w:r w:rsidRPr="00112716">
        <w:rPr>
          <w:rFonts w:hint="eastAsia"/>
          <w:rtl/>
        </w:rPr>
        <w:t>گرا</w:t>
      </w:r>
      <w:r w:rsidRPr="00112716">
        <w:rPr>
          <w:rFonts w:hint="cs"/>
          <w:rtl/>
        </w:rPr>
        <w:t>یی</w:t>
      </w:r>
      <w:r w:rsidRPr="00112716">
        <w:rPr>
          <w:rtl/>
        </w:rPr>
        <w:t xml:space="preserve"> و ارزش‌ها</w:t>
      </w:r>
      <w:r w:rsidRPr="00112716">
        <w:rPr>
          <w:rFonts w:hint="cs"/>
          <w:rtl/>
        </w:rPr>
        <w:t>ی</w:t>
      </w:r>
      <w:r w:rsidRPr="00112716">
        <w:rPr>
          <w:rtl/>
        </w:rPr>
        <w:t xml:space="preserve"> سطح</w:t>
      </w:r>
      <w:r w:rsidRPr="00112716">
        <w:rPr>
          <w:rFonts w:hint="cs"/>
          <w:rtl/>
        </w:rPr>
        <w:t>ی</w:t>
      </w:r>
      <w:r w:rsidRPr="00112716">
        <w:rPr>
          <w:rtl/>
        </w:rPr>
        <w:t xml:space="preserve"> شوند که از اهداف اجتماع</w:t>
      </w:r>
      <w:r w:rsidRPr="00112716">
        <w:rPr>
          <w:rFonts w:hint="cs"/>
          <w:rtl/>
        </w:rPr>
        <w:t>ی</w:t>
      </w:r>
      <w:r w:rsidRPr="00112716">
        <w:rPr>
          <w:rtl/>
        </w:rPr>
        <w:t xml:space="preserve"> معنادارتر دور م</w:t>
      </w:r>
      <w:r w:rsidRPr="00112716">
        <w:rPr>
          <w:rFonts w:hint="cs"/>
          <w:rtl/>
        </w:rPr>
        <w:t>ی‌</w:t>
      </w:r>
      <w:r w:rsidRPr="00112716">
        <w:rPr>
          <w:rFonts w:hint="eastAsia"/>
          <w:rtl/>
        </w:rPr>
        <w:t>کند</w:t>
      </w:r>
      <w:r w:rsidRPr="00112716">
        <w:rPr>
          <w:rtl/>
        </w:rPr>
        <w:t>.</w:t>
      </w:r>
    </w:p>
    <w:p w14:paraId="33D14990" w14:textId="47909781" w:rsidR="0024521F" w:rsidRPr="00112716" w:rsidRDefault="0024521F" w:rsidP="00A334D8">
      <w:pPr>
        <w:pStyle w:val="Heading1"/>
        <w:rPr>
          <w:rtl/>
        </w:rPr>
      </w:pPr>
      <w:r w:rsidRPr="00112716">
        <w:rPr>
          <w:rFonts w:hint="cs"/>
          <w:rtl/>
        </w:rPr>
        <w:t>4-2- ارزیابی روش‌شناسانه نظریه</w:t>
      </w:r>
    </w:p>
    <w:p w14:paraId="54115167" w14:textId="0019D349" w:rsidR="001B7C33" w:rsidRPr="00112716" w:rsidRDefault="004B7F1D" w:rsidP="00A334D8">
      <w:pPr>
        <w:rPr>
          <w:rtl/>
        </w:rPr>
      </w:pPr>
      <w:r w:rsidRPr="00112716">
        <w:rPr>
          <w:rFonts w:hint="cs"/>
          <w:rtl/>
        </w:rPr>
        <w:t>در نقد نظریه مهندسی رضایت برنیز از منظر روش‌شناسانه نکات زیر را می‌توان مورد توجه قرار داد:</w:t>
      </w:r>
    </w:p>
    <w:p w14:paraId="05681D11" w14:textId="235687F3" w:rsidR="004B7F1D" w:rsidRPr="00112716" w:rsidRDefault="004B7F1D" w:rsidP="00A334D8">
      <w:pPr>
        <w:pStyle w:val="ListParagraph"/>
        <w:numPr>
          <w:ilvl w:val="0"/>
          <w:numId w:val="8"/>
        </w:numPr>
      </w:pPr>
      <w:r w:rsidRPr="00112716">
        <w:rPr>
          <w:rFonts w:hint="cs"/>
          <w:rtl/>
        </w:rPr>
        <w:t xml:space="preserve">برنیز </w:t>
      </w:r>
      <w:r w:rsidR="008829DF" w:rsidRPr="00112716">
        <w:rPr>
          <w:rFonts w:hint="cs"/>
          <w:rtl/>
        </w:rPr>
        <w:t>برای ارائه نظریه خود از روش‌ها، ابزارها، اطلاعات و تحلیل‌های کیفی استفاده نموده و در سراسر مطالعات او که در قالب کتب و مقالات‌اش منتشر شده است، هیچگونه مطالعه کمی که با استفاده از نظریه او انجام گرفته و موید آن باشد، به چشم نمی‌خورد. لذا این مسئله که مدل ارائه شده توسط برنیز، صرفا بر پایه تجربیات شخصی و یا مواردی مشابه نشات گرفته باشد، قوت می‌گیرد. این موضوع نظریه را از جایگاه اصلی آن خارج کرده و در حد یک ایده شخصی کاهش می‌دهد. این در حالی است که بسیاری از مطالعات بعدی، مدل برنایز را مبنای عمل خود قرار داده و آن را توصیه نموده‌اند.</w:t>
      </w:r>
    </w:p>
    <w:p w14:paraId="2106D8FC" w14:textId="177544E8" w:rsidR="008829DF" w:rsidRPr="00112716" w:rsidRDefault="008829DF" w:rsidP="00A334D8">
      <w:pPr>
        <w:pStyle w:val="ListParagraph"/>
        <w:numPr>
          <w:ilvl w:val="0"/>
          <w:numId w:val="8"/>
        </w:numPr>
      </w:pPr>
      <w:r w:rsidRPr="00112716">
        <w:rPr>
          <w:rFonts w:hint="cs"/>
          <w:rtl/>
        </w:rPr>
        <w:t xml:space="preserve">در هیچ کجای از مطالعات برنیز، به روش جمع‌آوری داده‌ها و نمونه‌ای از این داده‌ها که مورد تحلیل قرار گرفته، اشاره‌ای نشده است. این در حالی است که محقق در ارائه نظریه، می‌بایست به ابزار قابل اتکایی جهت جمع‌آوری داده‌ها </w:t>
      </w:r>
      <w:r w:rsidRPr="00112716">
        <w:rPr>
          <w:rFonts w:hint="cs"/>
          <w:rtl/>
        </w:rPr>
        <w:lastRenderedPageBreak/>
        <w:t>دست پیدا کرده تا در گام بعدی بتواند آن‌ها را تحلیل کند. نکته قابل توجه این است، که روش تجزیه و تحلیل داده‌ها نیز در اثار او مشخص نیست. همه ایت شواهد نشان‌دهنده این است که برنیز یک مبنای ت</w:t>
      </w:r>
      <w:r w:rsidR="00243817" w:rsidRPr="00112716">
        <w:rPr>
          <w:rFonts w:hint="cs"/>
          <w:rtl/>
        </w:rPr>
        <w:t>ئوریک جهت ارائه نظریه خود نداشته و صرفا یک دسته‌بندی هشت موردی بر پایه نگاه شخصی را ارائه نموده است که در مواردی با واقعیت مطابقت دارد؛ اما در رابطه با مبنای جامعیت و مانعیت گام‌های طراحی شده، نمی‌توان شواهدی را یافت.</w:t>
      </w:r>
    </w:p>
    <w:p w14:paraId="454C55A0" w14:textId="40B1090B" w:rsidR="00243817" w:rsidRPr="00112716" w:rsidRDefault="00243817" w:rsidP="00A334D8">
      <w:pPr>
        <w:pStyle w:val="ListParagraph"/>
        <w:numPr>
          <w:ilvl w:val="0"/>
          <w:numId w:val="8"/>
        </w:numPr>
        <w:rPr>
          <w:rtl/>
        </w:rPr>
      </w:pPr>
      <w:r w:rsidRPr="00112716">
        <w:rPr>
          <w:rFonts w:hint="cs"/>
          <w:rtl/>
        </w:rPr>
        <w:t xml:space="preserve">هر چند برنیز در </w:t>
      </w:r>
      <w:r w:rsidR="00AB53A3" w:rsidRPr="00112716">
        <w:rPr>
          <w:rFonts w:hint="cs"/>
          <w:rtl/>
        </w:rPr>
        <w:t xml:space="preserve">فرایند ارائه نظریه خود به مفاهیم روایی و پایایی اشاره‌ای ننموده است، اما با توجه به کیفی بودن روش پژوهش، می‌توان شاخصه‌های باورپذیری، انتقال‌پذیری، تاییدپذیری و اطمینان‌پذیری را از میان دلایل و شواهد ارائه شده توسط او استخراج نمود و تایید کرد. همچنین نظریه‌پرداز به تعمیم‌پذیری نظریه اشاره‌ای نداشته است، اما با توجه به دلایل مطرح‌شده می‌توان گفت که مدل در جوامع و گروه‌های مختلف مورد بررسی قرار گرفته و تایید شده است. </w:t>
      </w:r>
    </w:p>
    <w:p w14:paraId="38F90D6F" w14:textId="77777777" w:rsidR="001B7C33" w:rsidRPr="00112716" w:rsidRDefault="001B7C33" w:rsidP="00A334D8">
      <w:pPr>
        <w:pStyle w:val="Heading1"/>
        <w:rPr>
          <w:rtl/>
        </w:rPr>
      </w:pPr>
      <w:r w:rsidRPr="00112716">
        <w:rPr>
          <w:rFonts w:hint="cs"/>
          <w:rtl/>
        </w:rPr>
        <w:t>4-3- ارزیابی تاریخی نظریه</w:t>
      </w:r>
    </w:p>
    <w:p w14:paraId="6C82BF93" w14:textId="3166000A" w:rsidR="008E2C3D" w:rsidRPr="00112716" w:rsidRDefault="008E2C3D" w:rsidP="00A334D8">
      <w:pPr>
        <w:rPr>
          <w:rtl/>
        </w:rPr>
      </w:pPr>
      <w:r w:rsidRPr="00112716">
        <w:rPr>
          <w:rFonts w:hint="cs"/>
          <w:rtl/>
        </w:rPr>
        <w:t>در این بخش، نظریه مهندسی رضایت برنیز، ابتدا از تحولات تاریخی و اجتماعی مورد ارزیابی قرار گرفته و بخشی از تاریخچه ایالات متحده بیان خواهد شد. سپس این نظریه از منظر جایگاه آن در سیر تحولات نظریات و مکاتب سازمان و مدیریت مورد توجه قرار خواهد گرفت. در انتها، به جایگاه این نظریه در حوزه نظریات روابط عمومی اشاره خواهد شد.</w:t>
      </w:r>
    </w:p>
    <w:p w14:paraId="22D4EE80" w14:textId="79306993" w:rsidR="008E2C3D" w:rsidRPr="00112716" w:rsidRDefault="008E2C3D" w:rsidP="00A334D8">
      <w:pPr>
        <w:pStyle w:val="Heading1"/>
        <w:rPr>
          <w:rtl/>
        </w:rPr>
      </w:pPr>
      <w:r w:rsidRPr="00112716">
        <w:rPr>
          <w:rFonts w:hint="cs"/>
          <w:rtl/>
        </w:rPr>
        <w:t>4-3-1- ارزیابی نظریه از منظر تحولات تاریخی و اجتماعی</w:t>
      </w:r>
    </w:p>
    <w:p w14:paraId="40F46C82" w14:textId="4D23545E" w:rsidR="004757F5" w:rsidRPr="00112716" w:rsidRDefault="004757F5" w:rsidP="00A334D8">
      <w:pPr>
        <w:rPr>
          <w:rtl/>
        </w:rPr>
      </w:pPr>
      <w:r w:rsidRPr="00112716">
        <w:rPr>
          <w:rtl/>
        </w:rPr>
        <w:t>با آغاز انقلاب صنعت</w:t>
      </w:r>
      <w:r w:rsidRPr="00112716">
        <w:rPr>
          <w:rFonts w:hint="cs"/>
          <w:rtl/>
        </w:rPr>
        <w:t>ی</w:t>
      </w:r>
      <w:r w:rsidRPr="00112716">
        <w:rPr>
          <w:rtl/>
        </w:rPr>
        <w:t xml:space="preserve"> در اواخر قرن نوزدهم، جوامع غرب</w:t>
      </w:r>
      <w:r w:rsidRPr="00112716">
        <w:rPr>
          <w:rFonts w:hint="cs"/>
          <w:rtl/>
        </w:rPr>
        <w:t>ی</w:t>
      </w:r>
      <w:r w:rsidRPr="00112716">
        <w:rPr>
          <w:rtl/>
        </w:rPr>
        <w:t xml:space="preserve"> به تول</w:t>
      </w:r>
      <w:r w:rsidRPr="00112716">
        <w:rPr>
          <w:rFonts w:hint="cs"/>
          <w:rtl/>
        </w:rPr>
        <w:t>ی</w:t>
      </w:r>
      <w:r w:rsidRPr="00112716">
        <w:rPr>
          <w:rFonts w:hint="eastAsia"/>
          <w:rtl/>
        </w:rPr>
        <w:t>د</w:t>
      </w:r>
      <w:r w:rsidRPr="00112716">
        <w:rPr>
          <w:rtl/>
        </w:rPr>
        <w:t xml:space="preserve"> انبوه دست </w:t>
      </w:r>
      <w:r w:rsidRPr="00112716">
        <w:rPr>
          <w:rFonts w:hint="cs"/>
          <w:rtl/>
        </w:rPr>
        <w:t>ی</w:t>
      </w:r>
      <w:r w:rsidRPr="00112716">
        <w:rPr>
          <w:rFonts w:hint="eastAsia"/>
          <w:rtl/>
        </w:rPr>
        <w:t>افتند</w:t>
      </w:r>
      <w:r w:rsidRPr="00112716">
        <w:rPr>
          <w:rtl/>
        </w:rPr>
        <w:t xml:space="preserve"> و برا</w:t>
      </w:r>
      <w:r w:rsidRPr="00112716">
        <w:rPr>
          <w:rFonts w:hint="cs"/>
          <w:rtl/>
        </w:rPr>
        <w:t>ی</w:t>
      </w:r>
      <w:r w:rsidRPr="00112716">
        <w:rPr>
          <w:rtl/>
        </w:rPr>
        <w:t xml:space="preserve"> ادامه ا</w:t>
      </w:r>
      <w:r w:rsidRPr="00112716">
        <w:rPr>
          <w:rFonts w:hint="cs"/>
          <w:rtl/>
        </w:rPr>
        <w:t>ی</w:t>
      </w:r>
      <w:r w:rsidRPr="00112716">
        <w:rPr>
          <w:rFonts w:hint="eastAsia"/>
          <w:rtl/>
        </w:rPr>
        <w:t>ن</w:t>
      </w:r>
      <w:r w:rsidRPr="00112716">
        <w:rPr>
          <w:rtl/>
        </w:rPr>
        <w:t xml:space="preserve"> روند به مصرف انبوه ن</w:t>
      </w:r>
      <w:r w:rsidRPr="00112716">
        <w:rPr>
          <w:rFonts w:hint="cs"/>
          <w:rtl/>
        </w:rPr>
        <w:t>ی</w:t>
      </w:r>
      <w:r w:rsidRPr="00112716">
        <w:rPr>
          <w:rFonts w:hint="eastAsia"/>
          <w:rtl/>
        </w:rPr>
        <w:t>از</w:t>
      </w:r>
      <w:r w:rsidRPr="00112716">
        <w:rPr>
          <w:rtl/>
        </w:rPr>
        <w:t xml:space="preserve"> </w:t>
      </w:r>
      <w:r w:rsidRPr="00112716">
        <w:rPr>
          <w:rFonts w:hint="cs"/>
          <w:rtl/>
        </w:rPr>
        <w:t>پیدا کردند</w:t>
      </w:r>
      <w:r w:rsidRPr="00112716">
        <w:rPr>
          <w:rtl/>
        </w:rPr>
        <w:t>. برن</w:t>
      </w:r>
      <w:r w:rsidRPr="00112716">
        <w:rPr>
          <w:rFonts w:hint="cs"/>
          <w:rtl/>
        </w:rPr>
        <w:t>ی</w:t>
      </w:r>
      <w:r w:rsidRPr="00112716">
        <w:rPr>
          <w:rFonts w:hint="eastAsia"/>
          <w:rtl/>
        </w:rPr>
        <w:t>ز،</w:t>
      </w:r>
      <w:r w:rsidRPr="00112716">
        <w:rPr>
          <w:rtl/>
        </w:rPr>
        <w:t xml:space="preserve"> خواهرزاده ز</w:t>
      </w:r>
      <w:r w:rsidRPr="00112716">
        <w:rPr>
          <w:rFonts w:hint="cs"/>
          <w:rtl/>
        </w:rPr>
        <w:t>ی</w:t>
      </w:r>
      <w:r w:rsidRPr="00112716">
        <w:rPr>
          <w:rFonts w:hint="eastAsia"/>
          <w:rtl/>
        </w:rPr>
        <w:t>گموند</w:t>
      </w:r>
      <w:r w:rsidRPr="00112716">
        <w:rPr>
          <w:rtl/>
        </w:rPr>
        <w:t xml:space="preserve"> فرو</w:t>
      </w:r>
      <w:r w:rsidRPr="00112716">
        <w:rPr>
          <w:rFonts w:hint="cs"/>
          <w:rtl/>
        </w:rPr>
        <w:t>ی</w:t>
      </w:r>
      <w:r w:rsidRPr="00112716">
        <w:rPr>
          <w:rFonts w:hint="eastAsia"/>
          <w:rtl/>
        </w:rPr>
        <w:t>د،</w:t>
      </w:r>
      <w:r w:rsidRPr="00112716">
        <w:rPr>
          <w:rtl/>
        </w:rPr>
        <w:t xml:space="preserve"> </w:t>
      </w:r>
      <w:r w:rsidRPr="00112716">
        <w:rPr>
          <w:rFonts w:hint="cs"/>
          <w:rtl/>
        </w:rPr>
        <w:t>ی</w:t>
      </w:r>
      <w:r w:rsidRPr="00112716">
        <w:rPr>
          <w:rFonts w:hint="eastAsia"/>
          <w:rtl/>
        </w:rPr>
        <w:t>ک</w:t>
      </w:r>
      <w:r w:rsidRPr="00112716">
        <w:rPr>
          <w:rFonts w:hint="cs"/>
          <w:rtl/>
        </w:rPr>
        <w:t>ی</w:t>
      </w:r>
      <w:r w:rsidRPr="00112716">
        <w:rPr>
          <w:rtl/>
        </w:rPr>
        <w:t xml:space="preserve"> از شخص</w:t>
      </w:r>
      <w:r w:rsidRPr="00112716">
        <w:rPr>
          <w:rFonts w:hint="cs"/>
          <w:rtl/>
        </w:rPr>
        <w:t>ی</w:t>
      </w:r>
      <w:r w:rsidRPr="00112716">
        <w:rPr>
          <w:rFonts w:hint="eastAsia"/>
          <w:rtl/>
        </w:rPr>
        <w:t>ت‌ها</w:t>
      </w:r>
      <w:r w:rsidRPr="00112716">
        <w:rPr>
          <w:rFonts w:hint="cs"/>
          <w:rtl/>
        </w:rPr>
        <w:t>ی</w:t>
      </w:r>
      <w:r w:rsidRPr="00112716">
        <w:rPr>
          <w:rtl/>
        </w:rPr>
        <w:t xml:space="preserve"> کل</w:t>
      </w:r>
      <w:r w:rsidRPr="00112716">
        <w:rPr>
          <w:rFonts w:hint="cs"/>
          <w:rtl/>
        </w:rPr>
        <w:t>ی</w:t>
      </w:r>
      <w:r w:rsidRPr="00112716">
        <w:rPr>
          <w:rFonts w:hint="eastAsia"/>
          <w:rtl/>
        </w:rPr>
        <w:t>د</w:t>
      </w:r>
      <w:r w:rsidRPr="00112716">
        <w:rPr>
          <w:rFonts w:hint="cs"/>
          <w:rtl/>
        </w:rPr>
        <w:t>ی</w:t>
      </w:r>
      <w:r w:rsidRPr="00112716">
        <w:rPr>
          <w:rtl/>
        </w:rPr>
        <w:t xml:space="preserve"> قرن ب</w:t>
      </w:r>
      <w:r w:rsidRPr="00112716">
        <w:rPr>
          <w:rFonts w:hint="cs"/>
          <w:rtl/>
        </w:rPr>
        <w:t>ی</w:t>
      </w:r>
      <w:r w:rsidRPr="00112716">
        <w:rPr>
          <w:rFonts w:hint="eastAsia"/>
          <w:rtl/>
        </w:rPr>
        <w:t>ستم</w:t>
      </w:r>
      <w:r w:rsidRPr="00112716">
        <w:rPr>
          <w:rtl/>
        </w:rPr>
        <w:t xml:space="preserve"> در ا</w:t>
      </w:r>
      <w:r w:rsidRPr="00112716">
        <w:rPr>
          <w:rFonts w:hint="cs"/>
          <w:rtl/>
        </w:rPr>
        <w:t>ی</w:t>
      </w:r>
      <w:r w:rsidRPr="00112716">
        <w:rPr>
          <w:rFonts w:hint="eastAsia"/>
          <w:rtl/>
        </w:rPr>
        <w:t>ن</w:t>
      </w:r>
      <w:r w:rsidRPr="00112716">
        <w:rPr>
          <w:rtl/>
        </w:rPr>
        <w:t xml:space="preserve"> زم</w:t>
      </w:r>
      <w:r w:rsidRPr="00112716">
        <w:rPr>
          <w:rFonts w:hint="cs"/>
          <w:rtl/>
        </w:rPr>
        <w:t>ی</w:t>
      </w:r>
      <w:r w:rsidRPr="00112716">
        <w:rPr>
          <w:rFonts w:hint="eastAsia"/>
          <w:rtl/>
        </w:rPr>
        <w:t>نه</w:t>
      </w:r>
      <w:r w:rsidRPr="00112716">
        <w:rPr>
          <w:rtl/>
        </w:rPr>
        <w:t xml:space="preserve"> بود که با استفاده از نظر</w:t>
      </w:r>
      <w:r w:rsidRPr="00112716">
        <w:rPr>
          <w:rFonts w:hint="cs"/>
          <w:rtl/>
        </w:rPr>
        <w:t>ی</w:t>
      </w:r>
      <w:r w:rsidRPr="00112716">
        <w:rPr>
          <w:rFonts w:hint="eastAsia"/>
          <w:rtl/>
        </w:rPr>
        <w:t>ه‌ها</w:t>
      </w:r>
      <w:r w:rsidRPr="00112716">
        <w:rPr>
          <w:rFonts w:hint="cs"/>
          <w:rtl/>
        </w:rPr>
        <w:t>ی</w:t>
      </w:r>
      <w:r w:rsidRPr="00112716">
        <w:rPr>
          <w:rtl/>
        </w:rPr>
        <w:t xml:space="preserve"> فرو</w:t>
      </w:r>
      <w:r w:rsidRPr="00112716">
        <w:rPr>
          <w:rFonts w:hint="cs"/>
          <w:rtl/>
        </w:rPr>
        <w:t>ی</w:t>
      </w:r>
      <w:r w:rsidRPr="00112716">
        <w:rPr>
          <w:rFonts w:hint="eastAsia"/>
          <w:rtl/>
        </w:rPr>
        <w:t>د،</w:t>
      </w:r>
      <w:r w:rsidRPr="00112716">
        <w:rPr>
          <w:rtl/>
        </w:rPr>
        <w:t xml:space="preserve"> به </w:t>
      </w:r>
      <w:r w:rsidRPr="00112716">
        <w:rPr>
          <w:rtl/>
        </w:rPr>
        <w:lastRenderedPageBreak/>
        <w:t>مد</w:t>
      </w:r>
      <w:r w:rsidRPr="00112716">
        <w:rPr>
          <w:rFonts w:hint="cs"/>
          <w:rtl/>
        </w:rPr>
        <w:t>ی</w:t>
      </w:r>
      <w:r w:rsidRPr="00112716">
        <w:rPr>
          <w:rFonts w:hint="eastAsia"/>
          <w:rtl/>
        </w:rPr>
        <w:t>ر</w:t>
      </w:r>
      <w:r w:rsidRPr="00112716">
        <w:rPr>
          <w:rFonts w:hint="cs"/>
          <w:rtl/>
        </w:rPr>
        <w:t>ی</w:t>
      </w:r>
      <w:r w:rsidRPr="00112716">
        <w:rPr>
          <w:rFonts w:hint="eastAsia"/>
          <w:rtl/>
        </w:rPr>
        <w:t>ت</w:t>
      </w:r>
      <w:r w:rsidRPr="00112716">
        <w:rPr>
          <w:rtl/>
        </w:rPr>
        <w:t xml:space="preserve"> افکار عموم</w:t>
      </w:r>
      <w:r w:rsidRPr="00112716">
        <w:rPr>
          <w:rFonts w:hint="cs"/>
          <w:rtl/>
        </w:rPr>
        <w:t>ی</w:t>
      </w:r>
      <w:r w:rsidRPr="00112716">
        <w:rPr>
          <w:rtl/>
        </w:rPr>
        <w:t xml:space="preserve"> و ترغ</w:t>
      </w:r>
      <w:r w:rsidRPr="00112716">
        <w:rPr>
          <w:rFonts w:hint="cs"/>
          <w:rtl/>
        </w:rPr>
        <w:t>ی</w:t>
      </w:r>
      <w:r w:rsidRPr="00112716">
        <w:rPr>
          <w:rFonts w:hint="eastAsia"/>
          <w:rtl/>
        </w:rPr>
        <w:t>ب</w:t>
      </w:r>
      <w:r w:rsidRPr="00112716">
        <w:rPr>
          <w:rtl/>
        </w:rPr>
        <w:t xml:space="preserve"> مردم به خر</w:t>
      </w:r>
      <w:r w:rsidRPr="00112716">
        <w:rPr>
          <w:rFonts w:hint="cs"/>
          <w:rtl/>
        </w:rPr>
        <w:t>ی</w:t>
      </w:r>
      <w:r w:rsidRPr="00112716">
        <w:rPr>
          <w:rFonts w:hint="eastAsia"/>
          <w:rtl/>
        </w:rPr>
        <w:t>د</w:t>
      </w:r>
      <w:r w:rsidRPr="00112716">
        <w:rPr>
          <w:rtl/>
        </w:rPr>
        <w:t xml:space="preserve"> و مصرف کالاها</w:t>
      </w:r>
      <w:r w:rsidRPr="00112716">
        <w:rPr>
          <w:rFonts w:hint="cs"/>
          <w:rtl/>
        </w:rPr>
        <w:t>ی</w:t>
      </w:r>
      <w:r w:rsidRPr="00112716">
        <w:rPr>
          <w:rtl/>
        </w:rPr>
        <w:t xml:space="preserve"> جد</w:t>
      </w:r>
      <w:r w:rsidRPr="00112716">
        <w:rPr>
          <w:rFonts w:hint="cs"/>
          <w:rtl/>
        </w:rPr>
        <w:t>ی</w:t>
      </w:r>
      <w:r w:rsidRPr="00112716">
        <w:rPr>
          <w:rFonts w:hint="eastAsia"/>
          <w:rtl/>
        </w:rPr>
        <w:t>د</w:t>
      </w:r>
      <w:r w:rsidRPr="00112716">
        <w:rPr>
          <w:rtl/>
        </w:rPr>
        <w:t xml:space="preserve"> پرداخت. برن</w:t>
      </w:r>
      <w:r w:rsidRPr="00112716">
        <w:rPr>
          <w:rFonts w:hint="cs"/>
          <w:rtl/>
        </w:rPr>
        <w:t>ی</w:t>
      </w:r>
      <w:r w:rsidRPr="00112716">
        <w:rPr>
          <w:rFonts w:hint="eastAsia"/>
          <w:rtl/>
        </w:rPr>
        <w:t>ز</w:t>
      </w:r>
      <w:r w:rsidRPr="00112716">
        <w:rPr>
          <w:rtl/>
        </w:rPr>
        <w:t xml:space="preserve"> به ا</w:t>
      </w:r>
      <w:r w:rsidRPr="00112716">
        <w:rPr>
          <w:rFonts w:hint="cs"/>
          <w:rtl/>
        </w:rPr>
        <w:t>ی</w:t>
      </w:r>
      <w:r w:rsidRPr="00112716">
        <w:rPr>
          <w:rFonts w:hint="eastAsia"/>
          <w:rtl/>
        </w:rPr>
        <w:t>ن</w:t>
      </w:r>
      <w:r w:rsidRPr="00112716">
        <w:rPr>
          <w:rtl/>
        </w:rPr>
        <w:t xml:space="preserve"> نت</w:t>
      </w:r>
      <w:r w:rsidRPr="00112716">
        <w:rPr>
          <w:rFonts w:hint="cs"/>
          <w:rtl/>
        </w:rPr>
        <w:t>ی</w:t>
      </w:r>
      <w:r w:rsidRPr="00112716">
        <w:rPr>
          <w:rFonts w:hint="eastAsia"/>
          <w:rtl/>
        </w:rPr>
        <w:t>جه</w:t>
      </w:r>
      <w:r w:rsidRPr="00112716">
        <w:rPr>
          <w:rtl/>
        </w:rPr>
        <w:t xml:space="preserve"> رس</w:t>
      </w:r>
      <w:r w:rsidRPr="00112716">
        <w:rPr>
          <w:rFonts w:hint="cs"/>
          <w:rtl/>
        </w:rPr>
        <w:t>ی</w:t>
      </w:r>
      <w:r w:rsidRPr="00112716">
        <w:rPr>
          <w:rFonts w:hint="eastAsia"/>
          <w:rtl/>
        </w:rPr>
        <w:t>د</w:t>
      </w:r>
      <w:r w:rsidRPr="00112716">
        <w:rPr>
          <w:rtl/>
        </w:rPr>
        <w:t xml:space="preserve"> که م</w:t>
      </w:r>
      <w:r w:rsidRPr="00112716">
        <w:rPr>
          <w:rFonts w:hint="cs"/>
          <w:rtl/>
        </w:rPr>
        <w:t>ی‌</w:t>
      </w:r>
      <w:r w:rsidRPr="00112716">
        <w:rPr>
          <w:rFonts w:hint="eastAsia"/>
          <w:rtl/>
        </w:rPr>
        <w:t>توان</w:t>
      </w:r>
      <w:r w:rsidRPr="00112716">
        <w:rPr>
          <w:rtl/>
        </w:rPr>
        <w:t xml:space="preserve"> با پروپاگاندا و مد</w:t>
      </w:r>
      <w:r w:rsidRPr="00112716">
        <w:rPr>
          <w:rFonts w:hint="cs"/>
          <w:rtl/>
        </w:rPr>
        <w:t>ی</w:t>
      </w:r>
      <w:r w:rsidRPr="00112716">
        <w:rPr>
          <w:rFonts w:hint="eastAsia"/>
          <w:rtl/>
        </w:rPr>
        <w:t>ر</w:t>
      </w:r>
      <w:r w:rsidRPr="00112716">
        <w:rPr>
          <w:rFonts w:hint="cs"/>
          <w:rtl/>
        </w:rPr>
        <w:t>ی</w:t>
      </w:r>
      <w:r w:rsidRPr="00112716">
        <w:rPr>
          <w:rFonts w:hint="eastAsia"/>
          <w:rtl/>
        </w:rPr>
        <w:t>ت</w:t>
      </w:r>
      <w:r w:rsidRPr="00112716">
        <w:rPr>
          <w:rtl/>
        </w:rPr>
        <w:t xml:space="preserve"> احساسات مردم، آن‌ها را به خر</w:t>
      </w:r>
      <w:r w:rsidRPr="00112716">
        <w:rPr>
          <w:rFonts w:hint="cs"/>
          <w:rtl/>
        </w:rPr>
        <w:t>ی</w:t>
      </w:r>
      <w:r w:rsidRPr="00112716">
        <w:rPr>
          <w:rFonts w:hint="eastAsia"/>
          <w:rtl/>
        </w:rPr>
        <w:t>د</w:t>
      </w:r>
      <w:r w:rsidRPr="00112716">
        <w:rPr>
          <w:rtl/>
        </w:rPr>
        <w:t xml:space="preserve"> کالاها</w:t>
      </w:r>
      <w:r w:rsidRPr="00112716">
        <w:rPr>
          <w:rFonts w:hint="cs"/>
          <w:rtl/>
        </w:rPr>
        <w:t>یی</w:t>
      </w:r>
      <w:r w:rsidRPr="00112716">
        <w:rPr>
          <w:rtl/>
        </w:rPr>
        <w:t xml:space="preserve"> که ن</w:t>
      </w:r>
      <w:r w:rsidRPr="00112716">
        <w:rPr>
          <w:rFonts w:hint="cs"/>
          <w:rtl/>
        </w:rPr>
        <w:t>ی</w:t>
      </w:r>
      <w:r w:rsidRPr="00112716">
        <w:rPr>
          <w:rFonts w:hint="eastAsia"/>
          <w:rtl/>
        </w:rPr>
        <w:t>از</w:t>
      </w:r>
      <w:r w:rsidRPr="00112716">
        <w:rPr>
          <w:rFonts w:hint="cs"/>
          <w:rtl/>
        </w:rPr>
        <w:t>ی</w:t>
      </w:r>
      <w:r w:rsidRPr="00112716">
        <w:rPr>
          <w:rtl/>
        </w:rPr>
        <w:t xml:space="preserve"> به آن‌ها نداشتند، ترغ</w:t>
      </w:r>
      <w:r w:rsidRPr="00112716">
        <w:rPr>
          <w:rFonts w:hint="cs"/>
          <w:rtl/>
        </w:rPr>
        <w:t>ی</w:t>
      </w:r>
      <w:r w:rsidRPr="00112716">
        <w:rPr>
          <w:rFonts w:hint="eastAsia"/>
          <w:rtl/>
        </w:rPr>
        <w:t>ب</w:t>
      </w:r>
      <w:r w:rsidRPr="00112716">
        <w:rPr>
          <w:rtl/>
        </w:rPr>
        <w:t xml:space="preserve"> کرد. او در تلاش برا</w:t>
      </w:r>
      <w:r w:rsidRPr="00112716">
        <w:rPr>
          <w:rFonts w:hint="cs"/>
          <w:rtl/>
        </w:rPr>
        <w:t>ی</w:t>
      </w:r>
      <w:r w:rsidRPr="00112716">
        <w:rPr>
          <w:rtl/>
        </w:rPr>
        <w:t xml:space="preserve"> تغ</w:t>
      </w:r>
      <w:r w:rsidRPr="00112716">
        <w:rPr>
          <w:rFonts w:hint="cs"/>
          <w:rtl/>
        </w:rPr>
        <w:t>یی</w:t>
      </w:r>
      <w:r w:rsidRPr="00112716">
        <w:rPr>
          <w:rFonts w:hint="eastAsia"/>
          <w:rtl/>
        </w:rPr>
        <w:t>ر</w:t>
      </w:r>
      <w:r w:rsidRPr="00112716">
        <w:rPr>
          <w:rtl/>
        </w:rPr>
        <w:t xml:space="preserve"> فرهنگ مصرف، بر ا</w:t>
      </w:r>
      <w:r w:rsidRPr="00112716">
        <w:rPr>
          <w:rFonts w:hint="cs"/>
          <w:rtl/>
        </w:rPr>
        <w:t>ی</w:t>
      </w:r>
      <w:r w:rsidRPr="00112716">
        <w:rPr>
          <w:rFonts w:hint="eastAsia"/>
          <w:rtl/>
        </w:rPr>
        <w:t>ن</w:t>
      </w:r>
      <w:r w:rsidRPr="00112716">
        <w:rPr>
          <w:rtl/>
        </w:rPr>
        <w:t xml:space="preserve"> باور بود که ب</w:t>
      </w:r>
      <w:r w:rsidRPr="00112716">
        <w:rPr>
          <w:rFonts w:hint="eastAsia"/>
          <w:rtl/>
        </w:rPr>
        <w:t>ا</w:t>
      </w:r>
      <w:r w:rsidRPr="00112716">
        <w:rPr>
          <w:rFonts w:hint="cs"/>
          <w:rtl/>
        </w:rPr>
        <w:t>ی</w:t>
      </w:r>
      <w:r w:rsidRPr="00112716">
        <w:rPr>
          <w:rFonts w:hint="eastAsia"/>
          <w:rtl/>
        </w:rPr>
        <w:t>د</w:t>
      </w:r>
      <w:r w:rsidRPr="00112716">
        <w:rPr>
          <w:rtl/>
        </w:rPr>
        <w:t xml:space="preserve"> مردم را از احساس </w:t>
      </w:r>
      <w:r w:rsidRPr="00112716">
        <w:rPr>
          <w:rFonts w:hint="cs"/>
          <w:rtl/>
        </w:rPr>
        <w:t>«</w:t>
      </w:r>
      <w:r w:rsidRPr="00112716">
        <w:rPr>
          <w:rtl/>
        </w:rPr>
        <w:t>ن</w:t>
      </w:r>
      <w:r w:rsidRPr="00112716">
        <w:rPr>
          <w:rFonts w:hint="cs"/>
          <w:rtl/>
        </w:rPr>
        <w:t>ی</w:t>
      </w:r>
      <w:r w:rsidRPr="00112716">
        <w:rPr>
          <w:rFonts w:hint="eastAsia"/>
          <w:rtl/>
        </w:rPr>
        <w:t>از</w:t>
      </w:r>
      <w:r w:rsidRPr="00112716">
        <w:rPr>
          <w:rFonts w:hint="cs"/>
          <w:rtl/>
        </w:rPr>
        <w:t>»</w:t>
      </w:r>
      <w:r w:rsidRPr="00112716">
        <w:rPr>
          <w:rtl/>
        </w:rPr>
        <w:t xml:space="preserve"> به </w:t>
      </w:r>
      <w:r w:rsidRPr="00112716">
        <w:rPr>
          <w:rFonts w:hint="cs"/>
          <w:rtl/>
        </w:rPr>
        <w:t>«</w:t>
      </w:r>
      <w:r w:rsidRPr="00112716">
        <w:rPr>
          <w:rtl/>
        </w:rPr>
        <w:t>م</w:t>
      </w:r>
      <w:r w:rsidRPr="00112716">
        <w:rPr>
          <w:rFonts w:hint="cs"/>
          <w:rtl/>
        </w:rPr>
        <w:t>ی</w:t>
      </w:r>
      <w:r w:rsidRPr="00112716">
        <w:rPr>
          <w:rFonts w:hint="eastAsia"/>
          <w:rtl/>
        </w:rPr>
        <w:t>ل</w:t>
      </w:r>
      <w:r w:rsidRPr="00112716">
        <w:rPr>
          <w:rFonts w:hint="cs"/>
          <w:rtl/>
        </w:rPr>
        <w:t>»</w:t>
      </w:r>
      <w:r w:rsidRPr="00112716">
        <w:rPr>
          <w:rtl/>
        </w:rPr>
        <w:t xml:space="preserve"> سوق داد. ا</w:t>
      </w:r>
      <w:r w:rsidRPr="00112716">
        <w:rPr>
          <w:rFonts w:hint="cs"/>
          <w:rtl/>
        </w:rPr>
        <w:t>ی</w:t>
      </w:r>
      <w:r w:rsidRPr="00112716">
        <w:rPr>
          <w:rFonts w:hint="eastAsia"/>
          <w:rtl/>
        </w:rPr>
        <w:t>ن</w:t>
      </w:r>
      <w:r w:rsidRPr="00112716">
        <w:rPr>
          <w:rtl/>
        </w:rPr>
        <w:t xml:space="preserve"> تغ</w:t>
      </w:r>
      <w:r w:rsidRPr="00112716">
        <w:rPr>
          <w:rFonts w:hint="cs"/>
          <w:rtl/>
        </w:rPr>
        <w:t>یی</w:t>
      </w:r>
      <w:r w:rsidRPr="00112716">
        <w:rPr>
          <w:rFonts w:hint="eastAsia"/>
          <w:rtl/>
        </w:rPr>
        <w:t>ر</w:t>
      </w:r>
      <w:r w:rsidRPr="00112716">
        <w:rPr>
          <w:rtl/>
        </w:rPr>
        <w:t xml:space="preserve"> ذهن</w:t>
      </w:r>
      <w:r w:rsidRPr="00112716">
        <w:rPr>
          <w:rFonts w:hint="cs"/>
          <w:rtl/>
        </w:rPr>
        <w:t>ی</w:t>
      </w:r>
      <w:r w:rsidRPr="00112716">
        <w:rPr>
          <w:rFonts w:hint="eastAsia"/>
          <w:rtl/>
        </w:rPr>
        <w:t>ت</w:t>
      </w:r>
      <w:r w:rsidRPr="00112716">
        <w:rPr>
          <w:rtl/>
        </w:rPr>
        <w:t xml:space="preserve"> باعث شد تا مردم حت</w:t>
      </w:r>
      <w:r w:rsidRPr="00112716">
        <w:rPr>
          <w:rFonts w:hint="cs"/>
          <w:rtl/>
        </w:rPr>
        <w:t>ی</w:t>
      </w:r>
      <w:r w:rsidRPr="00112716">
        <w:rPr>
          <w:rtl/>
        </w:rPr>
        <w:t xml:space="preserve"> در مواقع</w:t>
      </w:r>
      <w:r w:rsidRPr="00112716">
        <w:rPr>
          <w:rFonts w:hint="cs"/>
          <w:rtl/>
        </w:rPr>
        <w:t>ی</w:t>
      </w:r>
      <w:r w:rsidRPr="00112716">
        <w:rPr>
          <w:rtl/>
        </w:rPr>
        <w:t xml:space="preserve"> که ن</w:t>
      </w:r>
      <w:r w:rsidRPr="00112716">
        <w:rPr>
          <w:rFonts w:hint="cs"/>
          <w:rtl/>
        </w:rPr>
        <w:t>ی</w:t>
      </w:r>
      <w:r w:rsidRPr="00112716">
        <w:rPr>
          <w:rFonts w:hint="eastAsia"/>
          <w:rtl/>
        </w:rPr>
        <w:t>از</w:t>
      </w:r>
      <w:r w:rsidRPr="00112716">
        <w:rPr>
          <w:rFonts w:hint="cs"/>
          <w:rtl/>
        </w:rPr>
        <w:t>ی</w:t>
      </w:r>
      <w:r w:rsidRPr="00112716">
        <w:rPr>
          <w:rtl/>
        </w:rPr>
        <w:t xml:space="preserve"> وجود </w:t>
      </w:r>
      <w:r w:rsidRPr="00112716">
        <w:rPr>
          <w:rFonts w:hint="cs"/>
          <w:rtl/>
        </w:rPr>
        <w:t>نداشت</w:t>
      </w:r>
      <w:r w:rsidRPr="00112716">
        <w:rPr>
          <w:rtl/>
        </w:rPr>
        <w:t>، تما</w:t>
      </w:r>
      <w:r w:rsidRPr="00112716">
        <w:rPr>
          <w:rFonts w:hint="cs"/>
          <w:rtl/>
        </w:rPr>
        <w:t>ی</w:t>
      </w:r>
      <w:r w:rsidRPr="00112716">
        <w:rPr>
          <w:rFonts w:hint="eastAsia"/>
          <w:rtl/>
        </w:rPr>
        <w:t>ل</w:t>
      </w:r>
      <w:r w:rsidRPr="00112716">
        <w:rPr>
          <w:rtl/>
        </w:rPr>
        <w:t xml:space="preserve"> به خر</w:t>
      </w:r>
      <w:r w:rsidRPr="00112716">
        <w:rPr>
          <w:rFonts w:hint="cs"/>
          <w:rtl/>
        </w:rPr>
        <w:t>ی</w:t>
      </w:r>
      <w:r w:rsidRPr="00112716">
        <w:rPr>
          <w:rFonts w:hint="eastAsia"/>
          <w:rtl/>
        </w:rPr>
        <w:t>د</w:t>
      </w:r>
      <w:r w:rsidRPr="00112716">
        <w:rPr>
          <w:rtl/>
        </w:rPr>
        <w:t xml:space="preserve"> داشته باشند.</w:t>
      </w:r>
    </w:p>
    <w:p w14:paraId="472B6C37" w14:textId="3373728A" w:rsidR="004757F5" w:rsidRPr="00112716" w:rsidRDefault="004757F5" w:rsidP="00A334D8">
      <w:pPr>
        <w:rPr>
          <w:rtl/>
        </w:rPr>
      </w:pPr>
      <w:r w:rsidRPr="00112716">
        <w:rPr>
          <w:rFonts w:hint="cs"/>
          <w:rtl/>
        </w:rPr>
        <w:t>ی</w:t>
      </w:r>
      <w:r w:rsidRPr="00112716">
        <w:rPr>
          <w:rFonts w:hint="eastAsia"/>
          <w:rtl/>
        </w:rPr>
        <w:t>ک</w:t>
      </w:r>
      <w:r w:rsidRPr="00112716">
        <w:rPr>
          <w:rFonts w:hint="cs"/>
          <w:rtl/>
        </w:rPr>
        <w:t>ی</w:t>
      </w:r>
      <w:r w:rsidRPr="00112716">
        <w:rPr>
          <w:rtl/>
        </w:rPr>
        <w:t xml:space="preserve"> از مهم‌تر</w:t>
      </w:r>
      <w:r w:rsidRPr="00112716">
        <w:rPr>
          <w:rFonts w:hint="cs"/>
          <w:rtl/>
        </w:rPr>
        <w:t>ی</w:t>
      </w:r>
      <w:r w:rsidRPr="00112716">
        <w:rPr>
          <w:rFonts w:hint="eastAsia"/>
          <w:rtl/>
        </w:rPr>
        <w:t>ن</w:t>
      </w:r>
      <w:r w:rsidRPr="00112716">
        <w:rPr>
          <w:rtl/>
        </w:rPr>
        <w:t xml:space="preserve"> کمپ</w:t>
      </w:r>
      <w:r w:rsidRPr="00112716">
        <w:rPr>
          <w:rFonts w:hint="cs"/>
          <w:rtl/>
        </w:rPr>
        <w:t>ی</w:t>
      </w:r>
      <w:r w:rsidRPr="00112716">
        <w:rPr>
          <w:rFonts w:hint="eastAsia"/>
          <w:rtl/>
        </w:rPr>
        <w:t>ن‌ها</w:t>
      </w:r>
      <w:r w:rsidRPr="00112716">
        <w:rPr>
          <w:rFonts w:hint="cs"/>
          <w:rtl/>
        </w:rPr>
        <w:t>ی</w:t>
      </w:r>
      <w:r w:rsidRPr="00112716">
        <w:rPr>
          <w:rtl/>
        </w:rPr>
        <w:t xml:space="preserve"> برن</w:t>
      </w:r>
      <w:r w:rsidRPr="00112716">
        <w:rPr>
          <w:rFonts w:hint="cs"/>
          <w:rtl/>
        </w:rPr>
        <w:t>ی</w:t>
      </w:r>
      <w:r w:rsidRPr="00112716">
        <w:rPr>
          <w:rFonts w:hint="eastAsia"/>
          <w:rtl/>
        </w:rPr>
        <w:t>ز،</w:t>
      </w:r>
      <w:r w:rsidRPr="00112716">
        <w:rPr>
          <w:rtl/>
        </w:rPr>
        <w:t xml:space="preserve"> ترغ</w:t>
      </w:r>
      <w:r w:rsidRPr="00112716">
        <w:rPr>
          <w:rFonts w:hint="cs"/>
          <w:rtl/>
        </w:rPr>
        <w:t>ی</w:t>
      </w:r>
      <w:r w:rsidRPr="00112716">
        <w:rPr>
          <w:rFonts w:hint="eastAsia"/>
          <w:rtl/>
        </w:rPr>
        <w:t>ب</w:t>
      </w:r>
      <w:r w:rsidRPr="00112716">
        <w:rPr>
          <w:rtl/>
        </w:rPr>
        <w:t xml:space="preserve"> زنان به س</w:t>
      </w:r>
      <w:r w:rsidRPr="00112716">
        <w:rPr>
          <w:rFonts w:hint="cs"/>
          <w:rtl/>
        </w:rPr>
        <w:t>ی</w:t>
      </w:r>
      <w:r w:rsidRPr="00112716">
        <w:rPr>
          <w:rFonts w:hint="eastAsia"/>
          <w:rtl/>
        </w:rPr>
        <w:t>گار</w:t>
      </w:r>
      <w:r w:rsidRPr="00112716">
        <w:rPr>
          <w:rtl/>
        </w:rPr>
        <w:t xml:space="preserve"> کش</w:t>
      </w:r>
      <w:r w:rsidRPr="00112716">
        <w:rPr>
          <w:rFonts w:hint="cs"/>
          <w:rtl/>
        </w:rPr>
        <w:t>ی</w:t>
      </w:r>
      <w:r w:rsidRPr="00112716">
        <w:rPr>
          <w:rFonts w:hint="eastAsia"/>
          <w:rtl/>
        </w:rPr>
        <w:t>دن</w:t>
      </w:r>
      <w:r w:rsidRPr="00112716">
        <w:rPr>
          <w:rtl/>
        </w:rPr>
        <w:t xml:space="preserve"> بود. در سال 1929، او با همکار</w:t>
      </w:r>
      <w:r w:rsidRPr="00112716">
        <w:rPr>
          <w:rFonts w:hint="cs"/>
          <w:rtl/>
        </w:rPr>
        <w:t>ی</w:t>
      </w:r>
      <w:r w:rsidRPr="00112716">
        <w:rPr>
          <w:rtl/>
        </w:rPr>
        <w:t xml:space="preserve"> شرکت دخان</w:t>
      </w:r>
      <w:r w:rsidRPr="00112716">
        <w:rPr>
          <w:rFonts w:hint="cs"/>
          <w:rtl/>
        </w:rPr>
        <w:t>ی</w:t>
      </w:r>
      <w:r w:rsidRPr="00112716">
        <w:rPr>
          <w:rFonts w:hint="eastAsia"/>
          <w:rtl/>
        </w:rPr>
        <w:t>ات</w:t>
      </w:r>
      <w:r w:rsidRPr="00112716">
        <w:rPr>
          <w:rtl/>
        </w:rPr>
        <w:t xml:space="preserve"> آمر</w:t>
      </w:r>
      <w:r w:rsidRPr="00112716">
        <w:rPr>
          <w:rFonts w:hint="cs"/>
          <w:rtl/>
        </w:rPr>
        <w:t>ی</w:t>
      </w:r>
      <w:r w:rsidRPr="00112716">
        <w:rPr>
          <w:rFonts w:hint="eastAsia"/>
          <w:rtl/>
        </w:rPr>
        <w:t>کا،</w:t>
      </w:r>
      <w:r w:rsidRPr="00112716">
        <w:rPr>
          <w:rtl/>
        </w:rPr>
        <w:t xml:space="preserve"> تظاهرات</w:t>
      </w:r>
      <w:r w:rsidRPr="00112716">
        <w:rPr>
          <w:rFonts w:hint="cs"/>
          <w:rtl/>
        </w:rPr>
        <w:t>ی</w:t>
      </w:r>
      <w:r w:rsidRPr="00112716">
        <w:rPr>
          <w:rtl/>
        </w:rPr>
        <w:t xml:space="preserve"> را با عنوان «مشعل‌ها</w:t>
      </w:r>
      <w:r w:rsidRPr="00112716">
        <w:rPr>
          <w:rFonts w:hint="cs"/>
          <w:rtl/>
        </w:rPr>
        <w:t>ی</w:t>
      </w:r>
      <w:r w:rsidRPr="00112716">
        <w:rPr>
          <w:rtl/>
        </w:rPr>
        <w:t xml:space="preserve"> آزاد</w:t>
      </w:r>
      <w:r w:rsidRPr="00112716">
        <w:rPr>
          <w:rFonts w:hint="cs"/>
          <w:rtl/>
        </w:rPr>
        <w:t>ی</w:t>
      </w:r>
      <w:r w:rsidRPr="00112716">
        <w:rPr>
          <w:rFonts w:hint="eastAsia"/>
          <w:rtl/>
        </w:rPr>
        <w:t>»</w:t>
      </w:r>
      <w:r w:rsidRPr="00112716">
        <w:rPr>
          <w:rtl/>
        </w:rPr>
        <w:t xml:space="preserve"> برگزار کرد. در ا</w:t>
      </w:r>
      <w:r w:rsidRPr="00112716">
        <w:rPr>
          <w:rFonts w:hint="cs"/>
          <w:rtl/>
        </w:rPr>
        <w:t>ی</w:t>
      </w:r>
      <w:r w:rsidRPr="00112716">
        <w:rPr>
          <w:rFonts w:hint="eastAsia"/>
          <w:rtl/>
        </w:rPr>
        <w:t>ن</w:t>
      </w:r>
      <w:r w:rsidRPr="00112716">
        <w:rPr>
          <w:rtl/>
        </w:rPr>
        <w:t xml:space="preserve"> تظاهرات، گروه</w:t>
      </w:r>
      <w:r w:rsidRPr="00112716">
        <w:rPr>
          <w:rFonts w:hint="cs"/>
          <w:rtl/>
        </w:rPr>
        <w:t>ی</w:t>
      </w:r>
      <w:r w:rsidRPr="00112716">
        <w:rPr>
          <w:rtl/>
        </w:rPr>
        <w:t xml:space="preserve"> از زنان طبقه ثروتمند س</w:t>
      </w:r>
      <w:r w:rsidRPr="00112716">
        <w:rPr>
          <w:rFonts w:hint="cs"/>
          <w:rtl/>
        </w:rPr>
        <w:t>ی</w:t>
      </w:r>
      <w:r w:rsidRPr="00112716">
        <w:rPr>
          <w:rFonts w:hint="eastAsia"/>
          <w:rtl/>
        </w:rPr>
        <w:t>گار</w:t>
      </w:r>
      <w:r w:rsidRPr="00112716">
        <w:rPr>
          <w:rtl/>
        </w:rPr>
        <w:t xml:space="preserve"> کش</w:t>
      </w:r>
      <w:r w:rsidRPr="00112716">
        <w:rPr>
          <w:rFonts w:hint="cs"/>
          <w:rtl/>
        </w:rPr>
        <w:t>ی</w:t>
      </w:r>
      <w:r w:rsidRPr="00112716">
        <w:rPr>
          <w:rFonts w:hint="eastAsia"/>
          <w:rtl/>
        </w:rPr>
        <w:t>دن</w:t>
      </w:r>
      <w:r w:rsidRPr="00112716">
        <w:rPr>
          <w:rtl/>
        </w:rPr>
        <w:t xml:space="preserve"> را به عنوان نماد</w:t>
      </w:r>
      <w:r w:rsidRPr="00112716">
        <w:rPr>
          <w:rFonts w:hint="cs"/>
          <w:rtl/>
        </w:rPr>
        <w:t>ی</w:t>
      </w:r>
      <w:r w:rsidRPr="00112716">
        <w:rPr>
          <w:rtl/>
        </w:rPr>
        <w:t xml:space="preserve"> از قدرت و استقلال خود </w:t>
      </w:r>
      <w:r w:rsidRPr="00112716">
        <w:rPr>
          <w:rFonts w:hint="eastAsia"/>
          <w:rtl/>
        </w:rPr>
        <w:t>معرف</w:t>
      </w:r>
      <w:r w:rsidRPr="00112716">
        <w:rPr>
          <w:rFonts w:hint="cs"/>
          <w:rtl/>
        </w:rPr>
        <w:t>ی</w:t>
      </w:r>
      <w:r w:rsidRPr="00112716">
        <w:rPr>
          <w:rtl/>
        </w:rPr>
        <w:t xml:space="preserve"> کردند. </w:t>
      </w:r>
      <w:r w:rsidRPr="00112716">
        <w:rPr>
          <w:rFonts w:hint="cs"/>
          <w:rtl/>
        </w:rPr>
        <w:t>هر چند تا پیش از این،</w:t>
      </w:r>
      <w:r w:rsidRPr="00112716">
        <w:rPr>
          <w:rtl/>
        </w:rPr>
        <w:t xml:space="preserve"> س</w:t>
      </w:r>
      <w:r w:rsidRPr="00112716">
        <w:rPr>
          <w:rFonts w:hint="cs"/>
          <w:rtl/>
        </w:rPr>
        <w:t>ی</w:t>
      </w:r>
      <w:r w:rsidRPr="00112716">
        <w:rPr>
          <w:rFonts w:hint="eastAsia"/>
          <w:rtl/>
        </w:rPr>
        <w:t>گار</w:t>
      </w:r>
      <w:r w:rsidRPr="00112716">
        <w:rPr>
          <w:rtl/>
        </w:rPr>
        <w:t xml:space="preserve"> کش</w:t>
      </w:r>
      <w:r w:rsidRPr="00112716">
        <w:rPr>
          <w:rFonts w:hint="cs"/>
          <w:rtl/>
        </w:rPr>
        <w:t>ی</w:t>
      </w:r>
      <w:r w:rsidRPr="00112716">
        <w:rPr>
          <w:rFonts w:hint="eastAsia"/>
          <w:rtl/>
        </w:rPr>
        <w:t>دن</w:t>
      </w:r>
      <w:r w:rsidRPr="00112716">
        <w:rPr>
          <w:rFonts w:hint="cs"/>
          <w:rtl/>
        </w:rPr>
        <w:t xml:space="preserve"> زنان تابو تلقی می‌شد،</w:t>
      </w:r>
      <w:r w:rsidRPr="00112716">
        <w:rPr>
          <w:rtl/>
        </w:rPr>
        <w:t xml:space="preserve"> </w:t>
      </w:r>
      <w:r w:rsidRPr="00112716">
        <w:rPr>
          <w:rFonts w:hint="cs"/>
          <w:rtl/>
        </w:rPr>
        <w:t xml:space="preserve">اما او برای تامین سود صنعت، </w:t>
      </w:r>
      <w:r w:rsidRPr="00112716">
        <w:rPr>
          <w:rtl/>
        </w:rPr>
        <w:t>تصو</w:t>
      </w:r>
      <w:r w:rsidRPr="00112716">
        <w:rPr>
          <w:rFonts w:hint="cs"/>
          <w:rtl/>
        </w:rPr>
        <w:t>ی</w:t>
      </w:r>
      <w:r w:rsidRPr="00112716">
        <w:rPr>
          <w:rFonts w:hint="eastAsia"/>
          <w:rtl/>
        </w:rPr>
        <w:t>ر</w:t>
      </w:r>
      <w:r w:rsidRPr="00112716">
        <w:rPr>
          <w:rtl/>
        </w:rPr>
        <w:t xml:space="preserve"> جد</w:t>
      </w:r>
      <w:r w:rsidRPr="00112716">
        <w:rPr>
          <w:rFonts w:hint="cs"/>
          <w:rtl/>
        </w:rPr>
        <w:t>ی</w:t>
      </w:r>
      <w:r w:rsidRPr="00112716">
        <w:rPr>
          <w:rFonts w:hint="eastAsia"/>
          <w:rtl/>
        </w:rPr>
        <w:t>د</w:t>
      </w:r>
      <w:r w:rsidRPr="00112716">
        <w:rPr>
          <w:rFonts w:hint="cs"/>
          <w:rtl/>
        </w:rPr>
        <w:t>ی</w:t>
      </w:r>
      <w:r w:rsidRPr="00112716">
        <w:rPr>
          <w:rtl/>
        </w:rPr>
        <w:t xml:space="preserve"> از زنان را ن</w:t>
      </w:r>
      <w:r w:rsidRPr="00112716">
        <w:rPr>
          <w:rFonts w:hint="cs"/>
          <w:rtl/>
        </w:rPr>
        <w:t>ی</w:t>
      </w:r>
      <w:r w:rsidRPr="00112716">
        <w:rPr>
          <w:rFonts w:hint="eastAsia"/>
          <w:rtl/>
        </w:rPr>
        <w:t>ز</w:t>
      </w:r>
      <w:r w:rsidRPr="00112716">
        <w:rPr>
          <w:rtl/>
        </w:rPr>
        <w:t xml:space="preserve"> </w:t>
      </w:r>
      <w:r w:rsidRPr="00112716">
        <w:rPr>
          <w:rFonts w:hint="cs"/>
          <w:rtl/>
        </w:rPr>
        <w:t>به جامعه ارائه داد و این موضوع را عادی‌سازی کرد.</w:t>
      </w:r>
    </w:p>
    <w:p w14:paraId="155E849F" w14:textId="77777777" w:rsidR="004757F5" w:rsidRPr="00112716" w:rsidRDefault="004757F5" w:rsidP="00A334D8">
      <w:pPr>
        <w:rPr>
          <w:rtl/>
        </w:rPr>
      </w:pPr>
      <w:r w:rsidRPr="00112716">
        <w:rPr>
          <w:rFonts w:hint="eastAsia"/>
          <w:rtl/>
        </w:rPr>
        <w:t>برن</w:t>
      </w:r>
      <w:r w:rsidRPr="00112716">
        <w:rPr>
          <w:rFonts w:hint="cs"/>
          <w:rtl/>
        </w:rPr>
        <w:t>ی</w:t>
      </w:r>
      <w:r w:rsidRPr="00112716">
        <w:rPr>
          <w:rFonts w:hint="eastAsia"/>
          <w:rtl/>
        </w:rPr>
        <w:t>ز</w:t>
      </w:r>
      <w:r w:rsidRPr="00112716">
        <w:rPr>
          <w:rtl/>
        </w:rPr>
        <w:t xml:space="preserve"> همچن</w:t>
      </w:r>
      <w:r w:rsidRPr="00112716">
        <w:rPr>
          <w:rFonts w:hint="cs"/>
          <w:rtl/>
        </w:rPr>
        <w:t>ی</w:t>
      </w:r>
      <w:r w:rsidRPr="00112716">
        <w:rPr>
          <w:rFonts w:hint="eastAsia"/>
          <w:rtl/>
        </w:rPr>
        <w:t>ن</w:t>
      </w:r>
      <w:r w:rsidRPr="00112716">
        <w:rPr>
          <w:rtl/>
        </w:rPr>
        <w:t xml:space="preserve"> با ترغ</w:t>
      </w:r>
      <w:r w:rsidRPr="00112716">
        <w:rPr>
          <w:rFonts w:hint="cs"/>
          <w:rtl/>
        </w:rPr>
        <w:t>ی</w:t>
      </w:r>
      <w:r w:rsidRPr="00112716">
        <w:rPr>
          <w:rFonts w:hint="eastAsia"/>
          <w:rtl/>
        </w:rPr>
        <w:t>ب</w:t>
      </w:r>
      <w:r w:rsidRPr="00112716">
        <w:rPr>
          <w:rtl/>
        </w:rPr>
        <w:t xml:space="preserve"> مردم به خر</w:t>
      </w:r>
      <w:r w:rsidRPr="00112716">
        <w:rPr>
          <w:rFonts w:hint="cs"/>
          <w:rtl/>
        </w:rPr>
        <w:t>ی</w:t>
      </w:r>
      <w:r w:rsidRPr="00112716">
        <w:rPr>
          <w:rFonts w:hint="eastAsia"/>
          <w:rtl/>
        </w:rPr>
        <w:t>د</w:t>
      </w:r>
      <w:r w:rsidRPr="00112716">
        <w:rPr>
          <w:rtl/>
        </w:rPr>
        <w:t xml:space="preserve"> و فروش سهام در بازار بورس، موجب انفجار بازار سهام شد. در سال 1928، رئ</w:t>
      </w:r>
      <w:r w:rsidRPr="00112716">
        <w:rPr>
          <w:rFonts w:hint="cs"/>
          <w:rtl/>
        </w:rPr>
        <w:t>ی</w:t>
      </w:r>
      <w:r w:rsidRPr="00112716">
        <w:rPr>
          <w:rFonts w:hint="eastAsia"/>
          <w:rtl/>
        </w:rPr>
        <w:t>س‌جمهور</w:t>
      </w:r>
      <w:r w:rsidRPr="00112716">
        <w:rPr>
          <w:rtl/>
        </w:rPr>
        <w:t xml:space="preserve"> وقت آمر</w:t>
      </w:r>
      <w:r w:rsidRPr="00112716">
        <w:rPr>
          <w:rFonts w:hint="cs"/>
          <w:rtl/>
        </w:rPr>
        <w:t>ی</w:t>
      </w:r>
      <w:r w:rsidRPr="00112716">
        <w:rPr>
          <w:rFonts w:hint="eastAsia"/>
          <w:rtl/>
        </w:rPr>
        <w:t>کا،</w:t>
      </w:r>
      <w:r w:rsidRPr="00112716">
        <w:rPr>
          <w:rtl/>
        </w:rPr>
        <w:t xml:space="preserve"> هربرت هوور، ا</w:t>
      </w:r>
      <w:r w:rsidRPr="00112716">
        <w:rPr>
          <w:rFonts w:hint="cs"/>
          <w:rtl/>
        </w:rPr>
        <w:t>ی</w:t>
      </w:r>
      <w:r w:rsidRPr="00112716">
        <w:rPr>
          <w:rFonts w:hint="eastAsia"/>
          <w:rtl/>
        </w:rPr>
        <w:t>ده</w:t>
      </w:r>
      <w:r w:rsidRPr="00112716">
        <w:rPr>
          <w:rtl/>
        </w:rPr>
        <w:t xml:space="preserve"> «مصرف‌گرا</w:t>
      </w:r>
      <w:r w:rsidRPr="00112716">
        <w:rPr>
          <w:rFonts w:hint="cs"/>
          <w:rtl/>
        </w:rPr>
        <w:t>یی</w:t>
      </w:r>
      <w:r w:rsidRPr="00112716">
        <w:rPr>
          <w:rFonts w:hint="eastAsia"/>
          <w:rtl/>
        </w:rPr>
        <w:t>»</w:t>
      </w:r>
      <w:r w:rsidRPr="00112716">
        <w:rPr>
          <w:rtl/>
        </w:rPr>
        <w:t xml:space="preserve"> را به عنوان موتور زندگ</w:t>
      </w:r>
      <w:r w:rsidRPr="00112716">
        <w:rPr>
          <w:rFonts w:hint="cs"/>
          <w:rtl/>
        </w:rPr>
        <w:t>ی</w:t>
      </w:r>
      <w:r w:rsidRPr="00112716">
        <w:rPr>
          <w:rtl/>
        </w:rPr>
        <w:t xml:space="preserve"> آمر</w:t>
      </w:r>
      <w:r w:rsidRPr="00112716">
        <w:rPr>
          <w:rFonts w:hint="cs"/>
          <w:rtl/>
        </w:rPr>
        <w:t>ی</w:t>
      </w:r>
      <w:r w:rsidRPr="00112716">
        <w:rPr>
          <w:rFonts w:hint="eastAsia"/>
          <w:rtl/>
        </w:rPr>
        <w:t>کا</w:t>
      </w:r>
      <w:r w:rsidRPr="00112716">
        <w:rPr>
          <w:rFonts w:hint="cs"/>
          <w:rtl/>
        </w:rPr>
        <w:t>یی</w:t>
      </w:r>
      <w:r w:rsidRPr="00112716">
        <w:rPr>
          <w:rtl/>
        </w:rPr>
        <w:t xml:space="preserve"> معرف</w:t>
      </w:r>
      <w:r w:rsidRPr="00112716">
        <w:rPr>
          <w:rFonts w:hint="cs"/>
          <w:rtl/>
        </w:rPr>
        <w:t>ی</w:t>
      </w:r>
      <w:r w:rsidRPr="00112716">
        <w:rPr>
          <w:rtl/>
        </w:rPr>
        <w:t xml:space="preserve"> کرد و برن</w:t>
      </w:r>
      <w:r w:rsidRPr="00112716">
        <w:rPr>
          <w:rFonts w:hint="cs"/>
          <w:rtl/>
        </w:rPr>
        <w:t>ی</w:t>
      </w:r>
      <w:r w:rsidRPr="00112716">
        <w:rPr>
          <w:rFonts w:hint="eastAsia"/>
          <w:rtl/>
        </w:rPr>
        <w:t>ز</w:t>
      </w:r>
      <w:r w:rsidRPr="00112716">
        <w:rPr>
          <w:rtl/>
        </w:rPr>
        <w:t xml:space="preserve"> را به عنوان مشاور خود در ا</w:t>
      </w:r>
      <w:r w:rsidRPr="00112716">
        <w:rPr>
          <w:rFonts w:hint="cs"/>
          <w:rtl/>
        </w:rPr>
        <w:t>ی</w:t>
      </w:r>
      <w:r w:rsidRPr="00112716">
        <w:rPr>
          <w:rFonts w:hint="eastAsia"/>
          <w:rtl/>
        </w:rPr>
        <w:t>ن</w:t>
      </w:r>
      <w:r w:rsidRPr="00112716">
        <w:rPr>
          <w:rtl/>
        </w:rPr>
        <w:t xml:space="preserve"> زم</w:t>
      </w:r>
      <w:r w:rsidRPr="00112716">
        <w:rPr>
          <w:rFonts w:hint="cs"/>
          <w:rtl/>
        </w:rPr>
        <w:t>ی</w:t>
      </w:r>
      <w:r w:rsidRPr="00112716">
        <w:rPr>
          <w:rFonts w:hint="eastAsia"/>
          <w:rtl/>
        </w:rPr>
        <w:t>نه</w:t>
      </w:r>
      <w:r w:rsidRPr="00112716">
        <w:rPr>
          <w:rtl/>
        </w:rPr>
        <w:t xml:space="preserve"> انتخاب کرد.</w:t>
      </w:r>
    </w:p>
    <w:p w14:paraId="6FE04FE1" w14:textId="5ECDAA67" w:rsidR="004757F5" w:rsidRPr="00112716" w:rsidRDefault="004757F5" w:rsidP="00A334D8">
      <w:pPr>
        <w:rPr>
          <w:rtl/>
        </w:rPr>
      </w:pPr>
      <w:r w:rsidRPr="00112716">
        <w:rPr>
          <w:rFonts w:hint="eastAsia"/>
          <w:rtl/>
        </w:rPr>
        <w:t>برن</w:t>
      </w:r>
      <w:r w:rsidRPr="00112716">
        <w:rPr>
          <w:rFonts w:hint="cs"/>
          <w:rtl/>
        </w:rPr>
        <w:t>ی</w:t>
      </w:r>
      <w:r w:rsidRPr="00112716">
        <w:rPr>
          <w:rFonts w:hint="eastAsia"/>
          <w:rtl/>
        </w:rPr>
        <w:t>ز</w:t>
      </w:r>
      <w:r w:rsidRPr="00112716">
        <w:rPr>
          <w:rtl/>
        </w:rPr>
        <w:t xml:space="preserve"> از جذاب</w:t>
      </w:r>
      <w:r w:rsidRPr="00112716">
        <w:rPr>
          <w:rFonts w:hint="cs"/>
          <w:rtl/>
        </w:rPr>
        <w:t>ی</w:t>
      </w:r>
      <w:r w:rsidRPr="00112716">
        <w:rPr>
          <w:rFonts w:hint="eastAsia"/>
          <w:rtl/>
        </w:rPr>
        <w:t>ت</w:t>
      </w:r>
      <w:r w:rsidRPr="00112716">
        <w:rPr>
          <w:rtl/>
        </w:rPr>
        <w:t xml:space="preserve"> جنس</w:t>
      </w:r>
      <w:r w:rsidRPr="00112716">
        <w:rPr>
          <w:rFonts w:hint="cs"/>
          <w:rtl/>
        </w:rPr>
        <w:t>ی</w:t>
      </w:r>
      <w:r w:rsidRPr="00112716">
        <w:rPr>
          <w:rtl/>
        </w:rPr>
        <w:t xml:space="preserve"> ن</w:t>
      </w:r>
      <w:r w:rsidRPr="00112716">
        <w:rPr>
          <w:rFonts w:hint="cs"/>
          <w:rtl/>
        </w:rPr>
        <w:t>ی</w:t>
      </w:r>
      <w:r w:rsidRPr="00112716">
        <w:rPr>
          <w:rFonts w:hint="eastAsia"/>
          <w:rtl/>
        </w:rPr>
        <w:t>ز</w:t>
      </w:r>
      <w:r w:rsidRPr="00112716">
        <w:rPr>
          <w:rtl/>
        </w:rPr>
        <w:t xml:space="preserve"> به عنوان ابزار</w:t>
      </w:r>
      <w:r w:rsidRPr="00112716">
        <w:rPr>
          <w:rFonts w:hint="cs"/>
          <w:rtl/>
        </w:rPr>
        <w:t>ی</w:t>
      </w:r>
      <w:r w:rsidRPr="00112716">
        <w:rPr>
          <w:rtl/>
        </w:rPr>
        <w:t xml:space="preserve"> برا</w:t>
      </w:r>
      <w:r w:rsidRPr="00112716">
        <w:rPr>
          <w:rFonts w:hint="cs"/>
          <w:rtl/>
        </w:rPr>
        <w:t>ی</w:t>
      </w:r>
      <w:r w:rsidRPr="00112716">
        <w:rPr>
          <w:rtl/>
        </w:rPr>
        <w:t xml:space="preserve"> فروش محصولات استفاده کرد. تبل</w:t>
      </w:r>
      <w:r w:rsidRPr="00112716">
        <w:rPr>
          <w:rFonts w:hint="cs"/>
          <w:rtl/>
        </w:rPr>
        <w:t>ی</w:t>
      </w:r>
      <w:r w:rsidRPr="00112716">
        <w:rPr>
          <w:rFonts w:hint="eastAsia"/>
          <w:rtl/>
        </w:rPr>
        <w:t>غات</w:t>
      </w:r>
      <w:r w:rsidRPr="00112716">
        <w:rPr>
          <w:rtl/>
        </w:rPr>
        <w:t xml:space="preserve"> شرکت‌ها مانند تنباکو پ</w:t>
      </w:r>
      <w:r w:rsidRPr="00112716">
        <w:rPr>
          <w:rFonts w:hint="cs"/>
          <w:rtl/>
        </w:rPr>
        <w:t>ی‌ی</w:t>
      </w:r>
      <w:r w:rsidRPr="00112716">
        <w:rPr>
          <w:rFonts w:hint="eastAsia"/>
          <w:rtl/>
        </w:rPr>
        <w:t>رل</w:t>
      </w:r>
      <w:r w:rsidRPr="00112716">
        <w:rPr>
          <w:rtl/>
        </w:rPr>
        <w:t xml:space="preserve"> و وودبر</w:t>
      </w:r>
      <w:r w:rsidRPr="00112716">
        <w:rPr>
          <w:rFonts w:hint="cs"/>
          <w:rtl/>
        </w:rPr>
        <w:t>ی</w:t>
      </w:r>
      <w:r w:rsidRPr="00112716">
        <w:rPr>
          <w:rtl/>
        </w:rPr>
        <w:t xml:space="preserve"> نشان‌دهنده سوءاستفاده از زنان و بهره‌کش</w:t>
      </w:r>
      <w:r w:rsidRPr="00112716">
        <w:rPr>
          <w:rFonts w:hint="cs"/>
          <w:rtl/>
        </w:rPr>
        <w:t>ی</w:t>
      </w:r>
      <w:r w:rsidRPr="00112716">
        <w:rPr>
          <w:rtl/>
        </w:rPr>
        <w:t xml:space="preserve"> جنس</w:t>
      </w:r>
      <w:r w:rsidRPr="00112716">
        <w:rPr>
          <w:rFonts w:hint="cs"/>
          <w:rtl/>
        </w:rPr>
        <w:t>ی</w:t>
      </w:r>
      <w:r w:rsidRPr="00112716">
        <w:rPr>
          <w:rFonts w:hint="eastAsia"/>
          <w:rtl/>
        </w:rPr>
        <w:t>ت</w:t>
      </w:r>
      <w:r w:rsidRPr="00112716">
        <w:rPr>
          <w:rFonts w:hint="cs"/>
          <w:rtl/>
        </w:rPr>
        <w:t>ی</w:t>
      </w:r>
      <w:r w:rsidRPr="00112716">
        <w:rPr>
          <w:rtl/>
        </w:rPr>
        <w:t xml:space="preserve"> در عرصه فروش بودند. </w:t>
      </w:r>
      <w:r w:rsidRPr="00112716">
        <w:rPr>
          <w:rFonts w:hint="cs"/>
          <w:rtl/>
        </w:rPr>
        <w:t xml:space="preserve">طبیعتا </w:t>
      </w:r>
      <w:r w:rsidRPr="00112716">
        <w:rPr>
          <w:rtl/>
        </w:rPr>
        <w:t>ا</w:t>
      </w:r>
      <w:r w:rsidRPr="00112716">
        <w:rPr>
          <w:rFonts w:hint="cs"/>
          <w:rtl/>
        </w:rPr>
        <w:t>ی</w:t>
      </w:r>
      <w:r w:rsidRPr="00112716">
        <w:rPr>
          <w:rFonts w:hint="eastAsia"/>
          <w:rtl/>
        </w:rPr>
        <w:t>ن</w:t>
      </w:r>
      <w:r w:rsidRPr="00112716">
        <w:rPr>
          <w:rtl/>
        </w:rPr>
        <w:t xml:space="preserve"> رو</w:t>
      </w:r>
      <w:r w:rsidRPr="00112716">
        <w:rPr>
          <w:rFonts w:hint="cs"/>
          <w:rtl/>
        </w:rPr>
        <w:t>ی</w:t>
      </w:r>
      <w:r w:rsidRPr="00112716">
        <w:rPr>
          <w:rFonts w:hint="eastAsia"/>
          <w:rtl/>
        </w:rPr>
        <w:t>کرد</w:t>
      </w:r>
      <w:r w:rsidRPr="00112716">
        <w:rPr>
          <w:rtl/>
        </w:rPr>
        <w:t xml:space="preserve"> باعث رونق تجارت شد</w:t>
      </w:r>
      <w:r w:rsidRPr="00112716">
        <w:rPr>
          <w:rFonts w:hint="cs"/>
          <w:rtl/>
        </w:rPr>
        <w:t>؛</w:t>
      </w:r>
      <w:r w:rsidRPr="00112716">
        <w:rPr>
          <w:rtl/>
        </w:rPr>
        <w:t xml:space="preserve"> </w:t>
      </w:r>
      <w:r w:rsidRPr="00112716">
        <w:rPr>
          <w:rFonts w:hint="cs"/>
          <w:rtl/>
        </w:rPr>
        <w:t>اما</w:t>
      </w:r>
      <w:r w:rsidRPr="00112716">
        <w:rPr>
          <w:rtl/>
        </w:rPr>
        <w:t xml:space="preserve"> نگاه ابزار</w:t>
      </w:r>
      <w:r w:rsidRPr="00112716">
        <w:rPr>
          <w:rFonts w:hint="cs"/>
          <w:rtl/>
        </w:rPr>
        <w:t>ی</w:t>
      </w:r>
      <w:r w:rsidRPr="00112716">
        <w:rPr>
          <w:rtl/>
        </w:rPr>
        <w:t xml:space="preserve"> به زنان را ن</w:t>
      </w:r>
      <w:r w:rsidRPr="00112716">
        <w:rPr>
          <w:rFonts w:hint="cs"/>
          <w:rtl/>
        </w:rPr>
        <w:t>ی</w:t>
      </w:r>
      <w:r w:rsidRPr="00112716">
        <w:rPr>
          <w:rFonts w:hint="eastAsia"/>
          <w:rtl/>
        </w:rPr>
        <w:t>ز</w:t>
      </w:r>
      <w:r w:rsidRPr="00112716">
        <w:rPr>
          <w:rtl/>
        </w:rPr>
        <w:t xml:space="preserve"> ت</w:t>
      </w:r>
      <w:r w:rsidRPr="00112716">
        <w:rPr>
          <w:rFonts w:hint="eastAsia"/>
          <w:rtl/>
        </w:rPr>
        <w:t>قو</w:t>
      </w:r>
      <w:r w:rsidRPr="00112716">
        <w:rPr>
          <w:rFonts w:hint="cs"/>
          <w:rtl/>
        </w:rPr>
        <w:t>ی</w:t>
      </w:r>
      <w:r w:rsidRPr="00112716">
        <w:rPr>
          <w:rFonts w:hint="eastAsia"/>
          <w:rtl/>
        </w:rPr>
        <w:t>ت</w:t>
      </w:r>
      <w:r w:rsidRPr="00112716">
        <w:rPr>
          <w:rtl/>
        </w:rPr>
        <w:t xml:space="preserve"> کرد.</w:t>
      </w:r>
    </w:p>
    <w:p w14:paraId="4A630CB7" w14:textId="22907BA8" w:rsidR="004757F5" w:rsidRPr="00112716" w:rsidRDefault="004757F5" w:rsidP="00A334D8">
      <w:pPr>
        <w:rPr>
          <w:rtl/>
        </w:rPr>
      </w:pPr>
      <w:r w:rsidRPr="00112716">
        <w:rPr>
          <w:rFonts w:hint="eastAsia"/>
          <w:rtl/>
        </w:rPr>
        <w:t>برن</w:t>
      </w:r>
      <w:r w:rsidRPr="00112716">
        <w:rPr>
          <w:rFonts w:hint="cs"/>
          <w:rtl/>
        </w:rPr>
        <w:t>ی</w:t>
      </w:r>
      <w:r w:rsidRPr="00112716">
        <w:rPr>
          <w:rFonts w:hint="eastAsia"/>
          <w:rtl/>
        </w:rPr>
        <w:t>ز</w:t>
      </w:r>
      <w:r w:rsidRPr="00112716">
        <w:rPr>
          <w:rtl/>
        </w:rPr>
        <w:t xml:space="preserve"> با استناد به نظر</w:t>
      </w:r>
      <w:r w:rsidRPr="00112716">
        <w:rPr>
          <w:rFonts w:hint="cs"/>
          <w:rtl/>
        </w:rPr>
        <w:t>ی</w:t>
      </w:r>
      <w:r w:rsidRPr="00112716">
        <w:rPr>
          <w:rFonts w:hint="eastAsia"/>
          <w:rtl/>
        </w:rPr>
        <w:t>ه‌ها</w:t>
      </w:r>
      <w:r w:rsidRPr="00112716">
        <w:rPr>
          <w:rFonts w:hint="cs"/>
          <w:rtl/>
        </w:rPr>
        <w:t>ی</w:t>
      </w:r>
      <w:r w:rsidRPr="00112716">
        <w:rPr>
          <w:rtl/>
        </w:rPr>
        <w:t xml:space="preserve"> فرو</w:t>
      </w:r>
      <w:r w:rsidRPr="00112716">
        <w:rPr>
          <w:rFonts w:hint="cs"/>
          <w:rtl/>
        </w:rPr>
        <w:t>ی</w:t>
      </w:r>
      <w:r w:rsidRPr="00112716">
        <w:rPr>
          <w:rFonts w:hint="eastAsia"/>
          <w:rtl/>
        </w:rPr>
        <w:t>د،</w:t>
      </w:r>
      <w:r w:rsidRPr="00112716">
        <w:rPr>
          <w:rtl/>
        </w:rPr>
        <w:t xml:space="preserve"> معتقد بود که م</w:t>
      </w:r>
      <w:r w:rsidRPr="00112716">
        <w:rPr>
          <w:rFonts w:hint="cs"/>
          <w:rtl/>
        </w:rPr>
        <w:t>ی‌</w:t>
      </w:r>
      <w:r w:rsidRPr="00112716">
        <w:rPr>
          <w:rFonts w:hint="eastAsia"/>
          <w:rtl/>
        </w:rPr>
        <w:t>توان</w:t>
      </w:r>
      <w:r w:rsidRPr="00112716">
        <w:rPr>
          <w:rtl/>
        </w:rPr>
        <w:t xml:space="preserve"> ام</w:t>
      </w:r>
      <w:r w:rsidRPr="00112716">
        <w:rPr>
          <w:rFonts w:hint="cs"/>
          <w:rtl/>
        </w:rPr>
        <w:t>ی</w:t>
      </w:r>
      <w:r w:rsidRPr="00112716">
        <w:rPr>
          <w:rFonts w:hint="eastAsia"/>
          <w:rtl/>
        </w:rPr>
        <w:t>ال</w:t>
      </w:r>
      <w:r w:rsidRPr="00112716">
        <w:rPr>
          <w:rtl/>
        </w:rPr>
        <w:t xml:space="preserve"> انسان</w:t>
      </w:r>
      <w:r w:rsidRPr="00112716">
        <w:rPr>
          <w:rFonts w:hint="cs"/>
          <w:rtl/>
        </w:rPr>
        <w:t>ی</w:t>
      </w:r>
      <w:r w:rsidRPr="00112716">
        <w:rPr>
          <w:rtl/>
        </w:rPr>
        <w:t xml:space="preserve"> را مد</w:t>
      </w:r>
      <w:r w:rsidRPr="00112716">
        <w:rPr>
          <w:rFonts w:hint="cs"/>
          <w:rtl/>
        </w:rPr>
        <w:t>ی</w:t>
      </w:r>
      <w:r w:rsidRPr="00112716">
        <w:rPr>
          <w:rFonts w:hint="eastAsia"/>
          <w:rtl/>
        </w:rPr>
        <w:t>ر</w:t>
      </w:r>
      <w:r w:rsidRPr="00112716">
        <w:rPr>
          <w:rFonts w:hint="cs"/>
          <w:rtl/>
        </w:rPr>
        <w:t>ی</w:t>
      </w:r>
      <w:r w:rsidRPr="00112716">
        <w:rPr>
          <w:rFonts w:hint="eastAsia"/>
          <w:rtl/>
        </w:rPr>
        <w:t>ت</w:t>
      </w:r>
      <w:r w:rsidRPr="00112716">
        <w:rPr>
          <w:rtl/>
        </w:rPr>
        <w:t xml:space="preserve"> کرد تا تصم</w:t>
      </w:r>
      <w:r w:rsidRPr="00112716">
        <w:rPr>
          <w:rFonts w:hint="cs"/>
          <w:rtl/>
        </w:rPr>
        <w:t>ی</w:t>
      </w:r>
      <w:r w:rsidRPr="00112716">
        <w:rPr>
          <w:rFonts w:hint="eastAsia"/>
          <w:rtl/>
        </w:rPr>
        <w:t>م‌گ</w:t>
      </w:r>
      <w:r w:rsidRPr="00112716">
        <w:rPr>
          <w:rFonts w:hint="cs"/>
          <w:rtl/>
        </w:rPr>
        <w:t>ی</w:t>
      </w:r>
      <w:r w:rsidRPr="00112716">
        <w:rPr>
          <w:rFonts w:hint="eastAsia"/>
          <w:rtl/>
        </w:rPr>
        <w:t>ر</w:t>
      </w:r>
      <w:r w:rsidRPr="00112716">
        <w:rPr>
          <w:rFonts w:hint="cs"/>
          <w:rtl/>
        </w:rPr>
        <w:t>ی‌</w:t>
      </w:r>
      <w:r w:rsidRPr="00112716">
        <w:rPr>
          <w:rFonts w:hint="eastAsia"/>
          <w:rtl/>
        </w:rPr>
        <w:t>ها</w:t>
      </w:r>
      <w:r w:rsidRPr="00112716">
        <w:rPr>
          <w:rFonts w:hint="cs"/>
          <w:rtl/>
        </w:rPr>
        <w:t>ی</w:t>
      </w:r>
      <w:r w:rsidRPr="00112716">
        <w:rPr>
          <w:rtl/>
        </w:rPr>
        <w:t xml:space="preserve"> فرد</w:t>
      </w:r>
      <w:r w:rsidRPr="00112716">
        <w:rPr>
          <w:rFonts w:hint="cs"/>
          <w:rtl/>
        </w:rPr>
        <w:t>ی</w:t>
      </w:r>
      <w:r w:rsidRPr="00112716">
        <w:rPr>
          <w:rtl/>
        </w:rPr>
        <w:t xml:space="preserve"> و گروه</w:t>
      </w:r>
      <w:r w:rsidRPr="00112716">
        <w:rPr>
          <w:rFonts w:hint="cs"/>
          <w:rtl/>
        </w:rPr>
        <w:t>ی</w:t>
      </w:r>
      <w:r w:rsidRPr="00112716">
        <w:rPr>
          <w:rtl/>
        </w:rPr>
        <w:t xml:space="preserve"> را تحت تأث</w:t>
      </w:r>
      <w:r w:rsidRPr="00112716">
        <w:rPr>
          <w:rFonts w:hint="cs"/>
          <w:rtl/>
        </w:rPr>
        <w:t>ی</w:t>
      </w:r>
      <w:r w:rsidRPr="00112716">
        <w:rPr>
          <w:rFonts w:hint="eastAsia"/>
          <w:rtl/>
        </w:rPr>
        <w:t>ر</w:t>
      </w:r>
      <w:r w:rsidRPr="00112716">
        <w:rPr>
          <w:rtl/>
        </w:rPr>
        <w:t xml:space="preserve"> قرار </w:t>
      </w:r>
      <w:r w:rsidRPr="00112716">
        <w:rPr>
          <w:rFonts w:hint="cs"/>
          <w:rtl/>
        </w:rPr>
        <w:t>دهد</w:t>
      </w:r>
      <w:r w:rsidRPr="00112716">
        <w:rPr>
          <w:rtl/>
        </w:rPr>
        <w:t>. ا</w:t>
      </w:r>
      <w:r w:rsidRPr="00112716">
        <w:rPr>
          <w:rFonts w:hint="cs"/>
          <w:rtl/>
        </w:rPr>
        <w:t>ی</w:t>
      </w:r>
      <w:r w:rsidRPr="00112716">
        <w:rPr>
          <w:rFonts w:hint="eastAsia"/>
          <w:rtl/>
        </w:rPr>
        <w:t>ن</w:t>
      </w:r>
      <w:r w:rsidRPr="00112716">
        <w:rPr>
          <w:rtl/>
        </w:rPr>
        <w:t xml:space="preserve"> د</w:t>
      </w:r>
      <w:r w:rsidRPr="00112716">
        <w:rPr>
          <w:rFonts w:hint="cs"/>
          <w:rtl/>
        </w:rPr>
        <w:t>ی</w:t>
      </w:r>
      <w:r w:rsidRPr="00112716">
        <w:rPr>
          <w:rFonts w:hint="eastAsia"/>
          <w:rtl/>
        </w:rPr>
        <w:t>دگاه</w:t>
      </w:r>
      <w:r w:rsidRPr="00112716">
        <w:rPr>
          <w:rtl/>
        </w:rPr>
        <w:t xml:space="preserve"> باعث شد تا برخ</w:t>
      </w:r>
      <w:r w:rsidRPr="00112716">
        <w:rPr>
          <w:rFonts w:hint="cs"/>
          <w:rtl/>
        </w:rPr>
        <w:t>ی</w:t>
      </w:r>
      <w:r w:rsidRPr="00112716">
        <w:rPr>
          <w:rtl/>
        </w:rPr>
        <w:t xml:space="preserve"> </w:t>
      </w:r>
      <w:r w:rsidRPr="00112716">
        <w:rPr>
          <w:rtl/>
        </w:rPr>
        <w:lastRenderedPageBreak/>
        <w:t>نو</w:t>
      </w:r>
      <w:r w:rsidRPr="00112716">
        <w:rPr>
          <w:rFonts w:hint="cs"/>
          <w:rtl/>
        </w:rPr>
        <w:t>ی</w:t>
      </w:r>
      <w:r w:rsidRPr="00112716">
        <w:rPr>
          <w:rFonts w:hint="eastAsia"/>
          <w:rtl/>
        </w:rPr>
        <w:t>سندگان</w:t>
      </w:r>
      <w:r w:rsidRPr="00112716">
        <w:rPr>
          <w:rtl/>
        </w:rPr>
        <w:t xml:space="preserve"> مانند والتر ل</w:t>
      </w:r>
      <w:r w:rsidRPr="00112716">
        <w:rPr>
          <w:rFonts w:hint="cs"/>
          <w:rtl/>
        </w:rPr>
        <w:t>ی</w:t>
      </w:r>
      <w:r w:rsidRPr="00112716">
        <w:rPr>
          <w:rFonts w:hint="eastAsia"/>
          <w:rtl/>
        </w:rPr>
        <w:t>پمن</w:t>
      </w:r>
      <w:r w:rsidRPr="00112716">
        <w:rPr>
          <w:rtl/>
        </w:rPr>
        <w:t xml:space="preserve"> خواستار </w:t>
      </w:r>
      <w:r w:rsidRPr="00112716">
        <w:rPr>
          <w:rFonts w:hint="cs"/>
          <w:rtl/>
        </w:rPr>
        <w:t>از این نظریه به عنوان مرگ</w:t>
      </w:r>
      <w:r w:rsidRPr="00112716">
        <w:rPr>
          <w:rtl/>
        </w:rPr>
        <w:t xml:space="preserve"> دموکراس</w:t>
      </w:r>
      <w:r w:rsidRPr="00112716">
        <w:rPr>
          <w:rFonts w:hint="cs"/>
          <w:rtl/>
        </w:rPr>
        <w:t>ی</w:t>
      </w:r>
      <w:r w:rsidRPr="00112716">
        <w:rPr>
          <w:rtl/>
        </w:rPr>
        <w:t xml:space="preserve"> </w:t>
      </w:r>
      <w:r w:rsidRPr="00112716">
        <w:rPr>
          <w:rFonts w:hint="cs"/>
          <w:rtl/>
        </w:rPr>
        <w:t>یاد کنند</w:t>
      </w:r>
      <w:r w:rsidRPr="00112716">
        <w:rPr>
          <w:rtl/>
        </w:rPr>
        <w:t xml:space="preserve"> و ن</w:t>
      </w:r>
      <w:r w:rsidRPr="00112716">
        <w:rPr>
          <w:rFonts w:hint="cs"/>
          <w:rtl/>
        </w:rPr>
        <w:t>ی</w:t>
      </w:r>
      <w:r w:rsidRPr="00112716">
        <w:rPr>
          <w:rFonts w:hint="eastAsia"/>
          <w:rtl/>
        </w:rPr>
        <w:t>از</w:t>
      </w:r>
      <w:r w:rsidRPr="00112716">
        <w:rPr>
          <w:rtl/>
        </w:rPr>
        <w:t xml:space="preserve"> به نخبگان جد</w:t>
      </w:r>
      <w:r w:rsidRPr="00112716">
        <w:rPr>
          <w:rFonts w:hint="cs"/>
          <w:rtl/>
        </w:rPr>
        <w:t>ی</w:t>
      </w:r>
      <w:r w:rsidRPr="00112716">
        <w:rPr>
          <w:rFonts w:hint="eastAsia"/>
          <w:rtl/>
        </w:rPr>
        <w:t>د</w:t>
      </w:r>
      <w:r w:rsidRPr="00112716">
        <w:rPr>
          <w:rtl/>
        </w:rPr>
        <w:t xml:space="preserve"> ب</w:t>
      </w:r>
      <w:r w:rsidRPr="00112716">
        <w:rPr>
          <w:rFonts w:hint="eastAsia"/>
          <w:rtl/>
        </w:rPr>
        <w:t>را</w:t>
      </w:r>
      <w:r w:rsidRPr="00112716">
        <w:rPr>
          <w:rFonts w:hint="cs"/>
          <w:rtl/>
        </w:rPr>
        <w:t>ی</w:t>
      </w:r>
      <w:r w:rsidRPr="00112716">
        <w:rPr>
          <w:rtl/>
        </w:rPr>
        <w:t xml:space="preserve"> کنترل توده‌ها را مطرح کنند.</w:t>
      </w:r>
      <w:r w:rsidRPr="00112716">
        <w:rPr>
          <w:rFonts w:hint="cs"/>
          <w:rtl/>
        </w:rPr>
        <w:t xml:space="preserve"> می‌توان اینگونه گفت که این نظریه، تمام اصول دموکراسی غربی </w:t>
      </w:r>
      <w:r w:rsidR="00B821F5" w:rsidRPr="00112716">
        <w:rPr>
          <w:rFonts w:hint="cs"/>
          <w:rtl/>
        </w:rPr>
        <w:t>که بزرگترین ادعای تمدن غربی محسوب می‌شود را زیر سوال می‌برد و نقض می‌کند.</w:t>
      </w:r>
    </w:p>
    <w:p w14:paraId="7BF4BB23" w14:textId="5364EA9C" w:rsidR="008E2C3D" w:rsidRPr="00112716" w:rsidRDefault="004757F5" w:rsidP="00A334D8">
      <w:pPr>
        <w:rPr>
          <w:rtl/>
        </w:rPr>
      </w:pPr>
      <w:r w:rsidRPr="00112716">
        <w:rPr>
          <w:rFonts w:hint="eastAsia"/>
          <w:rtl/>
        </w:rPr>
        <w:t>در</w:t>
      </w:r>
      <w:r w:rsidRPr="00112716">
        <w:rPr>
          <w:rtl/>
        </w:rPr>
        <w:t xml:space="preserve"> نها</w:t>
      </w:r>
      <w:r w:rsidRPr="00112716">
        <w:rPr>
          <w:rFonts w:hint="cs"/>
          <w:rtl/>
        </w:rPr>
        <w:t>ی</w:t>
      </w:r>
      <w:r w:rsidRPr="00112716">
        <w:rPr>
          <w:rFonts w:hint="eastAsia"/>
          <w:rtl/>
        </w:rPr>
        <w:t>ت،</w:t>
      </w:r>
      <w:r w:rsidRPr="00112716">
        <w:rPr>
          <w:rtl/>
        </w:rPr>
        <w:t xml:space="preserve"> </w:t>
      </w:r>
      <w:r w:rsidR="00B821F5" w:rsidRPr="00112716">
        <w:rPr>
          <w:rFonts w:hint="cs"/>
          <w:rtl/>
        </w:rPr>
        <w:t xml:space="preserve">هر چند </w:t>
      </w:r>
      <w:r w:rsidRPr="00112716">
        <w:rPr>
          <w:rtl/>
        </w:rPr>
        <w:t>ادوارد برن</w:t>
      </w:r>
      <w:r w:rsidRPr="00112716">
        <w:rPr>
          <w:rFonts w:hint="cs"/>
          <w:rtl/>
        </w:rPr>
        <w:t>ی</w:t>
      </w:r>
      <w:r w:rsidRPr="00112716">
        <w:rPr>
          <w:rFonts w:hint="eastAsia"/>
          <w:rtl/>
        </w:rPr>
        <w:t>ز</w:t>
      </w:r>
      <w:r w:rsidRPr="00112716">
        <w:rPr>
          <w:rtl/>
        </w:rPr>
        <w:t xml:space="preserve"> با استفاده از تکن</w:t>
      </w:r>
      <w:r w:rsidRPr="00112716">
        <w:rPr>
          <w:rFonts w:hint="cs"/>
          <w:rtl/>
        </w:rPr>
        <w:t>ی</w:t>
      </w:r>
      <w:r w:rsidRPr="00112716">
        <w:rPr>
          <w:rFonts w:hint="eastAsia"/>
          <w:rtl/>
        </w:rPr>
        <w:t>ک‌ها</w:t>
      </w:r>
      <w:r w:rsidRPr="00112716">
        <w:rPr>
          <w:rFonts w:hint="cs"/>
          <w:rtl/>
        </w:rPr>
        <w:t>ی</w:t>
      </w:r>
      <w:r w:rsidRPr="00112716">
        <w:rPr>
          <w:rtl/>
        </w:rPr>
        <w:t xml:space="preserve"> روان‌شناس</w:t>
      </w:r>
      <w:r w:rsidRPr="00112716">
        <w:rPr>
          <w:rFonts w:hint="cs"/>
          <w:rtl/>
        </w:rPr>
        <w:t>ی</w:t>
      </w:r>
      <w:r w:rsidRPr="00112716">
        <w:rPr>
          <w:rtl/>
        </w:rPr>
        <w:t xml:space="preserve"> و تبل</w:t>
      </w:r>
      <w:r w:rsidRPr="00112716">
        <w:rPr>
          <w:rFonts w:hint="cs"/>
          <w:rtl/>
        </w:rPr>
        <w:t>ی</w:t>
      </w:r>
      <w:r w:rsidRPr="00112716">
        <w:rPr>
          <w:rFonts w:hint="eastAsia"/>
          <w:rtl/>
        </w:rPr>
        <w:t>غات</w:t>
      </w:r>
      <w:r w:rsidRPr="00112716">
        <w:rPr>
          <w:rFonts w:hint="cs"/>
          <w:rtl/>
        </w:rPr>
        <w:t>ی</w:t>
      </w:r>
      <w:r w:rsidRPr="00112716">
        <w:rPr>
          <w:rFonts w:hint="eastAsia"/>
          <w:rtl/>
        </w:rPr>
        <w:t>،</w:t>
      </w:r>
      <w:r w:rsidRPr="00112716">
        <w:rPr>
          <w:rtl/>
        </w:rPr>
        <w:t xml:space="preserve"> مصرف انبوه را در آمر</w:t>
      </w:r>
      <w:r w:rsidRPr="00112716">
        <w:rPr>
          <w:rFonts w:hint="cs"/>
          <w:rtl/>
        </w:rPr>
        <w:t>ی</w:t>
      </w:r>
      <w:r w:rsidRPr="00112716">
        <w:rPr>
          <w:rFonts w:hint="eastAsia"/>
          <w:rtl/>
        </w:rPr>
        <w:t>کا</w:t>
      </w:r>
      <w:r w:rsidRPr="00112716">
        <w:rPr>
          <w:rtl/>
        </w:rPr>
        <w:t xml:space="preserve"> گسترش داد</w:t>
      </w:r>
      <w:r w:rsidR="00B821F5" w:rsidRPr="00112716">
        <w:rPr>
          <w:rFonts w:hint="cs"/>
          <w:rtl/>
        </w:rPr>
        <w:t>؛</w:t>
      </w:r>
      <w:r w:rsidRPr="00112716">
        <w:rPr>
          <w:rtl/>
        </w:rPr>
        <w:t xml:space="preserve"> </w:t>
      </w:r>
      <w:r w:rsidR="00B821F5" w:rsidRPr="00112716">
        <w:rPr>
          <w:rFonts w:hint="cs"/>
          <w:rtl/>
        </w:rPr>
        <w:t>اما</w:t>
      </w:r>
      <w:r w:rsidRPr="00112716">
        <w:rPr>
          <w:rtl/>
        </w:rPr>
        <w:t xml:space="preserve"> سؤالات جد</w:t>
      </w:r>
      <w:r w:rsidRPr="00112716">
        <w:rPr>
          <w:rFonts w:hint="cs"/>
          <w:rtl/>
        </w:rPr>
        <w:t>ی</w:t>
      </w:r>
      <w:r w:rsidRPr="00112716">
        <w:rPr>
          <w:rtl/>
        </w:rPr>
        <w:t xml:space="preserve"> درباره اخلاق</w:t>
      </w:r>
      <w:r w:rsidRPr="00112716">
        <w:rPr>
          <w:rFonts w:hint="cs"/>
          <w:rtl/>
        </w:rPr>
        <w:t>ی</w:t>
      </w:r>
      <w:r w:rsidRPr="00112716">
        <w:rPr>
          <w:rFonts w:hint="eastAsia"/>
          <w:rtl/>
        </w:rPr>
        <w:t>ات</w:t>
      </w:r>
      <w:r w:rsidRPr="00112716">
        <w:rPr>
          <w:rtl/>
        </w:rPr>
        <w:t xml:space="preserve"> و تأث</w:t>
      </w:r>
      <w:r w:rsidRPr="00112716">
        <w:rPr>
          <w:rFonts w:hint="cs"/>
          <w:rtl/>
        </w:rPr>
        <w:t>ی</w:t>
      </w:r>
      <w:r w:rsidRPr="00112716">
        <w:rPr>
          <w:rFonts w:hint="eastAsia"/>
          <w:rtl/>
        </w:rPr>
        <w:t>رات</w:t>
      </w:r>
      <w:r w:rsidRPr="00112716">
        <w:rPr>
          <w:rtl/>
        </w:rPr>
        <w:t xml:space="preserve"> اجتماع</w:t>
      </w:r>
      <w:r w:rsidRPr="00112716">
        <w:rPr>
          <w:rFonts w:hint="cs"/>
          <w:rtl/>
        </w:rPr>
        <w:t>ی</w:t>
      </w:r>
      <w:r w:rsidRPr="00112716">
        <w:rPr>
          <w:rtl/>
        </w:rPr>
        <w:t xml:space="preserve"> ا</w:t>
      </w:r>
      <w:r w:rsidRPr="00112716">
        <w:rPr>
          <w:rFonts w:hint="cs"/>
          <w:rtl/>
        </w:rPr>
        <w:t>ی</w:t>
      </w:r>
      <w:r w:rsidRPr="00112716">
        <w:rPr>
          <w:rFonts w:hint="eastAsia"/>
          <w:rtl/>
        </w:rPr>
        <w:t>ن</w:t>
      </w:r>
      <w:r w:rsidRPr="00112716">
        <w:rPr>
          <w:rtl/>
        </w:rPr>
        <w:t xml:space="preserve"> رو</w:t>
      </w:r>
      <w:r w:rsidRPr="00112716">
        <w:rPr>
          <w:rFonts w:hint="cs"/>
          <w:rtl/>
        </w:rPr>
        <w:t>ی</w:t>
      </w:r>
      <w:r w:rsidRPr="00112716">
        <w:rPr>
          <w:rFonts w:hint="eastAsia"/>
          <w:rtl/>
        </w:rPr>
        <w:t>کردها</w:t>
      </w:r>
      <w:r w:rsidRPr="00112716">
        <w:rPr>
          <w:rtl/>
        </w:rPr>
        <w:t xml:space="preserve"> </w:t>
      </w:r>
      <w:r w:rsidR="00B821F5" w:rsidRPr="00112716">
        <w:rPr>
          <w:rFonts w:hint="cs"/>
          <w:rtl/>
        </w:rPr>
        <w:t>در بین اذهان مطرح گردید</w:t>
      </w:r>
      <w:r w:rsidRPr="00112716">
        <w:rPr>
          <w:rtl/>
        </w:rPr>
        <w:t>. آثار او همچنان تأث</w:t>
      </w:r>
      <w:r w:rsidRPr="00112716">
        <w:rPr>
          <w:rFonts w:hint="cs"/>
          <w:rtl/>
        </w:rPr>
        <w:t>ی</w:t>
      </w:r>
      <w:r w:rsidRPr="00112716">
        <w:rPr>
          <w:rFonts w:hint="eastAsia"/>
          <w:rtl/>
        </w:rPr>
        <w:t>رگذار</w:t>
      </w:r>
      <w:r w:rsidRPr="00112716">
        <w:rPr>
          <w:rtl/>
        </w:rPr>
        <w:t xml:space="preserve"> </w:t>
      </w:r>
      <w:r w:rsidR="00B821F5" w:rsidRPr="00112716">
        <w:rPr>
          <w:rFonts w:hint="cs"/>
          <w:rtl/>
        </w:rPr>
        <w:t>است</w:t>
      </w:r>
      <w:r w:rsidRPr="00112716">
        <w:rPr>
          <w:rtl/>
        </w:rPr>
        <w:t xml:space="preserve"> و مباحث مربوط به روابط عموم</w:t>
      </w:r>
      <w:r w:rsidRPr="00112716">
        <w:rPr>
          <w:rFonts w:hint="cs"/>
          <w:rtl/>
        </w:rPr>
        <w:t>ی</w:t>
      </w:r>
      <w:r w:rsidRPr="00112716">
        <w:rPr>
          <w:rtl/>
        </w:rPr>
        <w:t xml:space="preserve"> و مصرف</w:t>
      </w:r>
      <w:r w:rsidRPr="00112716">
        <w:rPr>
          <w:rFonts w:hint="eastAsia"/>
          <w:rtl/>
        </w:rPr>
        <w:t>‌گرا</w:t>
      </w:r>
      <w:r w:rsidRPr="00112716">
        <w:rPr>
          <w:rFonts w:hint="cs"/>
          <w:rtl/>
        </w:rPr>
        <w:t>یی</w:t>
      </w:r>
      <w:r w:rsidRPr="00112716">
        <w:rPr>
          <w:rtl/>
        </w:rPr>
        <w:t xml:space="preserve"> را شکل </w:t>
      </w:r>
      <w:r w:rsidR="00B821F5" w:rsidRPr="00112716">
        <w:rPr>
          <w:rFonts w:hint="cs"/>
          <w:rtl/>
        </w:rPr>
        <w:t>می‌دهد.</w:t>
      </w:r>
    </w:p>
    <w:p w14:paraId="5DCE623D" w14:textId="0CD33853" w:rsidR="008E2C3D" w:rsidRPr="00112716" w:rsidRDefault="008E2C3D" w:rsidP="00A334D8">
      <w:pPr>
        <w:pStyle w:val="Heading1"/>
        <w:rPr>
          <w:rtl/>
        </w:rPr>
      </w:pPr>
      <w:r w:rsidRPr="00112716">
        <w:rPr>
          <w:rFonts w:hint="cs"/>
          <w:rtl/>
        </w:rPr>
        <w:t>4-3-2- جایگاه نظریه از منظر نظریات سازمان و مدیریت</w:t>
      </w:r>
    </w:p>
    <w:p w14:paraId="28D0896F" w14:textId="45F844A2" w:rsidR="008E2C3D" w:rsidRPr="00112716" w:rsidRDefault="0012243C" w:rsidP="00A334D8">
      <w:pPr>
        <w:rPr>
          <w:rtl/>
        </w:rPr>
      </w:pPr>
      <w:r w:rsidRPr="00112716">
        <w:rPr>
          <w:rFonts w:hint="cs"/>
          <w:rtl/>
        </w:rPr>
        <w:t xml:space="preserve">ابتدای قرن بیستم را می‌توان مبدا ارائه نظریات حوزه سازمان و مدیریت به حساب آورد؛ به گونه‌ای که از سال 1900 تا 1940، نظریات کلاسیک مدیریت رواج داشته است. سپس از میانة قرن بیستم، نظریات مکتب نئوکلاسیک مطرح می‌شود و پس از آن شاهد رشد نظریات اقتضائی تا 1980 هستیم. در دهه‌های پایایی این قرن تاکنون نیز، نظریات پست‌مدرن مطرح شده </w:t>
      </w:r>
      <w:r w:rsidR="00A37021" w:rsidRPr="00112716">
        <w:rPr>
          <w:rFonts w:hint="cs"/>
          <w:rtl/>
        </w:rPr>
        <w:t>است.</w:t>
      </w:r>
      <w:r w:rsidRPr="00112716">
        <w:rPr>
          <w:rFonts w:hint="cs"/>
          <w:rtl/>
        </w:rPr>
        <w:t xml:space="preserve"> </w:t>
      </w:r>
      <w:r w:rsidR="00D27294" w:rsidRPr="00112716">
        <w:rPr>
          <w:rFonts w:hint="cs"/>
          <w:rtl/>
        </w:rPr>
        <w:t xml:space="preserve">با توجه به اینکه نظریه مهندسی رضایت ادوارد برنیز در سال 1947 ارائه شده است و همچنین وجود ویژگی‌هایی از قبیل جهان‌شمولی، ساده انگاشتن محیط و تغییرات آن، معرفی اصول، قواعد و مراحل و... این نظریه در دسته نظریات کلاسیک قرار می‌گیرد. هر چند توجه ویژه برنیز به احساسات و رفتار افراد و جوامع و همچنین تاثیرپذیری او از نظریات فروید، نوعی از رفتارگرایی را نیز به ذهن متبادر می‌کند. به صورت کلی، به نظر می‌رسد این نظریه، علیرغم صورت‌بندی منسجمی که نسبت به ساخت ایده اجتماعی و اجرای آن ارائه نموده است، اما توجهی به تغییرات شدید تکنولوژی در دهه‌های بعد ندارد و نیازمند بازنگری جدی در این زمینه است؛ چرا که با روی کار آمدن رسانه‌های اجتماعی، </w:t>
      </w:r>
      <w:r w:rsidR="00D27294" w:rsidRPr="00112716">
        <w:rPr>
          <w:rFonts w:hint="cs"/>
          <w:rtl/>
        </w:rPr>
        <w:lastRenderedPageBreak/>
        <w:t>ابررایانه‌ها و هوش مصنوعی، شیوه‌های بازاریابی و مهندسی اجتماعی تغییرات قابل ملاحظه‌ای کرده و بازاریابان برای درک بهتر این تغییرات، می‌بایست از مدل‌های بروزتری استفاده نمایند.</w:t>
      </w:r>
    </w:p>
    <w:p w14:paraId="1646526D" w14:textId="2E26B1FD" w:rsidR="008E2C3D" w:rsidRPr="00112716" w:rsidRDefault="008E2C3D" w:rsidP="00A334D8">
      <w:pPr>
        <w:pStyle w:val="Heading1"/>
        <w:rPr>
          <w:rtl/>
        </w:rPr>
      </w:pPr>
      <w:r w:rsidRPr="00112716">
        <w:rPr>
          <w:rFonts w:hint="cs"/>
          <w:rtl/>
        </w:rPr>
        <w:t xml:space="preserve">4-3-3- </w:t>
      </w:r>
      <w:r w:rsidR="00136E2A" w:rsidRPr="00112716">
        <w:rPr>
          <w:rFonts w:hint="cs"/>
          <w:rtl/>
        </w:rPr>
        <w:t>ارزیابی نظریه از منظر</w:t>
      </w:r>
      <w:r w:rsidRPr="00112716">
        <w:rPr>
          <w:rFonts w:hint="cs"/>
          <w:rtl/>
        </w:rPr>
        <w:t xml:space="preserve"> نظریات حوزه روابط عمومی</w:t>
      </w:r>
    </w:p>
    <w:p w14:paraId="0C14C550" w14:textId="7A017BA8" w:rsidR="008E2C3D" w:rsidRPr="00112716" w:rsidRDefault="004E1B92" w:rsidP="00A334D8">
      <w:pPr>
        <w:rPr>
          <w:rtl/>
        </w:rPr>
      </w:pPr>
      <w:r w:rsidRPr="00112716">
        <w:rPr>
          <w:rFonts w:hint="cs"/>
          <w:rtl/>
        </w:rPr>
        <w:t xml:space="preserve">ادوارد برنیز را می‌توان یکی از پیشگامان علم روابط عمومی محسوب کرد. برخی نیز از او به عنوان «پدر علم روابط عمومی» یاد می‌کنند. </w:t>
      </w:r>
      <w:r w:rsidRPr="00112716">
        <w:rPr>
          <w:rtl/>
        </w:rPr>
        <w:t>در سال 1906 اول</w:t>
      </w:r>
      <w:r w:rsidRPr="00112716">
        <w:rPr>
          <w:rFonts w:hint="cs"/>
          <w:rtl/>
        </w:rPr>
        <w:t>ی</w:t>
      </w:r>
      <w:r w:rsidRPr="00112716">
        <w:rPr>
          <w:rFonts w:hint="eastAsia"/>
          <w:rtl/>
        </w:rPr>
        <w:t>ن</w:t>
      </w:r>
      <w:r w:rsidRPr="00112716">
        <w:rPr>
          <w:rtl/>
        </w:rPr>
        <w:t xml:space="preserve"> شرکت خصوص</w:t>
      </w:r>
      <w:r w:rsidRPr="00112716">
        <w:rPr>
          <w:rFonts w:hint="cs"/>
          <w:rtl/>
        </w:rPr>
        <w:t>ی</w:t>
      </w:r>
      <w:r w:rsidRPr="00112716">
        <w:rPr>
          <w:rtl/>
        </w:rPr>
        <w:t xml:space="preserve"> خدمات</w:t>
      </w:r>
      <w:r w:rsidRPr="00112716">
        <w:rPr>
          <w:rFonts w:hint="cs"/>
          <w:rtl/>
        </w:rPr>
        <w:t>ی</w:t>
      </w:r>
      <w:r w:rsidRPr="00112716">
        <w:rPr>
          <w:rtl/>
        </w:rPr>
        <w:t xml:space="preserve"> </w:t>
      </w:r>
      <w:r w:rsidRPr="00112716">
        <w:rPr>
          <w:rFonts w:hint="cs"/>
          <w:rtl/>
        </w:rPr>
        <w:t xml:space="preserve">واحدی را </w:t>
      </w:r>
      <w:r w:rsidRPr="00112716">
        <w:rPr>
          <w:rtl/>
        </w:rPr>
        <w:t>تحت عنوان روابط عموم</w:t>
      </w:r>
      <w:r w:rsidRPr="00112716">
        <w:rPr>
          <w:rFonts w:hint="cs"/>
          <w:rtl/>
        </w:rPr>
        <w:t>ی</w:t>
      </w:r>
      <w:r w:rsidRPr="00112716">
        <w:rPr>
          <w:rtl/>
        </w:rPr>
        <w:t xml:space="preserve"> توسط آ</w:t>
      </w:r>
      <w:r w:rsidRPr="00112716">
        <w:rPr>
          <w:rFonts w:hint="cs"/>
          <w:rtl/>
        </w:rPr>
        <w:t>ی</w:t>
      </w:r>
      <w:r w:rsidRPr="00112716">
        <w:rPr>
          <w:rtl/>
        </w:rPr>
        <w:t xml:space="preserve"> و</w:t>
      </w:r>
      <w:r w:rsidRPr="00112716">
        <w:rPr>
          <w:rFonts w:hint="cs"/>
          <w:rtl/>
        </w:rPr>
        <w:t>ی</w:t>
      </w:r>
      <w:r w:rsidRPr="00112716">
        <w:rPr>
          <w:rtl/>
        </w:rPr>
        <w:t xml:space="preserve"> ل</w:t>
      </w:r>
      <w:r w:rsidRPr="00112716">
        <w:rPr>
          <w:rFonts w:hint="cs"/>
          <w:rtl/>
        </w:rPr>
        <w:t>ی</w:t>
      </w:r>
      <w:r w:rsidRPr="00112716">
        <w:rPr>
          <w:rStyle w:val="FootnoteReference"/>
          <w:rtl/>
        </w:rPr>
        <w:footnoteReference w:id="12"/>
      </w:r>
      <w:r w:rsidRPr="00112716">
        <w:rPr>
          <w:rtl/>
        </w:rPr>
        <w:t xml:space="preserve"> که فارغ‌التحص</w:t>
      </w:r>
      <w:r w:rsidRPr="00112716">
        <w:rPr>
          <w:rFonts w:hint="cs"/>
          <w:rtl/>
        </w:rPr>
        <w:t>ی</w:t>
      </w:r>
      <w:r w:rsidRPr="00112716">
        <w:rPr>
          <w:rFonts w:hint="eastAsia"/>
          <w:rtl/>
        </w:rPr>
        <w:t>ل</w:t>
      </w:r>
      <w:r w:rsidRPr="00112716">
        <w:rPr>
          <w:rtl/>
        </w:rPr>
        <w:t xml:space="preserve"> دانشگاه پر</w:t>
      </w:r>
      <w:r w:rsidRPr="00112716">
        <w:rPr>
          <w:rFonts w:hint="cs"/>
          <w:rtl/>
        </w:rPr>
        <w:t>ی</w:t>
      </w:r>
      <w:r w:rsidRPr="00112716">
        <w:rPr>
          <w:rFonts w:hint="eastAsia"/>
          <w:rtl/>
        </w:rPr>
        <w:t>ستون</w:t>
      </w:r>
      <w:r w:rsidRPr="00112716">
        <w:rPr>
          <w:rtl/>
        </w:rPr>
        <w:t xml:space="preserve"> و خبرنگار روزنامه ن</w:t>
      </w:r>
      <w:r w:rsidRPr="00112716">
        <w:rPr>
          <w:rFonts w:hint="cs"/>
          <w:rtl/>
        </w:rPr>
        <w:t>ی</w:t>
      </w:r>
      <w:r w:rsidRPr="00112716">
        <w:rPr>
          <w:rFonts w:hint="eastAsia"/>
          <w:rtl/>
        </w:rPr>
        <w:t>و</w:t>
      </w:r>
      <w:r w:rsidRPr="00112716">
        <w:rPr>
          <w:rFonts w:hint="cs"/>
          <w:rtl/>
        </w:rPr>
        <w:t>ی</w:t>
      </w:r>
      <w:r w:rsidRPr="00112716">
        <w:rPr>
          <w:rFonts w:hint="eastAsia"/>
          <w:rtl/>
        </w:rPr>
        <w:t>ورک</w:t>
      </w:r>
      <w:r w:rsidRPr="00112716">
        <w:rPr>
          <w:rtl/>
        </w:rPr>
        <w:t xml:space="preserve"> ورلد بود ا</w:t>
      </w:r>
      <w:r w:rsidRPr="00112716">
        <w:rPr>
          <w:rFonts w:hint="cs"/>
          <w:rtl/>
        </w:rPr>
        <w:t>ی</w:t>
      </w:r>
      <w:r w:rsidRPr="00112716">
        <w:rPr>
          <w:rFonts w:hint="eastAsia"/>
          <w:rtl/>
        </w:rPr>
        <w:t>جاد</w:t>
      </w:r>
      <w:r w:rsidRPr="00112716">
        <w:rPr>
          <w:rtl/>
        </w:rPr>
        <w:t xml:space="preserve"> شد</w:t>
      </w:r>
      <w:r w:rsidRPr="00112716">
        <w:rPr>
          <w:rFonts w:hint="cs"/>
          <w:rtl/>
        </w:rPr>
        <w:t xml:space="preserve">. </w:t>
      </w:r>
      <w:r w:rsidRPr="00112716">
        <w:rPr>
          <w:rtl/>
        </w:rPr>
        <w:t>سال‌ها</w:t>
      </w:r>
      <w:r w:rsidRPr="00112716">
        <w:rPr>
          <w:rFonts w:hint="cs"/>
          <w:rtl/>
        </w:rPr>
        <w:t>ی</w:t>
      </w:r>
      <w:r w:rsidRPr="00112716">
        <w:rPr>
          <w:rtl/>
        </w:rPr>
        <w:t xml:space="preserve"> 1918 تا 1929 به عنوان مرحلة پس از جنگ</w:t>
      </w:r>
      <w:r w:rsidRPr="00112716">
        <w:rPr>
          <w:rFonts w:hint="cs"/>
          <w:rtl/>
        </w:rPr>
        <w:t xml:space="preserve"> جهانی اول</w:t>
      </w:r>
      <w:r w:rsidRPr="00112716">
        <w:rPr>
          <w:rtl/>
        </w:rPr>
        <w:t xml:space="preserve"> و رشد بس</w:t>
      </w:r>
      <w:r w:rsidRPr="00112716">
        <w:rPr>
          <w:rFonts w:hint="cs"/>
          <w:rtl/>
        </w:rPr>
        <w:t>ی</w:t>
      </w:r>
      <w:r w:rsidRPr="00112716">
        <w:rPr>
          <w:rFonts w:hint="eastAsia"/>
          <w:rtl/>
        </w:rPr>
        <w:t>ار</w:t>
      </w:r>
      <w:r w:rsidRPr="00112716">
        <w:rPr>
          <w:rtl/>
        </w:rPr>
        <w:t xml:space="preserve"> وس</w:t>
      </w:r>
      <w:r w:rsidRPr="00112716">
        <w:rPr>
          <w:rFonts w:hint="cs"/>
          <w:rtl/>
        </w:rPr>
        <w:t>ی</w:t>
      </w:r>
      <w:r w:rsidRPr="00112716">
        <w:rPr>
          <w:rFonts w:hint="eastAsia"/>
          <w:rtl/>
        </w:rPr>
        <w:t>ع</w:t>
      </w:r>
      <w:r w:rsidRPr="00112716">
        <w:rPr>
          <w:rtl/>
        </w:rPr>
        <w:t xml:space="preserve"> واحدها</w:t>
      </w:r>
      <w:r w:rsidRPr="00112716">
        <w:rPr>
          <w:rFonts w:hint="cs"/>
          <w:rtl/>
        </w:rPr>
        <w:t>ی</w:t>
      </w:r>
      <w:r w:rsidRPr="00112716">
        <w:rPr>
          <w:rtl/>
        </w:rPr>
        <w:t xml:space="preserve"> روابط عموم</w:t>
      </w:r>
      <w:r w:rsidRPr="00112716">
        <w:rPr>
          <w:rFonts w:hint="cs"/>
          <w:rtl/>
        </w:rPr>
        <w:t>ی شناخته می‌شوند.</w:t>
      </w:r>
      <w:r w:rsidRPr="00112716">
        <w:rPr>
          <w:rtl/>
        </w:rPr>
        <w:t xml:space="preserve"> </w:t>
      </w:r>
      <w:r w:rsidRPr="00112716">
        <w:rPr>
          <w:rFonts w:hint="cs"/>
          <w:rtl/>
        </w:rPr>
        <w:t>در این بازه</w:t>
      </w:r>
      <w:r w:rsidRPr="00112716">
        <w:rPr>
          <w:rtl/>
        </w:rPr>
        <w:t xml:space="preserve"> نخست</w:t>
      </w:r>
      <w:r w:rsidRPr="00112716">
        <w:rPr>
          <w:rFonts w:hint="cs"/>
          <w:rtl/>
        </w:rPr>
        <w:t>ی</w:t>
      </w:r>
      <w:r w:rsidRPr="00112716">
        <w:rPr>
          <w:rFonts w:hint="eastAsia"/>
          <w:rtl/>
        </w:rPr>
        <w:t>ن</w:t>
      </w:r>
      <w:r w:rsidRPr="00112716">
        <w:rPr>
          <w:rtl/>
        </w:rPr>
        <w:t xml:space="preserve"> دورة آموزش</w:t>
      </w:r>
      <w:r w:rsidRPr="00112716">
        <w:rPr>
          <w:rFonts w:hint="cs"/>
          <w:rtl/>
        </w:rPr>
        <w:t>ی</w:t>
      </w:r>
      <w:r w:rsidRPr="00112716">
        <w:rPr>
          <w:rtl/>
        </w:rPr>
        <w:t xml:space="preserve"> روابط عموم</w:t>
      </w:r>
      <w:r w:rsidRPr="00112716">
        <w:rPr>
          <w:rFonts w:hint="cs"/>
          <w:rtl/>
        </w:rPr>
        <w:t>ی</w:t>
      </w:r>
      <w:r w:rsidRPr="00112716">
        <w:rPr>
          <w:rtl/>
        </w:rPr>
        <w:t xml:space="preserve"> در سال 1923 در دانشگاه ن</w:t>
      </w:r>
      <w:r w:rsidRPr="00112716">
        <w:rPr>
          <w:rFonts w:hint="cs"/>
          <w:rtl/>
        </w:rPr>
        <w:t>ی</w:t>
      </w:r>
      <w:r w:rsidRPr="00112716">
        <w:rPr>
          <w:rFonts w:hint="eastAsia"/>
          <w:rtl/>
        </w:rPr>
        <w:t>و</w:t>
      </w:r>
      <w:r w:rsidRPr="00112716">
        <w:rPr>
          <w:rFonts w:hint="cs"/>
          <w:rtl/>
        </w:rPr>
        <w:t>ی</w:t>
      </w:r>
      <w:r w:rsidRPr="00112716">
        <w:rPr>
          <w:rFonts w:hint="eastAsia"/>
          <w:rtl/>
        </w:rPr>
        <w:t>ورک</w:t>
      </w:r>
      <w:r w:rsidRPr="00112716">
        <w:rPr>
          <w:rtl/>
        </w:rPr>
        <w:t xml:space="preserve"> توسط </w:t>
      </w:r>
      <w:r w:rsidRPr="00112716">
        <w:rPr>
          <w:rFonts w:hint="cs"/>
          <w:rtl/>
        </w:rPr>
        <w:t>برنیز</w:t>
      </w:r>
      <w:r w:rsidRPr="00112716">
        <w:rPr>
          <w:rtl/>
        </w:rPr>
        <w:t xml:space="preserve"> تدر</w:t>
      </w:r>
      <w:r w:rsidRPr="00112716">
        <w:rPr>
          <w:rFonts w:hint="cs"/>
          <w:rtl/>
        </w:rPr>
        <w:t>ی</w:t>
      </w:r>
      <w:r w:rsidRPr="00112716">
        <w:rPr>
          <w:rFonts w:hint="eastAsia"/>
          <w:rtl/>
        </w:rPr>
        <w:t>ش</w:t>
      </w:r>
      <w:r w:rsidRPr="00112716">
        <w:rPr>
          <w:rtl/>
        </w:rPr>
        <w:t xml:space="preserve"> شد.</w:t>
      </w:r>
      <w:r w:rsidRPr="00112716">
        <w:rPr>
          <w:rFonts w:hint="cs"/>
          <w:rtl/>
        </w:rPr>
        <w:t xml:space="preserve"> در سال‌های بعد دولت ایالات متحده کمیته‌ای را تحت عنوان «کمیته روابط عمومی» ایجاد کرد که وظیفه پیاده‌سازی اهداف این کشور را با استفاده از تکنیک‌های رسانه‌ای و نرم در دیگر کشورها دنبال می‌نمود. برنیز یکی از اعضای این کمیته نیز بود. از اولین آثار مرتبط با روابط عمومی می‌توان به کتاب‌های «روابط عمومی</w:t>
      </w:r>
      <w:r w:rsidR="00101EB8" w:rsidRPr="00112716">
        <w:rPr>
          <w:rFonts w:hint="cs"/>
          <w:rtl/>
        </w:rPr>
        <w:t>»</w:t>
      </w:r>
      <w:r w:rsidRPr="00112716">
        <w:rPr>
          <w:rFonts w:hint="cs"/>
          <w:rtl/>
        </w:rPr>
        <w:t xml:space="preserve"> برنیز </w:t>
      </w:r>
      <w:r w:rsidR="00101EB8" w:rsidRPr="00112716">
        <w:rPr>
          <w:rFonts w:hint="cs"/>
          <w:rtl/>
        </w:rPr>
        <w:t>در 1945 و «</w:t>
      </w:r>
      <w:r w:rsidRPr="00112716">
        <w:rPr>
          <w:rFonts w:hint="cs"/>
          <w:rtl/>
        </w:rPr>
        <w:t>مهندسی رضایت</w:t>
      </w:r>
      <w:r w:rsidR="00101EB8" w:rsidRPr="00112716">
        <w:rPr>
          <w:rFonts w:hint="cs"/>
          <w:rtl/>
        </w:rPr>
        <w:t>»</w:t>
      </w:r>
      <w:r w:rsidRPr="00112716">
        <w:rPr>
          <w:rFonts w:hint="cs"/>
          <w:rtl/>
        </w:rPr>
        <w:t xml:space="preserve"> در سال 1947 </w:t>
      </w:r>
      <w:r w:rsidR="00101EB8" w:rsidRPr="00112716">
        <w:rPr>
          <w:rFonts w:hint="cs"/>
          <w:rtl/>
        </w:rPr>
        <w:t>اشاره نمود. پس از آن، بسیاری از مجموعه‌ها اقدام به تاسیس واحد روابط عمومی نموده و همراه با آن کتاب‌ها و مطالب زیادی در این حوزه منتشر شد. در نهایت می‌توان گفت، نظریات ادوارد برنیز نقش قابل توجهی در پایه‌ریزی علم روابط عمومی و توسعه آن در طول دهه‌های ابتدایی قرن بیستم داشته است؛ به طوری که هم‌اکنون نیز آثار او مورد توجه اندیشمندان و اساتید مختلف می‌باشد.</w:t>
      </w:r>
    </w:p>
    <w:p w14:paraId="08B28A85" w14:textId="12803155" w:rsidR="00431034" w:rsidRPr="00112716" w:rsidRDefault="00431034" w:rsidP="00431034">
      <w:pPr>
        <w:pStyle w:val="Heading1"/>
        <w:rPr>
          <w:rtl/>
        </w:rPr>
      </w:pPr>
      <w:r w:rsidRPr="00112716">
        <w:rPr>
          <w:rFonts w:hint="cs"/>
          <w:rtl/>
        </w:rPr>
        <w:t>4-4- ارزیابی هنجاری نظریه</w:t>
      </w:r>
    </w:p>
    <w:p w14:paraId="14BDD84C" w14:textId="3846EE7D" w:rsidR="008C5843" w:rsidRPr="00112716" w:rsidRDefault="007E2586" w:rsidP="008C5843">
      <w:pPr>
        <w:rPr>
          <w:rtl/>
        </w:rPr>
      </w:pPr>
      <w:r w:rsidRPr="00112716">
        <w:rPr>
          <w:rtl/>
        </w:rPr>
        <w:lastRenderedPageBreak/>
        <w:t>نظر</w:t>
      </w:r>
      <w:r w:rsidRPr="00112716">
        <w:rPr>
          <w:rFonts w:hint="cs"/>
          <w:rtl/>
        </w:rPr>
        <w:t>ی</w:t>
      </w:r>
      <w:r w:rsidRPr="00112716">
        <w:rPr>
          <w:rFonts w:hint="eastAsia"/>
          <w:rtl/>
        </w:rPr>
        <w:t>ه</w:t>
      </w:r>
      <w:r w:rsidRPr="00112716">
        <w:rPr>
          <w:rtl/>
        </w:rPr>
        <w:t xml:space="preserve"> «مهندس</w:t>
      </w:r>
      <w:r w:rsidRPr="00112716">
        <w:rPr>
          <w:rFonts w:hint="cs"/>
          <w:rtl/>
        </w:rPr>
        <w:t>ی</w:t>
      </w:r>
      <w:r w:rsidRPr="00112716">
        <w:rPr>
          <w:rtl/>
        </w:rPr>
        <w:t xml:space="preserve"> رضا</w:t>
      </w:r>
      <w:r w:rsidRPr="00112716">
        <w:rPr>
          <w:rFonts w:hint="cs"/>
          <w:rtl/>
        </w:rPr>
        <w:t>ی</w:t>
      </w:r>
      <w:r w:rsidRPr="00112716">
        <w:rPr>
          <w:rFonts w:hint="eastAsia"/>
          <w:rtl/>
        </w:rPr>
        <w:t>ت»</w:t>
      </w:r>
      <w:r w:rsidRPr="00112716">
        <w:rPr>
          <w:rtl/>
        </w:rPr>
        <w:t xml:space="preserve"> ادوارد برن</w:t>
      </w:r>
      <w:r w:rsidRPr="00112716">
        <w:rPr>
          <w:rFonts w:hint="cs"/>
          <w:rtl/>
        </w:rPr>
        <w:t>ی</w:t>
      </w:r>
      <w:r w:rsidRPr="00112716">
        <w:rPr>
          <w:rFonts w:hint="eastAsia"/>
          <w:rtl/>
        </w:rPr>
        <w:t>ز</w:t>
      </w:r>
      <w:r w:rsidRPr="00112716">
        <w:rPr>
          <w:rtl/>
        </w:rPr>
        <w:t xml:space="preserve"> با انتقادها</w:t>
      </w:r>
      <w:r w:rsidRPr="00112716">
        <w:rPr>
          <w:rFonts w:hint="cs"/>
          <w:rtl/>
        </w:rPr>
        <w:t>ی</w:t>
      </w:r>
      <w:r w:rsidRPr="00112716">
        <w:rPr>
          <w:rtl/>
        </w:rPr>
        <w:t xml:space="preserve"> هنجار</w:t>
      </w:r>
      <w:r w:rsidRPr="00112716">
        <w:rPr>
          <w:rFonts w:hint="cs"/>
          <w:rtl/>
        </w:rPr>
        <w:t>ی</w:t>
      </w:r>
      <w:r w:rsidRPr="00112716">
        <w:rPr>
          <w:rtl/>
        </w:rPr>
        <w:t xml:space="preserve"> و اخلاق</w:t>
      </w:r>
      <w:r w:rsidRPr="00112716">
        <w:rPr>
          <w:rFonts w:hint="cs"/>
          <w:rtl/>
        </w:rPr>
        <w:t>ی</w:t>
      </w:r>
      <w:r w:rsidRPr="00112716">
        <w:rPr>
          <w:rtl/>
        </w:rPr>
        <w:t xml:space="preserve"> جد</w:t>
      </w:r>
      <w:r w:rsidRPr="00112716">
        <w:rPr>
          <w:rFonts w:hint="cs"/>
          <w:rtl/>
        </w:rPr>
        <w:t>ی</w:t>
      </w:r>
      <w:r w:rsidRPr="00112716">
        <w:rPr>
          <w:rtl/>
        </w:rPr>
        <w:t xml:space="preserve"> مواجه است. از منظر هنجار</w:t>
      </w:r>
      <w:r w:rsidRPr="00112716">
        <w:rPr>
          <w:rFonts w:hint="cs"/>
          <w:rtl/>
        </w:rPr>
        <w:t>ی</w:t>
      </w:r>
      <w:r w:rsidRPr="00112716">
        <w:rPr>
          <w:rFonts w:hint="eastAsia"/>
          <w:rtl/>
        </w:rPr>
        <w:t>،</w:t>
      </w:r>
      <w:r w:rsidRPr="00112716">
        <w:rPr>
          <w:rtl/>
        </w:rPr>
        <w:t xml:space="preserve"> ا</w:t>
      </w:r>
      <w:r w:rsidRPr="00112716">
        <w:rPr>
          <w:rFonts w:hint="cs"/>
          <w:rtl/>
        </w:rPr>
        <w:t>ی</w:t>
      </w:r>
      <w:r w:rsidRPr="00112716">
        <w:rPr>
          <w:rFonts w:hint="eastAsia"/>
          <w:rtl/>
        </w:rPr>
        <w:t>ن</w:t>
      </w:r>
      <w:r w:rsidRPr="00112716">
        <w:rPr>
          <w:rtl/>
        </w:rPr>
        <w:t xml:space="preserve"> رو</w:t>
      </w:r>
      <w:r w:rsidRPr="00112716">
        <w:rPr>
          <w:rFonts w:hint="cs"/>
          <w:rtl/>
        </w:rPr>
        <w:t>ی</w:t>
      </w:r>
      <w:r w:rsidRPr="00112716">
        <w:rPr>
          <w:rFonts w:hint="eastAsia"/>
          <w:rtl/>
        </w:rPr>
        <w:t>کرد</w:t>
      </w:r>
      <w:r w:rsidRPr="00112716">
        <w:rPr>
          <w:rtl/>
        </w:rPr>
        <w:t xml:space="preserve"> مبتن</w:t>
      </w:r>
      <w:r w:rsidRPr="00112716">
        <w:rPr>
          <w:rFonts w:hint="cs"/>
          <w:rtl/>
        </w:rPr>
        <w:t>ی</w:t>
      </w:r>
      <w:r w:rsidRPr="00112716">
        <w:rPr>
          <w:rtl/>
        </w:rPr>
        <w:t xml:space="preserve"> بر ارتباطات </w:t>
      </w:r>
      <w:r w:rsidRPr="00112716">
        <w:rPr>
          <w:rFonts w:hint="cs"/>
          <w:rtl/>
        </w:rPr>
        <w:t>ی</w:t>
      </w:r>
      <w:r w:rsidRPr="00112716">
        <w:rPr>
          <w:rFonts w:hint="eastAsia"/>
          <w:rtl/>
        </w:rPr>
        <w:t>ک‌طرفه</w:t>
      </w:r>
      <w:r w:rsidRPr="00112716">
        <w:rPr>
          <w:rtl/>
        </w:rPr>
        <w:t xml:space="preserve"> و دستکار</w:t>
      </w:r>
      <w:r w:rsidRPr="00112716">
        <w:rPr>
          <w:rFonts w:hint="cs"/>
          <w:rtl/>
        </w:rPr>
        <w:t>ی</w:t>
      </w:r>
      <w:r w:rsidRPr="00112716">
        <w:rPr>
          <w:rtl/>
        </w:rPr>
        <w:t xml:space="preserve"> نگرش‌ها از طر</w:t>
      </w:r>
      <w:r w:rsidRPr="00112716">
        <w:rPr>
          <w:rFonts w:hint="cs"/>
          <w:rtl/>
        </w:rPr>
        <w:t>ی</w:t>
      </w:r>
      <w:r w:rsidRPr="00112716">
        <w:rPr>
          <w:rFonts w:hint="eastAsia"/>
          <w:rtl/>
        </w:rPr>
        <w:t>ق</w:t>
      </w:r>
      <w:r w:rsidRPr="00112716">
        <w:rPr>
          <w:rtl/>
        </w:rPr>
        <w:t xml:space="preserve"> بهره‌گ</w:t>
      </w:r>
      <w:r w:rsidRPr="00112716">
        <w:rPr>
          <w:rFonts w:hint="cs"/>
          <w:rtl/>
        </w:rPr>
        <w:t>ی</w:t>
      </w:r>
      <w:r w:rsidRPr="00112716">
        <w:rPr>
          <w:rFonts w:hint="eastAsia"/>
          <w:rtl/>
        </w:rPr>
        <w:t>ر</w:t>
      </w:r>
      <w:r w:rsidRPr="00112716">
        <w:rPr>
          <w:rFonts w:hint="cs"/>
          <w:rtl/>
        </w:rPr>
        <w:t>ی</w:t>
      </w:r>
      <w:r w:rsidRPr="00112716">
        <w:rPr>
          <w:rtl/>
        </w:rPr>
        <w:t xml:space="preserve"> از روانشناس</w:t>
      </w:r>
      <w:r w:rsidRPr="00112716">
        <w:rPr>
          <w:rFonts w:hint="cs"/>
          <w:rtl/>
        </w:rPr>
        <w:t>ی</w:t>
      </w:r>
      <w:r w:rsidRPr="00112716">
        <w:rPr>
          <w:rtl/>
        </w:rPr>
        <w:t xml:space="preserve"> و نمادها، در تقابل با </w:t>
      </w:r>
      <w:r w:rsidRPr="00112716">
        <w:rPr>
          <w:rFonts w:hint="cs"/>
          <w:rtl/>
        </w:rPr>
        <w:t xml:space="preserve">نظریه‌های نوین روابط عمومی و </w:t>
      </w:r>
      <w:r w:rsidRPr="00112716">
        <w:rPr>
          <w:rtl/>
        </w:rPr>
        <w:t>ارتباطات دوسو</w:t>
      </w:r>
      <w:r w:rsidRPr="00112716">
        <w:rPr>
          <w:rFonts w:hint="cs"/>
          <w:rtl/>
        </w:rPr>
        <w:t>ی</w:t>
      </w:r>
      <w:r w:rsidRPr="00112716">
        <w:rPr>
          <w:rFonts w:hint="eastAsia"/>
          <w:rtl/>
        </w:rPr>
        <w:t>ه</w:t>
      </w:r>
      <w:r w:rsidRPr="00112716">
        <w:rPr>
          <w:rtl/>
        </w:rPr>
        <w:t xml:space="preserve"> و شفاف قرار م</w:t>
      </w:r>
      <w:r w:rsidRPr="00112716">
        <w:rPr>
          <w:rFonts w:hint="cs"/>
          <w:rtl/>
        </w:rPr>
        <w:t>ی‌</w:t>
      </w:r>
      <w:r w:rsidRPr="00112716">
        <w:rPr>
          <w:rFonts w:hint="eastAsia"/>
          <w:rtl/>
        </w:rPr>
        <w:t>گ</w:t>
      </w:r>
      <w:r w:rsidRPr="00112716">
        <w:rPr>
          <w:rFonts w:hint="cs"/>
          <w:rtl/>
        </w:rPr>
        <w:t>ی</w:t>
      </w:r>
      <w:r w:rsidRPr="00112716">
        <w:rPr>
          <w:rFonts w:hint="eastAsia"/>
          <w:rtl/>
        </w:rPr>
        <w:t>رد</w:t>
      </w:r>
      <w:r w:rsidRPr="00112716">
        <w:rPr>
          <w:rtl/>
        </w:rPr>
        <w:t>. برن</w:t>
      </w:r>
      <w:r w:rsidRPr="00112716">
        <w:rPr>
          <w:rFonts w:hint="cs"/>
          <w:rtl/>
        </w:rPr>
        <w:t>ی</w:t>
      </w:r>
      <w:r w:rsidRPr="00112716">
        <w:rPr>
          <w:rFonts w:hint="eastAsia"/>
          <w:rtl/>
        </w:rPr>
        <w:t>ز</w:t>
      </w:r>
      <w:r w:rsidRPr="00112716">
        <w:rPr>
          <w:rtl/>
        </w:rPr>
        <w:t xml:space="preserve"> با تعر</w:t>
      </w:r>
      <w:r w:rsidRPr="00112716">
        <w:rPr>
          <w:rFonts w:hint="cs"/>
          <w:rtl/>
        </w:rPr>
        <w:t>ی</w:t>
      </w:r>
      <w:r w:rsidRPr="00112716">
        <w:rPr>
          <w:rFonts w:hint="eastAsia"/>
          <w:rtl/>
        </w:rPr>
        <w:t>ف</w:t>
      </w:r>
      <w:r w:rsidRPr="00112716">
        <w:rPr>
          <w:rtl/>
        </w:rPr>
        <w:t xml:space="preserve"> روابط عموم</w:t>
      </w:r>
      <w:r w:rsidRPr="00112716">
        <w:rPr>
          <w:rFonts w:hint="cs"/>
          <w:rtl/>
        </w:rPr>
        <w:t>ی</w:t>
      </w:r>
      <w:r w:rsidRPr="00112716">
        <w:rPr>
          <w:rtl/>
        </w:rPr>
        <w:t xml:space="preserve"> به عنوان «مهندس</w:t>
      </w:r>
      <w:r w:rsidRPr="00112716">
        <w:rPr>
          <w:rFonts w:hint="cs"/>
          <w:rtl/>
        </w:rPr>
        <w:t>ی</w:t>
      </w:r>
      <w:r w:rsidRPr="00112716">
        <w:rPr>
          <w:rtl/>
        </w:rPr>
        <w:t xml:space="preserve"> افکار عموم</w:t>
      </w:r>
      <w:r w:rsidRPr="00112716">
        <w:rPr>
          <w:rFonts w:hint="cs"/>
          <w:rtl/>
        </w:rPr>
        <w:t>ی</w:t>
      </w:r>
      <w:r w:rsidRPr="00112716">
        <w:rPr>
          <w:rFonts w:hint="eastAsia"/>
          <w:rtl/>
        </w:rPr>
        <w:t>»،</w:t>
      </w:r>
      <w:r w:rsidRPr="00112716">
        <w:rPr>
          <w:rtl/>
        </w:rPr>
        <w:t xml:space="preserve"> نقش مخاطب را به موجود</w:t>
      </w:r>
      <w:r w:rsidRPr="00112716">
        <w:rPr>
          <w:rFonts w:hint="cs"/>
          <w:rtl/>
        </w:rPr>
        <w:t>ی</w:t>
      </w:r>
      <w:r w:rsidRPr="00112716">
        <w:rPr>
          <w:rtl/>
        </w:rPr>
        <w:t xml:space="preserve"> منفعل تقل</w:t>
      </w:r>
      <w:r w:rsidRPr="00112716">
        <w:rPr>
          <w:rFonts w:hint="cs"/>
          <w:rtl/>
        </w:rPr>
        <w:t>ی</w:t>
      </w:r>
      <w:r w:rsidRPr="00112716">
        <w:rPr>
          <w:rFonts w:hint="eastAsia"/>
          <w:rtl/>
        </w:rPr>
        <w:t>ل</w:t>
      </w:r>
      <w:r w:rsidRPr="00112716">
        <w:rPr>
          <w:rtl/>
        </w:rPr>
        <w:t xml:space="preserve"> م</w:t>
      </w:r>
      <w:r w:rsidRPr="00112716">
        <w:rPr>
          <w:rFonts w:hint="cs"/>
          <w:rtl/>
        </w:rPr>
        <w:t>ی‌</w:t>
      </w:r>
      <w:r w:rsidRPr="00112716">
        <w:rPr>
          <w:rFonts w:hint="eastAsia"/>
          <w:rtl/>
        </w:rPr>
        <w:t>دهد</w:t>
      </w:r>
      <w:r w:rsidRPr="00112716">
        <w:rPr>
          <w:rtl/>
        </w:rPr>
        <w:t xml:space="preserve"> که قابل</w:t>
      </w:r>
      <w:r w:rsidRPr="00112716">
        <w:rPr>
          <w:rFonts w:hint="cs"/>
          <w:rtl/>
        </w:rPr>
        <w:t>ی</w:t>
      </w:r>
      <w:r w:rsidRPr="00112716">
        <w:rPr>
          <w:rFonts w:hint="eastAsia"/>
          <w:rtl/>
        </w:rPr>
        <w:t>ت</w:t>
      </w:r>
      <w:r w:rsidRPr="00112716">
        <w:rPr>
          <w:rtl/>
        </w:rPr>
        <w:t xml:space="preserve"> تفکر انتقاد</w:t>
      </w:r>
      <w:r w:rsidRPr="00112716">
        <w:rPr>
          <w:rFonts w:hint="cs"/>
          <w:rtl/>
        </w:rPr>
        <w:t>ی</w:t>
      </w:r>
      <w:r w:rsidRPr="00112716">
        <w:rPr>
          <w:rtl/>
        </w:rPr>
        <w:t xml:space="preserve"> </w:t>
      </w:r>
      <w:r w:rsidRPr="00112716">
        <w:rPr>
          <w:rFonts w:hint="cs"/>
          <w:rtl/>
        </w:rPr>
        <w:t>ی</w:t>
      </w:r>
      <w:r w:rsidRPr="00112716">
        <w:rPr>
          <w:rFonts w:hint="eastAsia"/>
          <w:rtl/>
        </w:rPr>
        <w:t>ا</w:t>
      </w:r>
      <w:r w:rsidRPr="00112716">
        <w:rPr>
          <w:rtl/>
        </w:rPr>
        <w:t xml:space="preserve"> مشارکت فعال در شکل‌ده</w:t>
      </w:r>
      <w:r w:rsidRPr="00112716">
        <w:rPr>
          <w:rFonts w:hint="cs"/>
          <w:rtl/>
        </w:rPr>
        <w:t>ی</w:t>
      </w:r>
      <w:r w:rsidRPr="00112716">
        <w:rPr>
          <w:rtl/>
        </w:rPr>
        <w:t xml:space="preserve"> به گفتمان‌ها را ندارد. از منظر اخلاق</w:t>
      </w:r>
      <w:r w:rsidRPr="00112716">
        <w:rPr>
          <w:rFonts w:hint="cs"/>
          <w:rtl/>
        </w:rPr>
        <w:t>ی</w:t>
      </w:r>
      <w:r w:rsidRPr="00112716">
        <w:rPr>
          <w:rFonts w:hint="eastAsia"/>
          <w:rtl/>
        </w:rPr>
        <w:t>،</w:t>
      </w:r>
      <w:r w:rsidRPr="00112716">
        <w:rPr>
          <w:rtl/>
        </w:rPr>
        <w:t xml:space="preserve"> استفاده از تکن</w:t>
      </w:r>
      <w:r w:rsidRPr="00112716">
        <w:rPr>
          <w:rFonts w:hint="cs"/>
          <w:rtl/>
        </w:rPr>
        <w:t>ی</w:t>
      </w:r>
      <w:r w:rsidRPr="00112716">
        <w:rPr>
          <w:rFonts w:hint="eastAsia"/>
          <w:rtl/>
        </w:rPr>
        <w:t>ک‌ها</w:t>
      </w:r>
      <w:r w:rsidRPr="00112716">
        <w:rPr>
          <w:rFonts w:hint="cs"/>
          <w:rtl/>
        </w:rPr>
        <w:t>ی</w:t>
      </w:r>
      <w:r w:rsidRPr="00112716">
        <w:rPr>
          <w:rtl/>
        </w:rPr>
        <w:t xml:space="preserve"> روانشناخت</w:t>
      </w:r>
      <w:r w:rsidRPr="00112716">
        <w:rPr>
          <w:rFonts w:hint="cs"/>
          <w:rtl/>
        </w:rPr>
        <w:t>ی</w:t>
      </w:r>
      <w:r w:rsidRPr="00112716">
        <w:rPr>
          <w:rtl/>
        </w:rPr>
        <w:t xml:space="preserve"> برا</w:t>
      </w:r>
      <w:r w:rsidRPr="00112716">
        <w:rPr>
          <w:rFonts w:hint="cs"/>
          <w:rtl/>
        </w:rPr>
        <w:t>ی</w:t>
      </w:r>
      <w:r w:rsidRPr="00112716">
        <w:rPr>
          <w:rtl/>
        </w:rPr>
        <w:t xml:space="preserve"> تحر</w:t>
      </w:r>
      <w:r w:rsidRPr="00112716">
        <w:rPr>
          <w:rFonts w:hint="cs"/>
          <w:rtl/>
        </w:rPr>
        <w:t>ی</w:t>
      </w:r>
      <w:r w:rsidRPr="00112716">
        <w:rPr>
          <w:rFonts w:hint="eastAsia"/>
          <w:rtl/>
        </w:rPr>
        <w:t>ک</w:t>
      </w:r>
      <w:r w:rsidRPr="00112716">
        <w:rPr>
          <w:rtl/>
        </w:rPr>
        <w:t xml:space="preserve"> ناخودآگاه افراد (مان</w:t>
      </w:r>
      <w:r w:rsidRPr="00112716">
        <w:rPr>
          <w:rFonts w:hint="eastAsia"/>
          <w:rtl/>
        </w:rPr>
        <w:t>ند</w:t>
      </w:r>
      <w:r w:rsidRPr="00112716">
        <w:rPr>
          <w:rtl/>
        </w:rPr>
        <w:t xml:space="preserve"> کمپ</w:t>
      </w:r>
      <w:r w:rsidRPr="00112716">
        <w:rPr>
          <w:rFonts w:hint="cs"/>
          <w:rtl/>
        </w:rPr>
        <w:t>ی</w:t>
      </w:r>
      <w:r w:rsidRPr="00112716">
        <w:rPr>
          <w:rFonts w:hint="eastAsia"/>
          <w:rtl/>
        </w:rPr>
        <w:t>ن</w:t>
      </w:r>
      <w:r w:rsidRPr="00112716">
        <w:rPr>
          <w:rtl/>
        </w:rPr>
        <w:t xml:space="preserve"> «مشعل‌ها</w:t>
      </w:r>
      <w:r w:rsidRPr="00112716">
        <w:rPr>
          <w:rFonts w:hint="cs"/>
          <w:rtl/>
        </w:rPr>
        <w:t>ی</w:t>
      </w:r>
      <w:r w:rsidRPr="00112716">
        <w:rPr>
          <w:rtl/>
        </w:rPr>
        <w:t xml:space="preserve"> آزاد</w:t>
      </w:r>
      <w:r w:rsidRPr="00112716">
        <w:rPr>
          <w:rFonts w:hint="cs"/>
          <w:rtl/>
        </w:rPr>
        <w:t>ی</w:t>
      </w:r>
      <w:r w:rsidRPr="00112716">
        <w:rPr>
          <w:rFonts w:hint="eastAsia"/>
          <w:rtl/>
        </w:rPr>
        <w:t>»</w:t>
      </w:r>
      <w:r w:rsidRPr="00112716">
        <w:rPr>
          <w:rtl/>
        </w:rPr>
        <w:t xml:space="preserve"> برا</w:t>
      </w:r>
      <w:r w:rsidRPr="00112716">
        <w:rPr>
          <w:rFonts w:hint="cs"/>
          <w:rtl/>
        </w:rPr>
        <w:t>ی</w:t>
      </w:r>
      <w:r w:rsidRPr="00112716">
        <w:rPr>
          <w:rtl/>
        </w:rPr>
        <w:t xml:space="preserve"> ترو</w:t>
      </w:r>
      <w:r w:rsidRPr="00112716">
        <w:rPr>
          <w:rFonts w:hint="cs"/>
          <w:rtl/>
        </w:rPr>
        <w:t>ی</w:t>
      </w:r>
      <w:r w:rsidRPr="00112716">
        <w:rPr>
          <w:rFonts w:hint="eastAsia"/>
          <w:rtl/>
        </w:rPr>
        <w:t>ج</w:t>
      </w:r>
      <w:r w:rsidRPr="00112716">
        <w:rPr>
          <w:rtl/>
        </w:rPr>
        <w:t xml:space="preserve"> س</w:t>
      </w:r>
      <w:r w:rsidRPr="00112716">
        <w:rPr>
          <w:rFonts w:hint="cs"/>
          <w:rtl/>
        </w:rPr>
        <w:t>ی</w:t>
      </w:r>
      <w:r w:rsidRPr="00112716">
        <w:rPr>
          <w:rFonts w:hint="eastAsia"/>
          <w:rtl/>
        </w:rPr>
        <w:t>گار</w:t>
      </w:r>
      <w:r w:rsidRPr="00112716">
        <w:rPr>
          <w:rtl/>
        </w:rPr>
        <w:t xml:space="preserve"> کش</w:t>
      </w:r>
      <w:r w:rsidRPr="00112716">
        <w:rPr>
          <w:rFonts w:hint="cs"/>
          <w:rtl/>
        </w:rPr>
        <w:t>ی</w:t>
      </w:r>
      <w:r w:rsidRPr="00112716">
        <w:rPr>
          <w:rFonts w:hint="eastAsia"/>
          <w:rtl/>
        </w:rPr>
        <w:t>دن</w:t>
      </w:r>
      <w:r w:rsidRPr="00112716">
        <w:rPr>
          <w:rtl/>
        </w:rPr>
        <w:t xml:space="preserve"> زنان) نقض اصل خودمختار</w:t>
      </w:r>
      <w:r w:rsidRPr="00112716">
        <w:rPr>
          <w:rFonts w:hint="cs"/>
          <w:rtl/>
        </w:rPr>
        <w:t>ی</w:t>
      </w:r>
      <w:r w:rsidRPr="00112716">
        <w:rPr>
          <w:rtl/>
        </w:rPr>
        <w:t xml:space="preserve"> و رضا</w:t>
      </w:r>
      <w:r w:rsidRPr="00112716">
        <w:rPr>
          <w:rFonts w:hint="cs"/>
          <w:rtl/>
        </w:rPr>
        <w:t>ی</w:t>
      </w:r>
      <w:r w:rsidRPr="00112716">
        <w:rPr>
          <w:rFonts w:hint="eastAsia"/>
          <w:rtl/>
        </w:rPr>
        <w:t>ت</w:t>
      </w:r>
      <w:r w:rsidRPr="00112716">
        <w:rPr>
          <w:rtl/>
        </w:rPr>
        <w:t xml:space="preserve"> آگاهانه است، چرا که مخاطبان بدون آگاه</w:t>
      </w:r>
      <w:r w:rsidRPr="00112716">
        <w:rPr>
          <w:rFonts w:hint="cs"/>
          <w:rtl/>
        </w:rPr>
        <w:t>ی</w:t>
      </w:r>
      <w:r w:rsidRPr="00112716">
        <w:rPr>
          <w:rtl/>
        </w:rPr>
        <w:t xml:space="preserve"> از اهداف پنهان</w:t>
      </w:r>
      <w:r w:rsidRPr="00112716">
        <w:rPr>
          <w:rFonts w:hint="cs"/>
          <w:rtl/>
        </w:rPr>
        <w:t>ی</w:t>
      </w:r>
      <w:r w:rsidRPr="00112716">
        <w:rPr>
          <w:rFonts w:hint="eastAsia"/>
          <w:rtl/>
        </w:rPr>
        <w:t>،</w:t>
      </w:r>
      <w:r w:rsidRPr="00112716">
        <w:rPr>
          <w:rtl/>
        </w:rPr>
        <w:t xml:space="preserve"> تحت تأث</w:t>
      </w:r>
      <w:r w:rsidRPr="00112716">
        <w:rPr>
          <w:rFonts w:hint="cs"/>
          <w:rtl/>
        </w:rPr>
        <w:t>ی</w:t>
      </w:r>
      <w:r w:rsidRPr="00112716">
        <w:rPr>
          <w:rFonts w:hint="eastAsia"/>
          <w:rtl/>
        </w:rPr>
        <w:t>ر</w:t>
      </w:r>
      <w:r w:rsidRPr="00112716">
        <w:rPr>
          <w:rtl/>
        </w:rPr>
        <w:t xml:space="preserve"> قرار م</w:t>
      </w:r>
      <w:r w:rsidRPr="00112716">
        <w:rPr>
          <w:rFonts w:hint="cs"/>
          <w:rtl/>
        </w:rPr>
        <w:t>ی‌</w:t>
      </w:r>
      <w:r w:rsidRPr="00112716">
        <w:rPr>
          <w:rFonts w:hint="eastAsia"/>
          <w:rtl/>
        </w:rPr>
        <w:t>گ</w:t>
      </w:r>
      <w:r w:rsidRPr="00112716">
        <w:rPr>
          <w:rFonts w:hint="cs"/>
          <w:rtl/>
        </w:rPr>
        <w:t>ی</w:t>
      </w:r>
      <w:r w:rsidRPr="00112716">
        <w:rPr>
          <w:rFonts w:hint="eastAsia"/>
          <w:rtl/>
        </w:rPr>
        <w:t>رند</w:t>
      </w:r>
      <w:r w:rsidRPr="00112716">
        <w:rPr>
          <w:rtl/>
        </w:rPr>
        <w:t>. منتقدان</w:t>
      </w:r>
      <w:r w:rsidRPr="00112716">
        <w:rPr>
          <w:rFonts w:hint="cs"/>
          <w:rtl/>
        </w:rPr>
        <w:t>ی که به بررسی نظریات برنیز پرداخته‌اند،</w:t>
      </w:r>
      <w:r w:rsidRPr="00112716">
        <w:rPr>
          <w:rtl/>
        </w:rPr>
        <w:t xml:space="preserve"> استدلال م</w:t>
      </w:r>
      <w:r w:rsidRPr="00112716">
        <w:rPr>
          <w:rFonts w:hint="cs"/>
          <w:rtl/>
        </w:rPr>
        <w:t>ی‌</w:t>
      </w:r>
      <w:r w:rsidRPr="00112716">
        <w:rPr>
          <w:rFonts w:hint="eastAsia"/>
          <w:rtl/>
        </w:rPr>
        <w:t>کنند</w:t>
      </w:r>
      <w:r w:rsidRPr="00112716">
        <w:rPr>
          <w:rtl/>
        </w:rPr>
        <w:t xml:space="preserve"> که چن</w:t>
      </w:r>
      <w:r w:rsidRPr="00112716">
        <w:rPr>
          <w:rFonts w:hint="cs"/>
          <w:rtl/>
        </w:rPr>
        <w:t>ی</w:t>
      </w:r>
      <w:r w:rsidRPr="00112716">
        <w:rPr>
          <w:rFonts w:hint="eastAsia"/>
          <w:rtl/>
        </w:rPr>
        <w:t>ن</w:t>
      </w:r>
      <w:r w:rsidRPr="00112716">
        <w:rPr>
          <w:rtl/>
        </w:rPr>
        <w:t xml:space="preserve"> مدل</w:t>
      </w:r>
      <w:r w:rsidRPr="00112716">
        <w:rPr>
          <w:rFonts w:hint="cs"/>
          <w:rtl/>
        </w:rPr>
        <w:t>ی</w:t>
      </w:r>
      <w:r w:rsidRPr="00112716">
        <w:rPr>
          <w:rtl/>
        </w:rPr>
        <w:t xml:space="preserve"> از مهندس</w:t>
      </w:r>
      <w:r w:rsidRPr="00112716">
        <w:rPr>
          <w:rFonts w:hint="cs"/>
          <w:rtl/>
        </w:rPr>
        <w:t>ی</w:t>
      </w:r>
      <w:r w:rsidRPr="00112716">
        <w:rPr>
          <w:rtl/>
        </w:rPr>
        <w:t xml:space="preserve"> رضا</w:t>
      </w:r>
      <w:r w:rsidRPr="00112716">
        <w:rPr>
          <w:rFonts w:hint="cs"/>
          <w:rtl/>
        </w:rPr>
        <w:t>ی</w:t>
      </w:r>
      <w:r w:rsidRPr="00112716">
        <w:rPr>
          <w:rFonts w:hint="eastAsia"/>
          <w:rtl/>
        </w:rPr>
        <w:t>ت،</w:t>
      </w:r>
      <w:r w:rsidRPr="00112716">
        <w:rPr>
          <w:rtl/>
        </w:rPr>
        <w:t xml:space="preserve"> م</w:t>
      </w:r>
      <w:r w:rsidRPr="00112716">
        <w:rPr>
          <w:rFonts w:hint="cs"/>
          <w:rtl/>
        </w:rPr>
        <w:t>ی‌</w:t>
      </w:r>
      <w:r w:rsidRPr="00112716">
        <w:rPr>
          <w:rFonts w:hint="eastAsia"/>
          <w:rtl/>
        </w:rPr>
        <w:t>تواند</w:t>
      </w:r>
      <w:r w:rsidRPr="00112716">
        <w:rPr>
          <w:rtl/>
        </w:rPr>
        <w:t xml:space="preserve"> به ا</w:t>
      </w:r>
      <w:r w:rsidRPr="00112716">
        <w:rPr>
          <w:rFonts w:hint="cs"/>
          <w:rtl/>
        </w:rPr>
        <w:t>ی</w:t>
      </w:r>
      <w:r w:rsidRPr="00112716">
        <w:rPr>
          <w:rFonts w:hint="eastAsia"/>
          <w:rtl/>
        </w:rPr>
        <w:t>جاد</w:t>
      </w:r>
      <w:r w:rsidRPr="00112716">
        <w:rPr>
          <w:rtl/>
        </w:rPr>
        <w:t xml:space="preserve"> </w:t>
      </w:r>
      <w:r w:rsidRPr="00112716">
        <w:rPr>
          <w:rFonts w:hint="cs"/>
          <w:rtl/>
        </w:rPr>
        <w:t xml:space="preserve">جریانات سیاسی و اجتماعی </w:t>
      </w:r>
      <w:r w:rsidRPr="00112716">
        <w:rPr>
          <w:rtl/>
        </w:rPr>
        <w:t>ساختگ</w:t>
      </w:r>
      <w:r w:rsidRPr="00112716">
        <w:rPr>
          <w:rFonts w:hint="cs"/>
          <w:rtl/>
        </w:rPr>
        <w:t>ی</w:t>
      </w:r>
      <w:r w:rsidRPr="00112716">
        <w:rPr>
          <w:rtl/>
        </w:rPr>
        <w:t xml:space="preserve"> ب</w:t>
      </w:r>
      <w:r w:rsidRPr="00112716">
        <w:rPr>
          <w:rFonts w:hint="cs"/>
          <w:rtl/>
        </w:rPr>
        <w:t>ی</w:t>
      </w:r>
      <w:r w:rsidRPr="00112716">
        <w:rPr>
          <w:rFonts w:hint="eastAsia"/>
          <w:rtl/>
        </w:rPr>
        <w:t>نجامد،</w:t>
      </w:r>
      <w:r w:rsidRPr="00112716">
        <w:rPr>
          <w:rtl/>
        </w:rPr>
        <w:t xml:space="preserve"> چرا که شهروندان به جا</w:t>
      </w:r>
      <w:r w:rsidRPr="00112716">
        <w:rPr>
          <w:rFonts w:hint="cs"/>
          <w:rtl/>
        </w:rPr>
        <w:t>ی</w:t>
      </w:r>
      <w:r w:rsidRPr="00112716">
        <w:rPr>
          <w:rtl/>
        </w:rPr>
        <w:t xml:space="preserve"> مشارکت آگاهانه، به ابزار</w:t>
      </w:r>
      <w:r w:rsidRPr="00112716">
        <w:rPr>
          <w:rFonts w:hint="cs"/>
          <w:rtl/>
        </w:rPr>
        <w:t xml:space="preserve">ی برای </w:t>
      </w:r>
      <w:r w:rsidRPr="00112716">
        <w:rPr>
          <w:rtl/>
        </w:rPr>
        <w:t>تحقق اهداف نخبگان تبد</w:t>
      </w:r>
      <w:r w:rsidRPr="00112716">
        <w:rPr>
          <w:rFonts w:hint="cs"/>
          <w:rtl/>
        </w:rPr>
        <w:t>ی</w:t>
      </w:r>
      <w:r w:rsidRPr="00112716">
        <w:rPr>
          <w:rFonts w:hint="eastAsia"/>
          <w:rtl/>
        </w:rPr>
        <w:t>ل</w:t>
      </w:r>
      <w:r w:rsidRPr="00112716">
        <w:rPr>
          <w:rtl/>
        </w:rPr>
        <w:t xml:space="preserve"> م</w:t>
      </w:r>
      <w:r w:rsidRPr="00112716">
        <w:rPr>
          <w:rFonts w:hint="cs"/>
          <w:rtl/>
        </w:rPr>
        <w:t>ی‌</w:t>
      </w:r>
      <w:r w:rsidRPr="00112716">
        <w:rPr>
          <w:rFonts w:hint="eastAsia"/>
          <w:rtl/>
        </w:rPr>
        <w:t>شوند</w:t>
      </w:r>
      <w:r w:rsidRPr="00112716">
        <w:rPr>
          <w:rtl/>
        </w:rPr>
        <w:t>.</w:t>
      </w:r>
    </w:p>
    <w:p w14:paraId="3C2E17BB" w14:textId="59A977DE" w:rsidR="00355A88" w:rsidRPr="00112716" w:rsidRDefault="00355A88" w:rsidP="00A334D8">
      <w:pPr>
        <w:pStyle w:val="Heading1"/>
        <w:rPr>
          <w:rtl/>
        </w:rPr>
      </w:pPr>
      <w:r w:rsidRPr="00112716">
        <w:rPr>
          <w:rFonts w:hint="cs"/>
          <w:rtl/>
        </w:rPr>
        <w:t>4-</w:t>
      </w:r>
      <w:r w:rsidR="00431034" w:rsidRPr="00112716">
        <w:rPr>
          <w:rFonts w:hint="cs"/>
          <w:rtl/>
        </w:rPr>
        <w:t>5-</w:t>
      </w:r>
      <w:r w:rsidRPr="00112716">
        <w:rPr>
          <w:rFonts w:hint="cs"/>
          <w:rtl/>
        </w:rPr>
        <w:t xml:space="preserve"> ارزیابی نظریه از دیدگاه دیگر نظریه‌پردازان حوزه نقد</w:t>
      </w:r>
    </w:p>
    <w:p w14:paraId="67F6AD0B" w14:textId="77777777" w:rsidR="00E05BEE" w:rsidRPr="00112716" w:rsidRDefault="00043DC7" w:rsidP="00A334D8">
      <w:pPr>
        <w:rPr>
          <w:rtl/>
        </w:rPr>
      </w:pPr>
      <w:r w:rsidRPr="00112716">
        <w:rPr>
          <w:rFonts w:hint="cs"/>
          <w:rtl/>
        </w:rPr>
        <w:t>وتن (1989) به ارائه هفت معیار ارزیابی کیفی نظریه می‌پردازد</w:t>
      </w:r>
      <w:r w:rsidR="003D6A14" w:rsidRPr="00112716">
        <w:rPr>
          <w:rFonts w:hint="cs"/>
          <w:rtl/>
        </w:rPr>
        <w:t xml:space="preserve"> که شامل ارزش افزوده نظریه به اندیشه‌های موجود، الزامات و دلالت‌های عملیاتی نظریه، منطق زیربنایی و شواهد ارائه شده مکفی و... می‌باشد.</w:t>
      </w:r>
      <w:r w:rsidR="00BD130C" w:rsidRPr="00112716">
        <w:rPr>
          <w:rFonts w:hint="cs"/>
          <w:rtl/>
        </w:rPr>
        <w:t xml:space="preserve"> نظریه مهندسی رضایت معیار ایجاد ارزش افزوده به دانش موجود به واسطه ارائه یک نگاه سیستمی در فرایند مدیریت استراتژیک روابط عمومی را دارا می‌باشد. از طرفی این نظریه به واسطه ارتباط نزدیک برنیز با حوزه عمل و انجام کمپین‌های متعدد روابط عمومی از منظر رعایت الزامات و دلالت‌های عملیاتی نیز مورد تایید است. همچنین در سراسر کتاب و مقاله</w:t>
      </w:r>
      <w:r w:rsidR="00E05BEE" w:rsidRPr="00112716">
        <w:rPr>
          <w:rFonts w:hint="cs"/>
          <w:rtl/>
        </w:rPr>
        <w:t xml:space="preserve">‌های برنیز، از شواهد و مثا‌ل‌های متعدد استفاده شده است که معیار سوم را در زمینه وجود منطق زیربنایی تایید می‌نماید. معیار چهارم معادل وجود یک پرداخت منسجم حول ایده اصلی است که برنیز از این منظر نیز، نظریه منسجمی اراده نموده است. </w:t>
      </w:r>
      <w:r w:rsidR="00E05BEE" w:rsidRPr="00112716">
        <w:rPr>
          <w:rFonts w:hint="cs"/>
          <w:rtl/>
        </w:rPr>
        <w:lastRenderedPageBreak/>
        <w:t>در معیارهای بعدی نیز، شیوه ارائه نظریه و نتایج کار با کیفیت مناسبی مورد بحث گرفته، مسئله ناظر به زمان انتخاب شده است و نتایج کار برای عموم مدیران علی‌الخصوص مدیران روابط عمومی بسیار سودمند است.</w:t>
      </w:r>
    </w:p>
    <w:p w14:paraId="3EB6D04D" w14:textId="2275C1E8" w:rsidR="00E05BEE" w:rsidRPr="00112716" w:rsidRDefault="00E05BEE" w:rsidP="00A334D8">
      <w:pPr>
        <w:rPr>
          <w:rtl/>
        </w:rPr>
      </w:pPr>
      <w:r w:rsidRPr="00112716">
        <w:rPr>
          <w:rFonts w:hint="cs"/>
          <w:rtl/>
        </w:rPr>
        <w:t>کلیموسکی (1991) معیارها و موازینی را جهت ارزیابی کیفیت نظریه بیان نموده است. ناظر به این معیارها، نظریه مهندسی رضایت برنیز، پدیده مورد مطالعه را به صورت دقیق بیان نموده است. همچنین محدودة خاصی را برای نظریه مشخص ننموده و نظریه‌ای عام را ارائه کرده است. هر چند او به مفروض‌های زیربنایی خود اشاره جدی نداشته، اما تاثیرپذیری وی از برخی اندیشمندان نظیر فروید قابل تشخیص است. همچنین او نظریه را به شیوه‌ای جذاب ارائه نموده و از حیث منطقی به خوبی پرورش داده است.</w:t>
      </w:r>
    </w:p>
    <w:p w14:paraId="74053675" w14:textId="04869DAC" w:rsidR="00355A88" w:rsidRPr="00112716" w:rsidRDefault="00E05BEE" w:rsidP="00A334D8">
      <w:pPr>
        <w:rPr>
          <w:rtl/>
        </w:rPr>
      </w:pPr>
      <w:r w:rsidRPr="00112716">
        <w:rPr>
          <w:rFonts w:hint="cs"/>
          <w:rtl/>
        </w:rPr>
        <w:t xml:space="preserve"> توماس و تایمون (1982) نیز معیارها خود را برای ارزیابی نظریات ارائه نموده‌اند. از منظر ربط توصیفی، نظریه مهندسی رضایت پدیده مورد مطالعه خود را به خوبی توصیف نموده و به ثبت و ضبط ابعاد مختلف آن پرداخته است.</w:t>
      </w:r>
      <w:r w:rsidR="00CB284E" w:rsidRPr="00112716">
        <w:rPr>
          <w:rFonts w:hint="cs"/>
          <w:rtl/>
        </w:rPr>
        <w:t xml:space="preserve"> همچنین نظریه مهندسی قادر است معیار ارتباط منطقی نظریه با اهداف را تایید نموده و تاثیر آن را بر جامعه هدف به خوبی تبیین نماید. ناظر به معیار شفافیت، این نظریه شفاف است و گام‌های طراحی‌شده آن به خوبی ارتباطی منطقی را ترسیم می‌نمایند. هر چند این نظریه در بازه زمانی خود روزآمد بوده است، اما نسبت به سرعت تغییرات و تحولات جوامع و تکنولوژی، نیازمند بازنگری و بازاندیشی است.</w:t>
      </w:r>
    </w:p>
    <w:p w14:paraId="2C8628A4" w14:textId="130478F4" w:rsidR="0024521F" w:rsidRPr="00112716" w:rsidRDefault="0024521F" w:rsidP="00A334D8">
      <w:pPr>
        <w:pStyle w:val="Heading1"/>
        <w:rPr>
          <w:rtl/>
        </w:rPr>
      </w:pPr>
      <w:r w:rsidRPr="00112716">
        <w:rPr>
          <w:rFonts w:hint="cs"/>
          <w:rtl/>
        </w:rPr>
        <w:t>5- نتیجه‌گیری</w:t>
      </w:r>
    </w:p>
    <w:p w14:paraId="5521B98A" w14:textId="77777777" w:rsidR="00443395" w:rsidRPr="00112716" w:rsidRDefault="00443395" w:rsidP="00A334D8">
      <w:pPr>
        <w:rPr>
          <w:rtl/>
        </w:rPr>
      </w:pPr>
      <w:r w:rsidRPr="00112716">
        <w:rPr>
          <w:rFonts w:hint="cs"/>
          <w:rtl/>
        </w:rPr>
        <w:t xml:space="preserve">پژوهش حاضر به منظور معرفی، تحلیل و ارزیابی نظریه مهندسی رضایت ادوارد برنیز انجام شد. </w:t>
      </w:r>
      <w:r w:rsidRPr="00112716">
        <w:rPr>
          <w:rtl/>
        </w:rPr>
        <w:t>ا</w:t>
      </w:r>
      <w:r w:rsidRPr="00112716">
        <w:rPr>
          <w:rFonts w:hint="cs"/>
          <w:rtl/>
        </w:rPr>
        <w:t>ی</w:t>
      </w:r>
      <w:r w:rsidRPr="00112716">
        <w:rPr>
          <w:rFonts w:hint="eastAsia"/>
          <w:rtl/>
        </w:rPr>
        <w:t>ن</w:t>
      </w:r>
      <w:r w:rsidRPr="00112716">
        <w:rPr>
          <w:rtl/>
        </w:rPr>
        <w:t xml:space="preserve"> نظر</w:t>
      </w:r>
      <w:r w:rsidRPr="00112716">
        <w:rPr>
          <w:rFonts w:hint="cs"/>
          <w:rtl/>
        </w:rPr>
        <w:t>ی</w:t>
      </w:r>
      <w:r w:rsidRPr="00112716">
        <w:rPr>
          <w:rFonts w:hint="eastAsia"/>
          <w:rtl/>
        </w:rPr>
        <w:t>ه،</w:t>
      </w:r>
      <w:r w:rsidRPr="00112716">
        <w:rPr>
          <w:rtl/>
        </w:rPr>
        <w:t xml:space="preserve"> که به عنوان </w:t>
      </w:r>
      <w:r w:rsidRPr="00112716">
        <w:rPr>
          <w:rFonts w:hint="cs"/>
          <w:rtl/>
        </w:rPr>
        <w:t>ی</w:t>
      </w:r>
      <w:r w:rsidRPr="00112716">
        <w:rPr>
          <w:rFonts w:hint="eastAsia"/>
          <w:rtl/>
        </w:rPr>
        <w:t>ک</w:t>
      </w:r>
      <w:r w:rsidRPr="00112716">
        <w:rPr>
          <w:rFonts w:hint="cs"/>
          <w:rtl/>
        </w:rPr>
        <w:t>ی</w:t>
      </w:r>
      <w:r w:rsidRPr="00112716">
        <w:rPr>
          <w:rtl/>
        </w:rPr>
        <w:t xml:space="preserve"> از </w:t>
      </w:r>
      <w:r w:rsidRPr="00112716">
        <w:rPr>
          <w:rFonts w:hint="cs"/>
          <w:rtl/>
        </w:rPr>
        <w:t>اولین و معتبرترین نظریات حوزه</w:t>
      </w:r>
      <w:r w:rsidRPr="00112716">
        <w:rPr>
          <w:rtl/>
        </w:rPr>
        <w:t xml:space="preserve"> روابط عموم</w:t>
      </w:r>
      <w:r w:rsidRPr="00112716">
        <w:rPr>
          <w:rFonts w:hint="cs"/>
          <w:rtl/>
        </w:rPr>
        <w:t>ی</w:t>
      </w:r>
      <w:r w:rsidRPr="00112716">
        <w:rPr>
          <w:rtl/>
        </w:rPr>
        <w:t xml:space="preserve"> شناخته </w:t>
      </w:r>
      <w:r w:rsidRPr="00112716">
        <w:rPr>
          <w:rtl/>
        </w:rPr>
        <w:lastRenderedPageBreak/>
        <w:t>م</w:t>
      </w:r>
      <w:r w:rsidRPr="00112716">
        <w:rPr>
          <w:rFonts w:hint="cs"/>
          <w:rtl/>
        </w:rPr>
        <w:t>ی‌</w:t>
      </w:r>
      <w:r w:rsidRPr="00112716">
        <w:rPr>
          <w:rFonts w:hint="eastAsia"/>
          <w:rtl/>
        </w:rPr>
        <w:t>شود،</w:t>
      </w:r>
      <w:r w:rsidRPr="00112716">
        <w:rPr>
          <w:rtl/>
        </w:rPr>
        <w:t xml:space="preserve"> با رو</w:t>
      </w:r>
      <w:r w:rsidRPr="00112716">
        <w:rPr>
          <w:rFonts w:hint="cs"/>
          <w:rtl/>
        </w:rPr>
        <w:t>ی</w:t>
      </w:r>
      <w:r w:rsidRPr="00112716">
        <w:rPr>
          <w:rFonts w:hint="eastAsia"/>
          <w:rtl/>
        </w:rPr>
        <w:t>کرد</w:t>
      </w:r>
      <w:r w:rsidRPr="00112716">
        <w:rPr>
          <w:rFonts w:hint="cs"/>
          <w:rtl/>
        </w:rPr>
        <w:t>ی</w:t>
      </w:r>
      <w:r w:rsidRPr="00112716">
        <w:rPr>
          <w:rtl/>
        </w:rPr>
        <w:t xml:space="preserve"> علم</w:t>
      </w:r>
      <w:r w:rsidRPr="00112716">
        <w:rPr>
          <w:rFonts w:hint="cs"/>
          <w:rtl/>
        </w:rPr>
        <w:t>ی</w:t>
      </w:r>
      <w:r w:rsidRPr="00112716">
        <w:rPr>
          <w:rtl/>
        </w:rPr>
        <w:t xml:space="preserve"> و استراتژ</w:t>
      </w:r>
      <w:r w:rsidRPr="00112716">
        <w:rPr>
          <w:rFonts w:hint="cs"/>
          <w:rtl/>
        </w:rPr>
        <w:t>ی</w:t>
      </w:r>
      <w:r w:rsidRPr="00112716">
        <w:rPr>
          <w:rFonts w:hint="eastAsia"/>
          <w:rtl/>
        </w:rPr>
        <w:t>ک</w:t>
      </w:r>
      <w:r w:rsidRPr="00112716">
        <w:rPr>
          <w:rtl/>
        </w:rPr>
        <w:t xml:space="preserve"> به مد</w:t>
      </w:r>
      <w:r w:rsidRPr="00112716">
        <w:rPr>
          <w:rFonts w:hint="cs"/>
          <w:rtl/>
        </w:rPr>
        <w:t>ی</w:t>
      </w:r>
      <w:r w:rsidRPr="00112716">
        <w:rPr>
          <w:rFonts w:hint="eastAsia"/>
          <w:rtl/>
        </w:rPr>
        <w:t>ر</w:t>
      </w:r>
      <w:r w:rsidRPr="00112716">
        <w:rPr>
          <w:rFonts w:hint="cs"/>
          <w:rtl/>
        </w:rPr>
        <w:t>ی</w:t>
      </w:r>
      <w:r w:rsidRPr="00112716">
        <w:rPr>
          <w:rFonts w:hint="eastAsia"/>
          <w:rtl/>
        </w:rPr>
        <w:t>ت</w:t>
      </w:r>
      <w:r w:rsidRPr="00112716">
        <w:rPr>
          <w:rtl/>
        </w:rPr>
        <w:t xml:space="preserve"> افکار عموم</w:t>
      </w:r>
      <w:r w:rsidRPr="00112716">
        <w:rPr>
          <w:rFonts w:hint="cs"/>
          <w:rtl/>
        </w:rPr>
        <w:t>ی</w:t>
      </w:r>
      <w:r w:rsidRPr="00112716">
        <w:rPr>
          <w:rtl/>
        </w:rPr>
        <w:t xml:space="preserve"> پرداخته و تأث</w:t>
      </w:r>
      <w:r w:rsidRPr="00112716">
        <w:rPr>
          <w:rFonts w:hint="cs"/>
          <w:rtl/>
        </w:rPr>
        <w:t>ی</w:t>
      </w:r>
      <w:r w:rsidRPr="00112716">
        <w:rPr>
          <w:rFonts w:hint="eastAsia"/>
          <w:rtl/>
        </w:rPr>
        <w:t>رات</w:t>
      </w:r>
      <w:r w:rsidRPr="00112716">
        <w:rPr>
          <w:rtl/>
        </w:rPr>
        <w:t xml:space="preserve"> عم</w:t>
      </w:r>
      <w:r w:rsidRPr="00112716">
        <w:rPr>
          <w:rFonts w:hint="cs"/>
          <w:rtl/>
        </w:rPr>
        <w:t>ی</w:t>
      </w:r>
      <w:r w:rsidRPr="00112716">
        <w:rPr>
          <w:rFonts w:hint="eastAsia"/>
          <w:rtl/>
        </w:rPr>
        <w:t>ق</w:t>
      </w:r>
      <w:r w:rsidRPr="00112716">
        <w:rPr>
          <w:rFonts w:hint="cs"/>
          <w:rtl/>
        </w:rPr>
        <w:t>ی</w:t>
      </w:r>
      <w:r w:rsidRPr="00112716">
        <w:rPr>
          <w:rtl/>
        </w:rPr>
        <w:t xml:space="preserve"> بر رو</w:t>
      </w:r>
      <w:r w:rsidRPr="00112716">
        <w:rPr>
          <w:rFonts w:hint="cs"/>
          <w:rtl/>
        </w:rPr>
        <w:t>ی</w:t>
      </w:r>
      <w:r w:rsidRPr="00112716">
        <w:rPr>
          <w:rtl/>
        </w:rPr>
        <w:t xml:space="preserve"> ش</w:t>
      </w:r>
      <w:r w:rsidRPr="00112716">
        <w:rPr>
          <w:rFonts w:hint="cs"/>
          <w:rtl/>
        </w:rPr>
        <w:t>ی</w:t>
      </w:r>
      <w:r w:rsidRPr="00112716">
        <w:rPr>
          <w:rFonts w:hint="eastAsia"/>
          <w:rtl/>
        </w:rPr>
        <w:t>وه‌ها</w:t>
      </w:r>
      <w:r w:rsidRPr="00112716">
        <w:rPr>
          <w:rFonts w:hint="cs"/>
          <w:rtl/>
        </w:rPr>
        <w:t>ی</w:t>
      </w:r>
      <w:r w:rsidRPr="00112716">
        <w:rPr>
          <w:rtl/>
        </w:rPr>
        <w:t xml:space="preserve"> ارتباط</w:t>
      </w:r>
      <w:r w:rsidRPr="00112716">
        <w:rPr>
          <w:rFonts w:hint="cs"/>
          <w:rtl/>
        </w:rPr>
        <w:t>ی</w:t>
      </w:r>
      <w:r w:rsidRPr="00112716">
        <w:rPr>
          <w:rtl/>
        </w:rPr>
        <w:t xml:space="preserve"> در عرصه‌ها</w:t>
      </w:r>
      <w:r w:rsidRPr="00112716">
        <w:rPr>
          <w:rFonts w:hint="cs"/>
          <w:rtl/>
        </w:rPr>
        <w:t>ی</w:t>
      </w:r>
      <w:r w:rsidRPr="00112716">
        <w:rPr>
          <w:rtl/>
        </w:rPr>
        <w:t xml:space="preserve"> مختلف گذاشته است.</w:t>
      </w:r>
    </w:p>
    <w:p w14:paraId="1C97265C" w14:textId="77777777" w:rsidR="00443395" w:rsidRPr="00112716" w:rsidRDefault="00443395" w:rsidP="00A334D8">
      <w:pPr>
        <w:rPr>
          <w:rtl/>
        </w:rPr>
      </w:pPr>
      <w:r w:rsidRPr="00112716">
        <w:rPr>
          <w:rFonts w:hint="cs"/>
          <w:rtl/>
        </w:rPr>
        <w:t>در این پژوهش، ابتدا مدل مطرح‌شده توسط نظریه‌پرداز به همراه پیشینه فعالیت‌های وی ارائه گردید؛ سپس با کمک روش نقد تلفیقی، شامل نقد محتوایی، روش‌شناسی و تاریخی، مورد ارزیابی قرار گرفت.</w:t>
      </w:r>
    </w:p>
    <w:p w14:paraId="541A0560" w14:textId="3822D5B8" w:rsidR="00443395" w:rsidRPr="00112716" w:rsidRDefault="00443395" w:rsidP="00A334D8">
      <w:pPr>
        <w:rPr>
          <w:rtl/>
        </w:rPr>
      </w:pPr>
      <w:r w:rsidRPr="00112716">
        <w:rPr>
          <w:rFonts w:hint="cs"/>
          <w:rtl/>
        </w:rPr>
        <w:t xml:space="preserve">نقد محتوایی </w:t>
      </w:r>
      <w:r w:rsidRPr="00112716">
        <w:rPr>
          <w:rtl/>
        </w:rPr>
        <w:t xml:space="preserve">این نظریه نشان می‌دهد که برنیز با بهره‌گیری از اصول روانشناسی و شناخت نیازهای اجتماعی، توانسته است رویکردی نوین در تبلیغات و روابط عمومی ایجاد کند. با این حال، برخی منتقدان او را به استفاده از روش‌های فریبنده متهم کرده‌اند که می‌تواند </w:t>
      </w:r>
      <w:r w:rsidRPr="00112716">
        <w:rPr>
          <w:rFonts w:hint="cs"/>
          <w:rtl/>
        </w:rPr>
        <w:t xml:space="preserve">بر خلاف روش‌های آگاهی‌بخشانه، </w:t>
      </w:r>
      <w:r w:rsidR="00FE6FA3" w:rsidRPr="00112716">
        <w:rPr>
          <w:rFonts w:hint="cs"/>
          <w:rtl/>
        </w:rPr>
        <w:t xml:space="preserve">از احساسات و عواطف مخاطب را در جهت اهدافی خاص سوء‌استفاده کند و در نهایت </w:t>
      </w:r>
      <w:r w:rsidR="00FE6FA3" w:rsidRPr="00112716">
        <w:rPr>
          <w:rtl/>
        </w:rPr>
        <w:t>به اعتبار این حرفه آسیب بزند</w:t>
      </w:r>
      <w:r w:rsidR="00FE6FA3" w:rsidRPr="00112716">
        <w:rPr>
          <w:rFonts w:hint="cs"/>
          <w:rtl/>
        </w:rPr>
        <w:t>.</w:t>
      </w:r>
      <w:r w:rsidR="004B5156" w:rsidRPr="00112716">
        <w:rPr>
          <w:rFonts w:hint="cs"/>
          <w:rtl/>
        </w:rPr>
        <w:t xml:space="preserve"> نتایج بدست آمده در این بخش، </w:t>
      </w:r>
      <w:r w:rsidR="004B5156" w:rsidRPr="00112716">
        <w:rPr>
          <w:rtl/>
        </w:rPr>
        <w:t>با نقدها</w:t>
      </w:r>
      <w:r w:rsidR="004B5156" w:rsidRPr="00112716">
        <w:rPr>
          <w:rFonts w:hint="cs"/>
          <w:rtl/>
        </w:rPr>
        <w:t>ی</w:t>
      </w:r>
      <w:r w:rsidR="004B5156" w:rsidRPr="00112716">
        <w:rPr>
          <w:rtl/>
        </w:rPr>
        <w:t xml:space="preserve"> </w:t>
      </w:r>
      <w:r w:rsidR="004B5156" w:rsidRPr="00112716">
        <w:rPr>
          <w:rFonts w:hint="cs"/>
          <w:rtl/>
        </w:rPr>
        <w:t xml:space="preserve">اخلاقی </w:t>
      </w:r>
      <w:r w:rsidR="004B5156" w:rsidRPr="00112716">
        <w:rPr>
          <w:rtl/>
        </w:rPr>
        <w:t>مطرح‌شده توسط کلپر (2019) و ا</w:t>
      </w:r>
      <w:r w:rsidR="004B5156" w:rsidRPr="00112716">
        <w:rPr>
          <w:rFonts w:hint="cs"/>
          <w:rtl/>
        </w:rPr>
        <w:t>ی</w:t>
      </w:r>
      <w:r w:rsidR="004B5156" w:rsidRPr="00112716">
        <w:rPr>
          <w:rFonts w:hint="eastAsia"/>
          <w:rtl/>
        </w:rPr>
        <w:t>بروج</w:t>
      </w:r>
      <w:r w:rsidR="004B5156" w:rsidRPr="00112716">
        <w:rPr>
          <w:rtl/>
        </w:rPr>
        <w:t xml:space="preserve"> و زوکوبوسنجاک (2023) همسو است که بر ضرورت بازنگر</w:t>
      </w:r>
      <w:r w:rsidR="004B5156" w:rsidRPr="00112716">
        <w:rPr>
          <w:rFonts w:hint="cs"/>
          <w:rtl/>
        </w:rPr>
        <w:t>ی</w:t>
      </w:r>
      <w:r w:rsidR="004B5156" w:rsidRPr="00112716">
        <w:rPr>
          <w:rtl/>
        </w:rPr>
        <w:t xml:space="preserve"> انتقاد</w:t>
      </w:r>
      <w:r w:rsidR="004B5156" w:rsidRPr="00112716">
        <w:rPr>
          <w:rFonts w:hint="cs"/>
          <w:rtl/>
        </w:rPr>
        <w:t>ی</w:t>
      </w:r>
      <w:r w:rsidR="004B5156" w:rsidRPr="00112716">
        <w:rPr>
          <w:rtl/>
        </w:rPr>
        <w:t xml:space="preserve"> در نظر</w:t>
      </w:r>
      <w:r w:rsidR="004B5156" w:rsidRPr="00112716">
        <w:rPr>
          <w:rFonts w:hint="cs"/>
          <w:rtl/>
        </w:rPr>
        <w:t>ی</w:t>
      </w:r>
      <w:r w:rsidR="004B5156" w:rsidRPr="00112716">
        <w:rPr>
          <w:rFonts w:hint="eastAsia"/>
          <w:rtl/>
        </w:rPr>
        <w:t>ه‌ها</w:t>
      </w:r>
      <w:r w:rsidR="004B5156" w:rsidRPr="00112716">
        <w:rPr>
          <w:rFonts w:hint="cs"/>
          <w:rtl/>
        </w:rPr>
        <w:t>ی</w:t>
      </w:r>
      <w:r w:rsidR="004B5156" w:rsidRPr="00112716">
        <w:rPr>
          <w:rtl/>
        </w:rPr>
        <w:t xml:space="preserve"> مبتن</w:t>
      </w:r>
      <w:r w:rsidR="004B5156" w:rsidRPr="00112716">
        <w:rPr>
          <w:rFonts w:hint="cs"/>
          <w:rtl/>
        </w:rPr>
        <w:t>ی</w:t>
      </w:r>
      <w:r w:rsidR="004B5156" w:rsidRPr="00112716">
        <w:rPr>
          <w:rtl/>
        </w:rPr>
        <w:t xml:space="preserve"> بر مهندس</w:t>
      </w:r>
      <w:r w:rsidR="004B5156" w:rsidRPr="00112716">
        <w:rPr>
          <w:rFonts w:hint="cs"/>
          <w:rtl/>
        </w:rPr>
        <w:t>ی</w:t>
      </w:r>
      <w:r w:rsidR="004B5156" w:rsidRPr="00112716">
        <w:rPr>
          <w:rtl/>
        </w:rPr>
        <w:t xml:space="preserve"> افکار عموم</w:t>
      </w:r>
      <w:r w:rsidR="004B5156" w:rsidRPr="00112716">
        <w:rPr>
          <w:rFonts w:hint="cs"/>
          <w:rtl/>
        </w:rPr>
        <w:t>ی</w:t>
      </w:r>
      <w:r w:rsidR="004B5156" w:rsidRPr="00112716">
        <w:rPr>
          <w:rtl/>
        </w:rPr>
        <w:t xml:space="preserve"> تأک</w:t>
      </w:r>
      <w:r w:rsidR="004B5156" w:rsidRPr="00112716">
        <w:rPr>
          <w:rFonts w:hint="cs"/>
          <w:rtl/>
        </w:rPr>
        <w:t>ی</w:t>
      </w:r>
      <w:r w:rsidR="004B5156" w:rsidRPr="00112716">
        <w:rPr>
          <w:rFonts w:hint="eastAsia"/>
          <w:rtl/>
        </w:rPr>
        <w:t>د</w:t>
      </w:r>
      <w:r w:rsidR="004B5156" w:rsidRPr="00112716">
        <w:rPr>
          <w:rtl/>
        </w:rPr>
        <w:t xml:space="preserve"> دارند.</w:t>
      </w:r>
    </w:p>
    <w:p w14:paraId="575AA7C2" w14:textId="3A43FE42" w:rsidR="00FE6FA3" w:rsidRPr="00112716" w:rsidRDefault="00FE6FA3" w:rsidP="00A334D8">
      <w:pPr>
        <w:rPr>
          <w:rtl/>
        </w:rPr>
      </w:pPr>
      <w:r w:rsidRPr="00112716">
        <w:rPr>
          <w:rtl/>
        </w:rPr>
        <w:t xml:space="preserve">نقد روش‌شناسانه بر </w:t>
      </w:r>
      <w:r w:rsidRPr="00112716">
        <w:rPr>
          <w:rFonts w:hint="cs"/>
          <w:rtl/>
        </w:rPr>
        <w:t xml:space="preserve">بهره‌گیری نظریه‌پرداز از مبانی علمی و پژوهش‌های روشمند در جهت دستیابی به نظریه </w:t>
      </w:r>
      <w:r w:rsidRPr="00112716">
        <w:rPr>
          <w:rtl/>
        </w:rPr>
        <w:t xml:space="preserve">دارد. </w:t>
      </w:r>
      <w:r w:rsidRPr="00112716">
        <w:rPr>
          <w:rFonts w:hint="cs"/>
          <w:rtl/>
        </w:rPr>
        <w:t xml:space="preserve">نتایج نشان می‌دهد علیرغم وجود شواهد تجربی و میدانی زیادی از موفقیت برنیز در پیاده‌سازی کمپین‌های تبلیغاتی و برنامه‌های مدیریت افکار عمومی در جهت منافع شرکت‌ها، گروه‌ها و دولت‌ها، اما هیچگونه روش‌مندی علمی شامل استفاده از روش‌های معتبر جمع‌آوری داده، تحلیل و ارزیابی و همچنین اعتبارسنجی ابزار و نتایج از جمله </w:t>
      </w:r>
      <w:r w:rsidRPr="00112716">
        <w:rPr>
          <w:rtl/>
        </w:rPr>
        <w:t>روا</w:t>
      </w:r>
      <w:r w:rsidRPr="00112716">
        <w:rPr>
          <w:rFonts w:hint="cs"/>
          <w:rtl/>
        </w:rPr>
        <w:t>یی</w:t>
      </w:r>
      <w:r w:rsidRPr="00112716">
        <w:rPr>
          <w:rtl/>
        </w:rPr>
        <w:t xml:space="preserve"> و پا</w:t>
      </w:r>
      <w:r w:rsidRPr="00112716">
        <w:rPr>
          <w:rFonts w:hint="cs"/>
          <w:rtl/>
        </w:rPr>
        <w:t>ی</w:t>
      </w:r>
      <w:r w:rsidRPr="00112716">
        <w:rPr>
          <w:rFonts w:hint="eastAsia"/>
          <w:rtl/>
        </w:rPr>
        <w:t>ا</w:t>
      </w:r>
      <w:r w:rsidRPr="00112716">
        <w:rPr>
          <w:rFonts w:hint="cs"/>
          <w:rtl/>
        </w:rPr>
        <w:t>یی</w:t>
      </w:r>
      <w:r w:rsidRPr="00112716">
        <w:rPr>
          <w:rtl/>
        </w:rPr>
        <w:t xml:space="preserve"> </w:t>
      </w:r>
      <w:r w:rsidRPr="00112716">
        <w:rPr>
          <w:rFonts w:hint="cs"/>
          <w:rtl/>
        </w:rPr>
        <w:t>پژوهش</w:t>
      </w:r>
      <w:r w:rsidRPr="00112716">
        <w:rPr>
          <w:rtl/>
        </w:rPr>
        <w:t xml:space="preserve"> </w:t>
      </w:r>
      <w:r w:rsidRPr="00112716">
        <w:rPr>
          <w:rFonts w:hint="cs"/>
          <w:rtl/>
        </w:rPr>
        <w:t>وجود ندارد.</w:t>
      </w:r>
      <w:r w:rsidRPr="00112716">
        <w:rPr>
          <w:rtl/>
        </w:rPr>
        <w:t xml:space="preserve"> </w:t>
      </w:r>
      <w:r w:rsidRPr="00112716">
        <w:rPr>
          <w:rFonts w:hint="cs"/>
          <w:rtl/>
        </w:rPr>
        <w:t>لذا؛ می‌توان ادعا کرد، این نظریه بیش از آن که با استفاده از روش‌های علمی بنا شده باشد، بر پایه تجربه شخصی نظریه‌پرداز ارائه گردیده است.</w:t>
      </w:r>
      <w:r w:rsidR="004B5156" w:rsidRPr="00112716">
        <w:rPr>
          <w:rFonts w:hint="cs"/>
          <w:rtl/>
        </w:rPr>
        <w:t xml:space="preserve"> موضوع عدم وجوه اعتبار علمی پژوهشی و استفاده از روش‌مندی در نظریات ارائه شده توسط برنیز، با نتایج پژوهش مترن (2023) همراستاست.</w:t>
      </w:r>
    </w:p>
    <w:p w14:paraId="4B5A31AF" w14:textId="22A5D9D8" w:rsidR="00E67EAC" w:rsidRPr="00112716" w:rsidRDefault="00E67EAC" w:rsidP="00A334D8">
      <w:pPr>
        <w:rPr>
          <w:rtl/>
        </w:rPr>
      </w:pPr>
      <w:r w:rsidRPr="00112716">
        <w:rPr>
          <w:rtl/>
        </w:rPr>
        <w:lastRenderedPageBreak/>
        <w:t>نقد تار</w:t>
      </w:r>
      <w:r w:rsidRPr="00112716">
        <w:rPr>
          <w:rFonts w:hint="cs"/>
          <w:rtl/>
        </w:rPr>
        <w:t>ی</w:t>
      </w:r>
      <w:r w:rsidRPr="00112716">
        <w:rPr>
          <w:rFonts w:hint="eastAsia"/>
          <w:rtl/>
        </w:rPr>
        <w:t>خ</w:t>
      </w:r>
      <w:r w:rsidRPr="00112716">
        <w:rPr>
          <w:rFonts w:hint="cs"/>
          <w:rtl/>
        </w:rPr>
        <w:t>ی</w:t>
      </w:r>
      <w:r w:rsidRPr="00112716">
        <w:rPr>
          <w:rtl/>
        </w:rPr>
        <w:t xml:space="preserve"> </w:t>
      </w:r>
      <w:r w:rsidR="00456112" w:rsidRPr="00112716">
        <w:rPr>
          <w:rFonts w:hint="cs"/>
          <w:rtl/>
        </w:rPr>
        <w:t xml:space="preserve">نیز </w:t>
      </w:r>
      <w:r w:rsidRPr="00112716">
        <w:rPr>
          <w:rtl/>
        </w:rPr>
        <w:t>به ر</w:t>
      </w:r>
      <w:r w:rsidRPr="00112716">
        <w:rPr>
          <w:rFonts w:hint="cs"/>
          <w:rtl/>
        </w:rPr>
        <w:t>ی</w:t>
      </w:r>
      <w:r w:rsidRPr="00112716">
        <w:rPr>
          <w:rFonts w:hint="eastAsia"/>
          <w:rtl/>
        </w:rPr>
        <w:t>شه‌ها</w:t>
      </w:r>
      <w:r w:rsidRPr="00112716">
        <w:rPr>
          <w:rFonts w:hint="cs"/>
          <w:rtl/>
        </w:rPr>
        <w:t>ی</w:t>
      </w:r>
      <w:r w:rsidRPr="00112716">
        <w:rPr>
          <w:rtl/>
        </w:rPr>
        <w:t xml:space="preserve"> شکل‌گ</w:t>
      </w:r>
      <w:r w:rsidRPr="00112716">
        <w:rPr>
          <w:rFonts w:hint="cs"/>
          <w:rtl/>
        </w:rPr>
        <w:t>ی</w:t>
      </w:r>
      <w:r w:rsidRPr="00112716">
        <w:rPr>
          <w:rFonts w:hint="eastAsia"/>
          <w:rtl/>
        </w:rPr>
        <w:t>ر</w:t>
      </w:r>
      <w:r w:rsidRPr="00112716">
        <w:rPr>
          <w:rFonts w:hint="cs"/>
          <w:rtl/>
        </w:rPr>
        <w:t>ی</w:t>
      </w:r>
      <w:r w:rsidRPr="00112716">
        <w:rPr>
          <w:rtl/>
        </w:rPr>
        <w:t xml:space="preserve"> نظر</w:t>
      </w:r>
      <w:r w:rsidRPr="00112716">
        <w:rPr>
          <w:rFonts w:hint="cs"/>
          <w:rtl/>
        </w:rPr>
        <w:t>ی</w:t>
      </w:r>
      <w:r w:rsidRPr="00112716">
        <w:rPr>
          <w:rFonts w:hint="eastAsia"/>
          <w:rtl/>
        </w:rPr>
        <w:t>ه</w:t>
      </w:r>
      <w:r w:rsidRPr="00112716">
        <w:rPr>
          <w:rtl/>
        </w:rPr>
        <w:t xml:space="preserve"> برن</w:t>
      </w:r>
      <w:r w:rsidRPr="00112716">
        <w:rPr>
          <w:rFonts w:hint="cs"/>
          <w:rtl/>
        </w:rPr>
        <w:t>ی</w:t>
      </w:r>
      <w:r w:rsidRPr="00112716">
        <w:rPr>
          <w:rFonts w:hint="eastAsia"/>
          <w:rtl/>
        </w:rPr>
        <w:t>ز</w:t>
      </w:r>
      <w:r w:rsidRPr="00112716">
        <w:rPr>
          <w:rtl/>
        </w:rPr>
        <w:t xml:space="preserve"> پرداخته و تأث</w:t>
      </w:r>
      <w:r w:rsidRPr="00112716">
        <w:rPr>
          <w:rFonts w:hint="cs"/>
          <w:rtl/>
        </w:rPr>
        <w:t>ی</w:t>
      </w:r>
      <w:r w:rsidRPr="00112716">
        <w:rPr>
          <w:rFonts w:hint="eastAsia"/>
          <w:rtl/>
        </w:rPr>
        <w:t>رات</w:t>
      </w:r>
      <w:r w:rsidRPr="00112716">
        <w:rPr>
          <w:rtl/>
        </w:rPr>
        <w:t xml:space="preserve"> وقا</w:t>
      </w:r>
      <w:r w:rsidRPr="00112716">
        <w:rPr>
          <w:rFonts w:hint="cs"/>
          <w:rtl/>
        </w:rPr>
        <w:t>ی</w:t>
      </w:r>
      <w:r w:rsidRPr="00112716">
        <w:rPr>
          <w:rFonts w:hint="eastAsia"/>
          <w:rtl/>
        </w:rPr>
        <w:t>ع</w:t>
      </w:r>
      <w:r w:rsidRPr="00112716">
        <w:rPr>
          <w:rtl/>
        </w:rPr>
        <w:t xml:space="preserve"> تار</w:t>
      </w:r>
      <w:r w:rsidRPr="00112716">
        <w:rPr>
          <w:rFonts w:hint="cs"/>
          <w:rtl/>
        </w:rPr>
        <w:t>ی</w:t>
      </w:r>
      <w:r w:rsidRPr="00112716">
        <w:rPr>
          <w:rFonts w:hint="eastAsia"/>
          <w:rtl/>
        </w:rPr>
        <w:t>خ</w:t>
      </w:r>
      <w:r w:rsidRPr="00112716">
        <w:rPr>
          <w:rFonts w:hint="cs"/>
          <w:rtl/>
        </w:rPr>
        <w:t>ی</w:t>
      </w:r>
      <w:r w:rsidRPr="00112716">
        <w:rPr>
          <w:rtl/>
        </w:rPr>
        <w:t xml:space="preserve"> مانند جنگ جهان</w:t>
      </w:r>
      <w:r w:rsidRPr="00112716">
        <w:rPr>
          <w:rFonts w:hint="cs"/>
          <w:rtl/>
        </w:rPr>
        <w:t>ی</w:t>
      </w:r>
      <w:r w:rsidRPr="00112716">
        <w:rPr>
          <w:rtl/>
        </w:rPr>
        <w:t xml:space="preserve"> اول بر توسعه ا</w:t>
      </w:r>
      <w:r w:rsidRPr="00112716">
        <w:rPr>
          <w:rFonts w:hint="cs"/>
          <w:rtl/>
        </w:rPr>
        <w:t>ی</w:t>
      </w:r>
      <w:r w:rsidRPr="00112716">
        <w:rPr>
          <w:rFonts w:hint="eastAsia"/>
          <w:rtl/>
        </w:rPr>
        <w:t>ن</w:t>
      </w:r>
      <w:r w:rsidRPr="00112716">
        <w:rPr>
          <w:rtl/>
        </w:rPr>
        <w:t xml:space="preserve"> نظر</w:t>
      </w:r>
      <w:r w:rsidRPr="00112716">
        <w:rPr>
          <w:rFonts w:hint="cs"/>
          <w:rtl/>
        </w:rPr>
        <w:t>ی</w:t>
      </w:r>
      <w:r w:rsidRPr="00112716">
        <w:rPr>
          <w:rFonts w:hint="eastAsia"/>
          <w:rtl/>
        </w:rPr>
        <w:t>ه</w:t>
      </w:r>
      <w:r w:rsidRPr="00112716">
        <w:rPr>
          <w:rtl/>
        </w:rPr>
        <w:t xml:space="preserve"> را بررس</w:t>
      </w:r>
      <w:r w:rsidRPr="00112716">
        <w:rPr>
          <w:rFonts w:hint="cs"/>
          <w:rtl/>
        </w:rPr>
        <w:t>ی</w:t>
      </w:r>
      <w:r w:rsidRPr="00112716">
        <w:rPr>
          <w:rtl/>
        </w:rPr>
        <w:t xml:space="preserve"> م</w:t>
      </w:r>
      <w:r w:rsidRPr="00112716">
        <w:rPr>
          <w:rFonts w:hint="cs"/>
          <w:rtl/>
        </w:rPr>
        <w:t>ی‌</w:t>
      </w:r>
      <w:r w:rsidRPr="00112716">
        <w:rPr>
          <w:rFonts w:hint="eastAsia"/>
          <w:rtl/>
        </w:rPr>
        <w:t>کند</w:t>
      </w:r>
      <w:r w:rsidRPr="00112716">
        <w:rPr>
          <w:rtl/>
        </w:rPr>
        <w:t>. ا</w:t>
      </w:r>
      <w:r w:rsidRPr="00112716">
        <w:rPr>
          <w:rFonts w:hint="cs"/>
          <w:rtl/>
        </w:rPr>
        <w:t>ی</w:t>
      </w:r>
      <w:r w:rsidRPr="00112716">
        <w:rPr>
          <w:rFonts w:hint="eastAsia"/>
          <w:rtl/>
        </w:rPr>
        <w:t>ن</w:t>
      </w:r>
      <w:r w:rsidRPr="00112716">
        <w:rPr>
          <w:rtl/>
        </w:rPr>
        <w:t xml:space="preserve"> نقد نشان م</w:t>
      </w:r>
      <w:r w:rsidRPr="00112716">
        <w:rPr>
          <w:rFonts w:hint="cs"/>
          <w:rtl/>
        </w:rPr>
        <w:t>ی‌</w:t>
      </w:r>
      <w:r w:rsidRPr="00112716">
        <w:rPr>
          <w:rFonts w:hint="eastAsia"/>
          <w:rtl/>
        </w:rPr>
        <w:t>دهد</w:t>
      </w:r>
      <w:r w:rsidRPr="00112716">
        <w:rPr>
          <w:rtl/>
        </w:rPr>
        <w:t xml:space="preserve"> که شرا</w:t>
      </w:r>
      <w:r w:rsidRPr="00112716">
        <w:rPr>
          <w:rFonts w:hint="cs"/>
          <w:rtl/>
        </w:rPr>
        <w:t>ی</w:t>
      </w:r>
      <w:r w:rsidRPr="00112716">
        <w:rPr>
          <w:rFonts w:hint="eastAsia"/>
          <w:rtl/>
        </w:rPr>
        <w:t>ط</w:t>
      </w:r>
      <w:r w:rsidRPr="00112716">
        <w:rPr>
          <w:rtl/>
        </w:rPr>
        <w:t xml:space="preserve"> اجتماع</w:t>
      </w:r>
      <w:r w:rsidRPr="00112716">
        <w:rPr>
          <w:rFonts w:hint="cs"/>
          <w:rtl/>
        </w:rPr>
        <w:t>ی</w:t>
      </w:r>
      <w:r w:rsidRPr="00112716">
        <w:rPr>
          <w:rtl/>
        </w:rPr>
        <w:t xml:space="preserve"> و س</w:t>
      </w:r>
      <w:r w:rsidRPr="00112716">
        <w:rPr>
          <w:rFonts w:hint="cs"/>
          <w:rtl/>
        </w:rPr>
        <w:t>ی</w:t>
      </w:r>
      <w:r w:rsidRPr="00112716">
        <w:rPr>
          <w:rFonts w:hint="eastAsia"/>
          <w:rtl/>
        </w:rPr>
        <w:t>اس</w:t>
      </w:r>
      <w:r w:rsidRPr="00112716">
        <w:rPr>
          <w:rFonts w:hint="cs"/>
          <w:rtl/>
        </w:rPr>
        <w:t>ی</w:t>
      </w:r>
      <w:r w:rsidRPr="00112716">
        <w:rPr>
          <w:rtl/>
        </w:rPr>
        <w:t xml:space="preserve"> زمانه بر تفکرات برن</w:t>
      </w:r>
      <w:r w:rsidRPr="00112716">
        <w:rPr>
          <w:rFonts w:hint="cs"/>
          <w:rtl/>
        </w:rPr>
        <w:t>ی</w:t>
      </w:r>
      <w:r w:rsidRPr="00112716">
        <w:rPr>
          <w:rFonts w:hint="eastAsia"/>
          <w:rtl/>
        </w:rPr>
        <w:t>ز</w:t>
      </w:r>
      <w:r w:rsidRPr="00112716">
        <w:rPr>
          <w:rtl/>
        </w:rPr>
        <w:t xml:space="preserve"> تأث</w:t>
      </w:r>
      <w:r w:rsidRPr="00112716">
        <w:rPr>
          <w:rFonts w:hint="cs"/>
          <w:rtl/>
        </w:rPr>
        <w:t>ی</w:t>
      </w:r>
      <w:r w:rsidRPr="00112716">
        <w:rPr>
          <w:rFonts w:hint="eastAsia"/>
          <w:rtl/>
        </w:rPr>
        <w:t>ر</w:t>
      </w:r>
      <w:r w:rsidRPr="00112716">
        <w:rPr>
          <w:rtl/>
        </w:rPr>
        <w:t xml:space="preserve"> گذاشته و او را به سمت ا</w:t>
      </w:r>
      <w:r w:rsidRPr="00112716">
        <w:rPr>
          <w:rFonts w:hint="cs"/>
          <w:rtl/>
        </w:rPr>
        <w:t>ی</w:t>
      </w:r>
      <w:r w:rsidRPr="00112716">
        <w:rPr>
          <w:rFonts w:hint="eastAsia"/>
          <w:rtl/>
        </w:rPr>
        <w:t>جاد</w:t>
      </w:r>
      <w:r w:rsidRPr="00112716">
        <w:rPr>
          <w:rtl/>
        </w:rPr>
        <w:t xml:space="preserve"> </w:t>
      </w:r>
      <w:r w:rsidRPr="00112716">
        <w:rPr>
          <w:rFonts w:hint="cs"/>
          <w:rtl/>
        </w:rPr>
        <w:t>ی</w:t>
      </w:r>
      <w:r w:rsidRPr="00112716">
        <w:rPr>
          <w:rFonts w:hint="eastAsia"/>
          <w:rtl/>
        </w:rPr>
        <w:t>ک</w:t>
      </w:r>
      <w:r w:rsidRPr="00112716">
        <w:rPr>
          <w:rtl/>
        </w:rPr>
        <w:t xml:space="preserve"> مدل جامع برا</w:t>
      </w:r>
      <w:r w:rsidRPr="00112716">
        <w:rPr>
          <w:rFonts w:hint="cs"/>
          <w:rtl/>
        </w:rPr>
        <w:t>ی</w:t>
      </w:r>
      <w:r w:rsidRPr="00112716">
        <w:rPr>
          <w:rtl/>
        </w:rPr>
        <w:t xml:space="preserve"> م</w:t>
      </w:r>
      <w:r w:rsidRPr="00112716">
        <w:rPr>
          <w:rFonts w:hint="eastAsia"/>
          <w:rtl/>
        </w:rPr>
        <w:t>د</w:t>
      </w:r>
      <w:r w:rsidRPr="00112716">
        <w:rPr>
          <w:rFonts w:hint="cs"/>
          <w:rtl/>
        </w:rPr>
        <w:t>ی</w:t>
      </w:r>
      <w:r w:rsidRPr="00112716">
        <w:rPr>
          <w:rFonts w:hint="eastAsia"/>
          <w:rtl/>
        </w:rPr>
        <w:t>ر</w:t>
      </w:r>
      <w:r w:rsidRPr="00112716">
        <w:rPr>
          <w:rFonts w:hint="cs"/>
          <w:rtl/>
        </w:rPr>
        <w:t>ی</w:t>
      </w:r>
      <w:r w:rsidRPr="00112716">
        <w:rPr>
          <w:rFonts w:hint="eastAsia"/>
          <w:rtl/>
        </w:rPr>
        <w:t>ت</w:t>
      </w:r>
      <w:r w:rsidRPr="00112716">
        <w:rPr>
          <w:rtl/>
        </w:rPr>
        <w:t xml:space="preserve"> افکار عموم</w:t>
      </w:r>
      <w:r w:rsidRPr="00112716">
        <w:rPr>
          <w:rFonts w:hint="cs"/>
          <w:rtl/>
        </w:rPr>
        <w:t>ی</w:t>
      </w:r>
      <w:r w:rsidRPr="00112716">
        <w:rPr>
          <w:rtl/>
        </w:rPr>
        <w:t xml:space="preserve"> سوق داده است</w:t>
      </w:r>
      <w:r w:rsidR="00456112" w:rsidRPr="00112716">
        <w:rPr>
          <w:rFonts w:hint="cs"/>
          <w:rtl/>
        </w:rPr>
        <w:t>. همچنین نسبت نزدیک او با روانکاو معروف اتریشی، زیگموند فروید، نقش جدی و اساسی در طرح این نظریه داشته است؛ زیرا که فروید به مسئله ناخودآگاه انسان‌ها و تاثیر آن بر افکار و اعمال آنان پرداخته است و برنیز تلاش کرده است تا این مفهوم را با حوزه تبلیغات و مهندسی افکار عمومی درآمیزد و نظریه خود را بنا نهد.</w:t>
      </w:r>
      <w:r w:rsidR="004B5156" w:rsidRPr="00112716">
        <w:rPr>
          <w:rFonts w:hint="cs"/>
          <w:rtl/>
        </w:rPr>
        <w:t xml:space="preserve"> نتایج به دست آمده در این بخش با نتایج پژوهش مالهرک (2023) همراستاست.</w:t>
      </w:r>
    </w:p>
    <w:p w14:paraId="3128DCB9" w14:textId="4E52C81E" w:rsidR="003B1846" w:rsidRPr="00112716" w:rsidRDefault="003B1846" w:rsidP="00A334D8">
      <w:pPr>
        <w:rPr>
          <w:rtl/>
        </w:rPr>
      </w:pPr>
      <w:r w:rsidRPr="00112716">
        <w:rPr>
          <w:rtl/>
        </w:rPr>
        <w:t xml:space="preserve">در نهایت، </w:t>
      </w:r>
      <w:r w:rsidRPr="00112716">
        <w:rPr>
          <w:rFonts w:hint="cs"/>
          <w:rtl/>
        </w:rPr>
        <w:t>می‌توان نتیجه‌گیری کرد</w:t>
      </w:r>
      <w:r w:rsidRPr="00112716">
        <w:rPr>
          <w:rtl/>
        </w:rPr>
        <w:t xml:space="preserve"> که نظریه مهندسی رضایت ادوارد برنیز علی‌رغم نقدهای موجود</w:t>
      </w:r>
      <w:r w:rsidRPr="00112716">
        <w:rPr>
          <w:rFonts w:hint="cs"/>
          <w:rtl/>
        </w:rPr>
        <w:t xml:space="preserve"> علی‌الخصوص در حوزه روش‌شناسی</w:t>
      </w:r>
      <w:r w:rsidRPr="00112716">
        <w:rPr>
          <w:rtl/>
        </w:rPr>
        <w:t xml:space="preserve">، همچنان به عنوان یک چارچوب مهم در </w:t>
      </w:r>
      <w:r w:rsidRPr="00112716">
        <w:rPr>
          <w:rFonts w:hint="cs"/>
          <w:rtl/>
        </w:rPr>
        <w:t xml:space="preserve">حوزه </w:t>
      </w:r>
      <w:r w:rsidRPr="00112716">
        <w:rPr>
          <w:rtl/>
        </w:rPr>
        <w:t xml:space="preserve">روابط عمومی </w:t>
      </w:r>
      <w:r w:rsidRPr="00112716">
        <w:rPr>
          <w:rFonts w:hint="cs"/>
          <w:rtl/>
        </w:rPr>
        <w:t>مطرح بوده</w:t>
      </w:r>
      <w:r w:rsidRPr="00112716">
        <w:rPr>
          <w:rtl/>
        </w:rPr>
        <w:t xml:space="preserve"> و </w:t>
      </w:r>
      <w:r w:rsidRPr="00112716">
        <w:rPr>
          <w:rFonts w:hint="cs"/>
          <w:rtl/>
        </w:rPr>
        <w:t>توجه بسیاری را به خود جلب کرده</w:t>
      </w:r>
      <w:r w:rsidRPr="00112716">
        <w:rPr>
          <w:rtl/>
        </w:rPr>
        <w:t xml:space="preserve"> است. این نظریه نه تنها ابزارهای کارآمدی برای ارتباطات مؤثر فراهم کرده، بلکه زمینه‌ساز تحولات گسترده‌تری در حوزه مدیریت افکار عمومی شده است</w:t>
      </w:r>
      <w:r w:rsidRPr="00112716">
        <w:rPr>
          <w:rFonts w:hint="cs"/>
          <w:rtl/>
        </w:rPr>
        <w:t>.</w:t>
      </w:r>
    </w:p>
    <w:p w14:paraId="12EF111F" w14:textId="431458A2" w:rsidR="0024521F" w:rsidRPr="00112716" w:rsidRDefault="0024521F" w:rsidP="00A334D8">
      <w:pPr>
        <w:pStyle w:val="Heading1"/>
        <w:rPr>
          <w:rtl/>
        </w:rPr>
      </w:pPr>
      <w:r w:rsidRPr="00112716">
        <w:rPr>
          <w:rFonts w:hint="cs"/>
          <w:rtl/>
        </w:rPr>
        <w:t xml:space="preserve">5-1- </w:t>
      </w:r>
      <w:r w:rsidR="008550F0" w:rsidRPr="00112716">
        <w:rPr>
          <w:rFonts w:hint="cs"/>
          <w:rtl/>
        </w:rPr>
        <w:t>پیشنهادها</w:t>
      </w:r>
      <w:r w:rsidR="001D0FE7" w:rsidRPr="00112716">
        <w:rPr>
          <w:rFonts w:hint="cs"/>
          <w:rtl/>
        </w:rPr>
        <w:t xml:space="preserve"> و محدودیت‌ها</w:t>
      </w:r>
    </w:p>
    <w:p w14:paraId="5DA4C847" w14:textId="590DBC0D" w:rsidR="008550F0" w:rsidRPr="00112716" w:rsidRDefault="008550F0" w:rsidP="00A334D8">
      <w:pPr>
        <w:rPr>
          <w:rtl/>
        </w:rPr>
      </w:pPr>
      <w:r w:rsidRPr="00112716">
        <w:rPr>
          <w:rFonts w:hint="cs"/>
          <w:rtl/>
        </w:rPr>
        <w:t xml:space="preserve">هر چند نظریه مهندسی رضایت برنیز، یک چهارچوب اصولی اولیه را در اختیار مدیران روابط عمومی و دیگر افراد قرار می‌دهد، اما باتوجه به پیشرفت روزافزون شیوه‌های ارتباطی و ایجاد بسترهای نوظهور در عصر ارتباطات مانند هوش مصنوعی، به روزرسانی این نظریه، متناسب با ابزارهای </w:t>
      </w:r>
      <w:r w:rsidR="00983B0E" w:rsidRPr="00112716">
        <w:rPr>
          <w:rFonts w:hint="cs"/>
          <w:rtl/>
        </w:rPr>
        <w:t>نوین</w:t>
      </w:r>
      <w:r w:rsidRPr="00112716">
        <w:rPr>
          <w:rFonts w:hint="cs"/>
          <w:rtl/>
        </w:rPr>
        <w:t xml:space="preserve"> و </w:t>
      </w:r>
      <w:r w:rsidR="00983B0E" w:rsidRPr="00112716">
        <w:rPr>
          <w:rFonts w:hint="cs"/>
          <w:rtl/>
        </w:rPr>
        <w:t xml:space="preserve">همچنین </w:t>
      </w:r>
      <w:r w:rsidRPr="00112716">
        <w:rPr>
          <w:rFonts w:hint="cs"/>
          <w:rtl/>
        </w:rPr>
        <w:t>تطبیق آن با شرایط خاص هر جامعه پیشنهاد می‌شود.</w:t>
      </w:r>
    </w:p>
    <w:p w14:paraId="754DDEC2" w14:textId="55F7A02D" w:rsidR="00983B0E" w:rsidRPr="00112716" w:rsidRDefault="00983B0E" w:rsidP="00A334D8">
      <w:pPr>
        <w:rPr>
          <w:rtl/>
        </w:rPr>
      </w:pPr>
      <w:r w:rsidRPr="00112716">
        <w:rPr>
          <w:rFonts w:hint="cs"/>
          <w:rtl/>
        </w:rPr>
        <w:t xml:space="preserve">یکی از مهم‌ترین چالش‌های نظریه برنیز، تداخل روش‌های مطرح شده توسط او با اصول اخلاقی است. توجه به رعایت چهارچوب‌های اخلاقی و تعریف درست این چهارچوب‌ها از جمله الزامات فعالیت‌های مدیران روابط عمومی و دیگر مدیرانی است که با جوامع انسانی </w:t>
      </w:r>
      <w:r w:rsidRPr="00112716">
        <w:rPr>
          <w:rFonts w:hint="cs"/>
          <w:rtl/>
        </w:rPr>
        <w:lastRenderedPageBreak/>
        <w:t>سر و کار داشته و قادرند تا با بهره‌گیری از ایده‌های مختلف، جامعه هدف را نسبت به یک موضوع خاص، تشویق و یا بدبین کنند. لذا؛ پیشنهاد می‌شود تا با مرزهای اصول اخلاقی در نظریات سازمان و مدیریت، علی‌الخصوص روابط عمومی و ارتباط با مشتریان به خوبی تعریف شده و به صورت دستورالعمل‌های حرفه‌ای به واحدها مرتبط سازمانی و ملی ابلاغ شود.</w:t>
      </w:r>
    </w:p>
    <w:p w14:paraId="3F1BAC13" w14:textId="633AB0FD" w:rsidR="008550F0" w:rsidRPr="00112716" w:rsidRDefault="008550F0" w:rsidP="00A334D8">
      <w:r w:rsidRPr="00112716">
        <w:rPr>
          <w:rFonts w:hint="cs"/>
          <w:rtl/>
        </w:rPr>
        <w:t>یکی از مهم‌ترین محدودیت‌های کلی این نوع از پژوهش‌ها، جا نیفتادن فرهنگ نقد نظریات علی‌الخصوص در حوزه سازمان و مدیریت در فضای علمی و دانشگاهی است؛ به نحوی بسیاری از افراد، دغدغه پایه‌گذاری و یا توسعه نظریات گوناگون را دارند، اما توجه لازم به نقد اجزای شکل‌دهنده این نظریات ندارند و همچنین استفاده درست از هر نظریه طبق منطق نظریه‌پرداز صورت نمی‌گیرد. هر نظریه دارای ردپایی است که می‌بایست ابتدا این ردپا را دنبال نمود و از چرایی و چگونگی استفاده از آن مطلع شد؛ سپس می‌توان فرصت کافی جهت پر کردن خلا‌های این نظریات و توسعه اندیشه‌های گوناگون را به دست آورد.</w:t>
      </w:r>
    </w:p>
    <w:p w14:paraId="7383048A" w14:textId="65108DC9" w:rsidR="0024521F" w:rsidRPr="00112716" w:rsidRDefault="0024521F" w:rsidP="00A334D8">
      <w:pPr>
        <w:pStyle w:val="Heading1"/>
        <w:rPr>
          <w:rtl/>
        </w:rPr>
      </w:pPr>
      <w:r w:rsidRPr="00112716">
        <w:rPr>
          <w:rFonts w:hint="cs"/>
          <w:rtl/>
        </w:rPr>
        <w:t>6- منابع و مآخذ</w:t>
      </w:r>
    </w:p>
    <w:p w14:paraId="266BDCE7" w14:textId="77777777" w:rsidR="00105CB5" w:rsidRPr="00112716" w:rsidRDefault="00105CB5" w:rsidP="00A334D8">
      <w:pPr>
        <w:rPr>
          <w:rtl/>
        </w:rPr>
      </w:pPr>
      <w:r w:rsidRPr="00112716">
        <w:rPr>
          <w:rtl/>
        </w:rPr>
        <w:t>دانا</w:t>
      </w:r>
      <w:r w:rsidRPr="00112716">
        <w:rPr>
          <w:rFonts w:hint="cs"/>
          <w:rtl/>
        </w:rPr>
        <w:t>یی‌</w:t>
      </w:r>
      <w:r w:rsidRPr="00112716">
        <w:rPr>
          <w:rFonts w:hint="eastAsia"/>
          <w:rtl/>
        </w:rPr>
        <w:t>فرد،</w:t>
      </w:r>
      <w:r w:rsidRPr="00112716">
        <w:rPr>
          <w:rtl/>
        </w:rPr>
        <w:t xml:space="preserve"> ح. (1398). نظر</w:t>
      </w:r>
      <w:r w:rsidRPr="00112716">
        <w:rPr>
          <w:rFonts w:hint="cs"/>
          <w:rtl/>
        </w:rPr>
        <w:t>ی</w:t>
      </w:r>
      <w:r w:rsidRPr="00112716">
        <w:rPr>
          <w:rFonts w:hint="eastAsia"/>
          <w:rtl/>
        </w:rPr>
        <w:t>ه‌پرداز</w:t>
      </w:r>
      <w:r w:rsidRPr="00112716">
        <w:rPr>
          <w:rFonts w:hint="cs"/>
          <w:rtl/>
        </w:rPr>
        <w:t>ی</w:t>
      </w:r>
      <w:r w:rsidRPr="00112716">
        <w:rPr>
          <w:rtl/>
        </w:rPr>
        <w:t>: مبان</w:t>
      </w:r>
      <w:r w:rsidRPr="00112716">
        <w:rPr>
          <w:rFonts w:hint="cs"/>
          <w:rtl/>
        </w:rPr>
        <w:t>ی</w:t>
      </w:r>
      <w:r w:rsidRPr="00112716">
        <w:rPr>
          <w:rtl/>
        </w:rPr>
        <w:t xml:space="preserve"> و روش‌ها، چاپ پنجم، تهران: انتشارات سمت.</w:t>
      </w:r>
    </w:p>
    <w:p w14:paraId="130643FE" w14:textId="77777777" w:rsidR="00105CB5" w:rsidRPr="00112716" w:rsidRDefault="00105CB5" w:rsidP="00A334D8">
      <w:pPr>
        <w:rPr>
          <w:rtl/>
        </w:rPr>
      </w:pPr>
      <w:r w:rsidRPr="00112716">
        <w:rPr>
          <w:rFonts w:hint="eastAsia"/>
          <w:rtl/>
        </w:rPr>
        <w:t>مب</w:t>
      </w:r>
      <w:r w:rsidRPr="00112716">
        <w:rPr>
          <w:rFonts w:hint="cs"/>
          <w:rtl/>
        </w:rPr>
        <w:t>ی</w:t>
      </w:r>
      <w:r w:rsidRPr="00112716">
        <w:rPr>
          <w:rFonts w:hint="eastAsia"/>
          <w:rtl/>
        </w:rPr>
        <w:t>ن</w:t>
      </w:r>
      <w:r w:rsidRPr="00112716">
        <w:rPr>
          <w:rFonts w:hint="cs"/>
          <w:rtl/>
        </w:rPr>
        <w:t>ی</w:t>
      </w:r>
      <w:r w:rsidRPr="00112716">
        <w:rPr>
          <w:rtl/>
        </w:rPr>
        <w:t xml:space="preserve"> دهکردي، ع. (1390) معرف</w:t>
      </w:r>
      <w:r w:rsidRPr="00112716">
        <w:rPr>
          <w:rFonts w:hint="cs"/>
          <w:rtl/>
        </w:rPr>
        <w:t>ی</w:t>
      </w:r>
      <w:r w:rsidRPr="00112716">
        <w:rPr>
          <w:rtl/>
        </w:rPr>
        <w:t xml:space="preserve"> طرح‌ها و مدلها در روش تحق</w:t>
      </w:r>
      <w:r w:rsidRPr="00112716">
        <w:rPr>
          <w:rFonts w:hint="cs"/>
          <w:rtl/>
        </w:rPr>
        <w:t>ی</w:t>
      </w:r>
      <w:r w:rsidRPr="00112716">
        <w:rPr>
          <w:rFonts w:hint="eastAsia"/>
          <w:rtl/>
        </w:rPr>
        <w:t>ق</w:t>
      </w:r>
      <w:r w:rsidRPr="00112716">
        <w:rPr>
          <w:rtl/>
        </w:rPr>
        <w:t xml:space="preserve"> آم</w:t>
      </w:r>
      <w:r w:rsidRPr="00112716">
        <w:rPr>
          <w:rFonts w:hint="cs"/>
          <w:rtl/>
        </w:rPr>
        <w:t>ی</w:t>
      </w:r>
      <w:r w:rsidRPr="00112716">
        <w:rPr>
          <w:rFonts w:hint="eastAsia"/>
          <w:rtl/>
        </w:rPr>
        <w:t>خته</w:t>
      </w:r>
      <w:r w:rsidRPr="00112716">
        <w:rPr>
          <w:rtl/>
        </w:rPr>
        <w:t>. فصلنامه راهبرد. 20(60)، 217-234.</w:t>
      </w:r>
    </w:p>
    <w:p w14:paraId="70A64FC2" w14:textId="726B11FB" w:rsidR="00105CB5" w:rsidRPr="00112716" w:rsidRDefault="00105CB5" w:rsidP="00A334D8">
      <w:pPr>
        <w:rPr>
          <w:rtl/>
        </w:rPr>
      </w:pPr>
      <w:r w:rsidRPr="00112716">
        <w:rPr>
          <w:rFonts w:hint="eastAsia"/>
          <w:rtl/>
        </w:rPr>
        <w:t>حافظ‌ن</w:t>
      </w:r>
      <w:r w:rsidRPr="00112716">
        <w:rPr>
          <w:rFonts w:hint="cs"/>
          <w:rtl/>
        </w:rPr>
        <w:t>ی</w:t>
      </w:r>
      <w:r w:rsidRPr="00112716">
        <w:rPr>
          <w:rFonts w:hint="eastAsia"/>
          <w:rtl/>
        </w:rPr>
        <w:t>ا،</w:t>
      </w:r>
      <w:r w:rsidRPr="00112716">
        <w:rPr>
          <w:rtl/>
        </w:rPr>
        <w:t xml:space="preserve"> م. (۱۳۹۴). مقدمه‌ا</w:t>
      </w:r>
      <w:r w:rsidRPr="00112716">
        <w:rPr>
          <w:rFonts w:hint="cs"/>
          <w:rtl/>
        </w:rPr>
        <w:t>ی</w:t>
      </w:r>
      <w:r w:rsidRPr="00112716">
        <w:rPr>
          <w:rtl/>
        </w:rPr>
        <w:t xml:space="preserve"> بر روش تحق</w:t>
      </w:r>
      <w:r w:rsidRPr="00112716">
        <w:rPr>
          <w:rFonts w:hint="cs"/>
          <w:rtl/>
        </w:rPr>
        <w:t>ی</w:t>
      </w:r>
      <w:r w:rsidRPr="00112716">
        <w:rPr>
          <w:rFonts w:hint="eastAsia"/>
          <w:rtl/>
        </w:rPr>
        <w:t>ق</w:t>
      </w:r>
      <w:r w:rsidRPr="00112716">
        <w:rPr>
          <w:rtl/>
        </w:rPr>
        <w:t xml:space="preserve"> در علوم انسان</w:t>
      </w:r>
      <w:r w:rsidRPr="00112716">
        <w:rPr>
          <w:rFonts w:hint="cs"/>
          <w:rtl/>
        </w:rPr>
        <w:t>ی</w:t>
      </w:r>
      <w:r w:rsidRPr="00112716">
        <w:rPr>
          <w:rtl/>
        </w:rPr>
        <w:t>. تهران: انتشارات سمت.</w:t>
      </w:r>
    </w:p>
    <w:p w14:paraId="2F14C1E9"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Al-Jenaibi, B.N. (2015). E-Collaboration, Public Relations and Crises Management in UAE Organizations. Int. J. e </w:t>
      </w:r>
      <w:proofErr w:type="gramStart"/>
      <w:r w:rsidRPr="00112716">
        <w:rPr>
          <w:rFonts w:asciiTheme="majorBidi" w:hAnsiTheme="majorBidi" w:cstheme="majorBidi"/>
          <w:sz w:val="19"/>
          <w:szCs w:val="19"/>
        </w:rPr>
        <w:t>Collab.,</w:t>
      </w:r>
      <w:proofErr w:type="gramEnd"/>
      <w:r w:rsidRPr="00112716">
        <w:rPr>
          <w:rFonts w:asciiTheme="majorBidi" w:hAnsiTheme="majorBidi" w:cstheme="majorBidi"/>
          <w:sz w:val="19"/>
          <w:szCs w:val="19"/>
        </w:rPr>
        <w:t xml:space="preserve"> 11, 10-28.</w:t>
      </w:r>
    </w:p>
    <w:p w14:paraId="4A5FC157"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Amos, A., &amp; Haglund, M. (2000). From social taboo to “torch of freedom”: the marketing of cigarettes to women. </w:t>
      </w:r>
      <w:r w:rsidRPr="00112716">
        <w:rPr>
          <w:rFonts w:asciiTheme="majorBidi" w:hAnsiTheme="majorBidi" w:cstheme="majorBidi"/>
          <w:i/>
          <w:iCs/>
          <w:sz w:val="19"/>
          <w:szCs w:val="19"/>
        </w:rPr>
        <w:t>Tobacco control</w:t>
      </w:r>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9</w:t>
      </w:r>
      <w:r w:rsidRPr="00112716">
        <w:rPr>
          <w:rFonts w:asciiTheme="majorBidi" w:hAnsiTheme="majorBidi" w:cstheme="majorBidi"/>
          <w:sz w:val="19"/>
          <w:szCs w:val="19"/>
        </w:rPr>
        <w:t>(1), 3-8.</w:t>
      </w:r>
    </w:p>
    <w:p w14:paraId="5688FB33" w14:textId="77777777" w:rsidR="006725E0" w:rsidRPr="00112716" w:rsidRDefault="006725E0" w:rsidP="00EC6D09">
      <w:pPr>
        <w:bidi w:val="0"/>
        <w:rPr>
          <w:rFonts w:asciiTheme="majorBidi" w:hAnsiTheme="majorBidi" w:cstheme="majorBidi"/>
          <w:sz w:val="19"/>
          <w:szCs w:val="19"/>
        </w:rPr>
      </w:pPr>
      <w:r w:rsidRPr="00112716">
        <w:rPr>
          <w:rFonts w:asciiTheme="majorBidi" w:hAnsiTheme="majorBidi" w:cstheme="majorBidi"/>
          <w:sz w:val="19"/>
          <w:szCs w:val="19"/>
        </w:rPr>
        <w:lastRenderedPageBreak/>
        <w:t xml:space="preserve">Arqoub, O. A. A., Özad, B. E., &amp; Elega, A. A. (2019). The engineering of consent: A state-of-the-art review. </w:t>
      </w:r>
      <w:r w:rsidRPr="00112716">
        <w:rPr>
          <w:rFonts w:asciiTheme="majorBidi" w:hAnsiTheme="majorBidi" w:cstheme="majorBidi"/>
          <w:i/>
          <w:iCs/>
          <w:sz w:val="19"/>
          <w:szCs w:val="19"/>
        </w:rPr>
        <w:t>Public Relations Review</w:t>
      </w:r>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45</w:t>
      </w:r>
      <w:r w:rsidRPr="00112716">
        <w:rPr>
          <w:rFonts w:asciiTheme="majorBidi" w:hAnsiTheme="majorBidi" w:cstheme="majorBidi"/>
          <w:sz w:val="19"/>
          <w:szCs w:val="19"/>
        </w:rPr>
        <w:t xml:space="preserve">(5), 101830. </w:t>
      </w:r>
      <w:hyperlink r:id="rId13" w:history="1">
        <w:r w:rsidRPr="00112716">
          <w:rPr>
            <w:rStyle w:val="Hyperlink"/>
            <w:rFonts w:asciiTheme="majorBidi" w:hAnsiTheme="majorBidi" w:cstheme="majorBidi"/>
            <w:sz w:val="19"/>
            <w:szCs w:val="19"/>
          </w:rPr>
          <w:t>https://doi.org/10.1016/j.pubrev.2019.101830</w:t>
        </w:r>
      </w:hyperlink>
    </w:p>
    <w:p w14:paraId="6019B023"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Bacharach, S. B. (1989). “Organizational Theories: Some Criteria for Evaluation”, Academy</w:t>
      </w:r>
      <w:r w:rsidRPr="00112716">
        <w:rPr>
          <w:rFonts w:asciiTheme="majorBidi" w:hAnsiTheme="majorBidi" w:cstheme="majorBidi"/>
          <w:sz w:val="19"/>
          <w:szCs w:val="19"/>
        </w:rPr>
        <w:br/>
        <w:t>of Management Review, 14(4), 496-515</w:t>
      </w:r>
    </w:p>
    <w:p w14:paraId="54871C09"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 xml:space="preserve">Bennett, L. (2004). Engineering consent the persistence of a problematic communication regime. Domestic perspectives on contemporary </w:t>
      </w:r>
      <w:proofErr w:type="gramStart"/>
      <w:r w:rsidRPr="00112716">
        <w:rPr>
          <w:rFonts w:asciiTheme="majorBidi" w:hAnsiTheme="majorBidi" w:cstheme="majorBidi"/>
          <w:sz w:val="19"/>
          <w:szCs w:val="19"/>
        </w:rPr>
        <w:t>democracy :</w:t>
      </w:r>
      <w:proofErr w:type="gramEnd"/>
      <w:r w:rsidRPr="00112716">
        <w:rPr>
          <w:rFonts w:asciiTheme="majorBidi" w:hAnsiTheme="majorBidi" w:cstheme="majorBidi"/>
          <w:sz w:val="19"/>
          <w:szCs w:val="19"/>
        </w:rPr>
        <w:t xml:space="preserve"> Domestic perspectives on contemporary democracy. Baltimore, UNITED STATES: University of Illinois Press132–154.</w:t>
      </w:r>
    </w:p>
    <w:p w14:paraId="5E4B5FA2"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Bernays, E. L. (1947). The engineering of consent. The Annals of the American Academy of Political and Social Science, 250(March), 113–120. https://doi.org/10.1177/000271624725000116.</w:t>
      </w:r>
    </w:p>
    <w:p w14:paraId="0CA0A5F1"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Bernays, E. L. (1971). Emergence of the public relations counsel: Principles and recollections. Business History Review, 45(3), 296–316. https://doi.org/10.2307/3113663.</w:t>
      </w:r>
    </w:p>
    <w:p w14:paraId="0A0ACB19"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Bernays, E. L. (1986). The engineering of consent: An organized approach to PR efforts. NASSP Bulletin, 70(494), 52–54. https://doi.org/10.1177/019263658607049412</w:t>
      </w:r>
    </w:p>
    <w:p w14:paraId="5B1E2891"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Burrell, G., &amp; Morgan, G. (2019). Sociological Paradigms and Organisational Analysis. Routledge. </w:t>
      </w:r>
      <w:r w:rsidRPr="00112716">
        <w:rPr>
          <w:rFonts w:asciiTheme="majorBidi" w:hAnsiTheme="majorBidi" w:cstheme="majorBidi"/>
          <w:sz w:val="19"/>
          <w:szCs w:val="19"/>
        </w:rPr>
        <w:br/>
      </w:r>
      <w:hyperlink r:id="rId14" w:history="1">
        <w:r w:rsidRPr="00112716">
          <w:rPr>
            <w:rStyle w:val="Hyperlink"/>
            <w:rFonts w:asciiTheme="majorBidi" w:hAnsiTheme="majorBidi" w:cstheme="majorBidi"/>
            <w:sz w:val="19"/>
            <w:szCs w:val="19"/>
          </w:rPr>
          <w:t>https://doi.org/10.4324/9781315609751</w:t>
        </w:r>
      </w:hyperlink>
    </w:p>
    <w:p w14:paraId="2F071C24"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Cravens, L.D. (2024). Marketing’s Debt to World War I. International Journal of Business &amp; Management Studies.</w:t>
      </w:r>
    </w:p>
    <w:p w14:paraId="4AC28CC7" w14:textId="2902ED41" w:rsidR="00F206E1" w:rsidRPr="00112716" w:rsidRDefault="00F206E1" w:rsidP="00F206E1">
      <w:pPr>
        <w:bidi w:val="0"/>
        <w:rPr>
          <w:rFonts w:asciiTheme="majorBidi" w:hAnsiTheme="majorBidi" w:cstheme="majorBidi"/>
          <w:sz w:val="19"/>
          <w:szCs w:val="19"/>
          <w:rtl/>
        </w:rPr>
      </w:pPr>
      <w:r w:rsidRPr="00112716">
        <w:rPr>
          <w:rFonts w:asciiTheme="majorBidi" w:hAnsiTheme="majorBidi" w:cstheme="majorBidi"/>
          <w:sz w:val="19"/>
          <w:szCs w:val="19"/>
        </w:rPr>
        <w:t>Fligstein, N. (2021). Organizations: Theoretical debates and the scope of organizational theory. Handbook of classical sociological theory, 487-506.</w:t>
      </w:r>
    </w:p>
    <w:p w14:paraId="3ECF6646" w14:textId="569712E9"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 xml:space="preserve">Greenbaum, S., Gonzalez, B., &amp; Ackley, M. (1986). Educated public relations: School safety 101. With engineering consent. Pepperdine University Press </w:t>
      </w:r>
      <w:hyperlink r:id="rId15" w:history="1">
        <w:r w:rsidR="00F206E1" w:rsidRPr="00112716">
          <w:rPr>
            <w:rStyle w:val="Hyperlink"/>
            <w:rFonts w:asciiTheme="majorBidi" w:hAnsiTheme="majorBidi" w:cstheme="majorBidi"/>
            <w:sz w:val="19"/>
            <w:szCs w:val="19"/>
          </w:rPr>
          <w:t>https://doi.org/ED272981</w:t>
        </w:r>
      </w:hyperlink>
    </w:p>
    <w:p w14:paraId="20E224BA" w14:textId="350192ED" w:rsidR="00F206E1" w:rsidRPr="00112716" w:rsidRDefault="00F206E1" w:rsidP="00F206E1">
      <w:pPr>
        <w:bidi w:val="0"/>
        <w:rPr>
          <w:rFonts w:asciiTheme="majorBidi" w:hAnsiTheme="majorBidi" w:cstheme="majorBidi"/>
          <w:sz w:val="19"/>
          <w:szCs w:val="19"/>
        </w:rPr>
      </w:pPr>
      <w:r w:rsidRPr="00112716">
        <w:rPr>
          <w:rFonts w:asciiTheme="majorBidi" w:hAnsiTheme="majorBidi" w:cstheme="majorBidi"/>
          <w:sz w:val="19"/>
          <w:szCs w:val="19"/>
        </w:rPr>
        <w:t>Grunig, J. E., &amp; Kim, J. N. (2021). 15 The four models of public relations and their research legacy. Public relations, 27, 277-312.</w:t>
      </w:r>
    </w:p>
    <w:p w14:paraId="04AFAB45" w14:textId="0D6CFDAC" w:rsidR="00F703D9" w:rsidRPr="00112716" w:rsidRDefault="00F703D9" w:rsidP="00F703D9">
      <w:pPr>
        <w:bidi w:val="0"/>
        <w:rPr>
          <w:rFonts w:asciiTheme="majorBidi" w:hAnsiTheme="majorBidi" w:cstheme="majorBidi"/>
          <w:sz w:val="19"/>
          <w:szCs w:val="19"/>
        </w:rPr>
      </w:pPr>
      <w:r w:rsidRPr="00112716">
        <w:rPr>
          <w:rFonts w:asciiTheme="majorBidi" w:hAnsiTheme="majorBidi" w:cstheme="majorBidi"/>
          <w:sz w:val="19"/>
          <w:szCs w:val="19"/>
        </w:rPr>
        <w:t>Hankore, H., Hussen, A., &amp; Muhumed, A. (2023). The Roles of Public Relations on Maintaining Mutual Benefits between the Organization and Its Stakeholders: Kabridahar University in Focus. Journal of Humanities, Arts and Social Science, 7(2).</w:t>
      </w:r>
    </w:p>
    <w:p w14:paraId="35935310"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Henry, S. (1997). Anonymous In Her Own Name: Public Relations Pioneer Doris E. Fleischman. Journalism &amp; Mass Communication Quarterly, 23, 50-62.</w:t>
      </w:r>
    </w:p>
    <w:p w14:paraId="6FE65929"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Ibrulj, T., &amp; Zovko-Bošnjak, I. (2023). LEXICON OF PUBLIC RELATIONS: EXPLORING EDWARD BERNAYS’INFLUENCE ON INTRODUCING PUBLIC RELATIONS CONCEPTS AND VOCABULARY TERMS. </w:t>
      </w:r>
      <w:r w:rsidRPr="00112716">
        <w:rPr>
          <w:rFonts w:asciiTheme="majorBidi" w:hAnsiTheme="majorBidi" w:cstheme="majorBidi"/>
          <w:i/>
          <w:iCs/>
          <w:sz w:val="19"/>
          <w:szCs w:val="19"/>
        </w:rPr>
        <w:t>South Eastern European Journal of Communication</w:t>
      </w:r>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5</w:t>
      </w:r>
      <w:r w:rsidRPr="00112716">
        <w:rPr>
          <w:rFonts w:asciiTheme="majorBidi" w:hAnsiTheme="majorBidi" w:cstheme="majorBidi"/>
          <w:sz w:val="19"/>
          <w:szCs w:val="19"/>
        </w:rPr>
        <w:t>(posebno izdanje), 53-60.</w:t>
      </w:r>
    </w:p>
    <w:p w14:paraId="72F77D9E"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lastRenderedPageBreak/>
        <w:t>Ibrulj, T., &amp; Zovko-Bošnjak, I. (2023). LEXICON OF PUBLIC RELATIONS: EXPLORING EDWARD BERNAYS’ INFLUENCE ON INTRODUCING PUBLIC RELATIONS CONCEPTS AND VOCABULARY TERMS. South Eastern European Journal of Communication.</w:t>
      </w:r>
    </w:p>
    <w:p w14:paraId="1B9AFCD4"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Jansen, S.C. (2013). Semantic Tyranny: How Edward L. Bernays Stole Walter Lippmann’s Mojo and Got Away </w:t>
      </w:r>
      <w:proofErr w:type="gramStart"/>
      <w:r w:rsidRPr="00112716">
        <w:rPr>
          <w:rFonts w:asciiTheme="majorBidi" w:hAnsiTheme="majorBidi" w:cstheme="majorBidi"/>
          <w:sz w:val="19"/>
          <w:szCs w:val="19"/>
        </w:rPr>
        <w:t>With</w:t>
      </w:r>
      <w:proofErr w:type="gramEnd"/>
      <w:r w:rsidRPr="00112716">
        <w:rPr>
          <w:rFonts w:asciiTheme="majorBidi" w:hAnsiTheme="majorBidi" w:cstheme="majorBidi"/>
          <w:sz w:val="19"/>
          <w:szCs w:val="19"/>
        </w:rPr>
        <w:t xml:space="preserve"> It and Why It Still Matters. International Journal of Communication, 7, 18.</w:t>
      </w:r>
    </w:p>
    <w:p w14:paraId="23E2102F"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 xml:space="preserve">Kaid, L. L. (2004). Classic books revisited. Journalism Studies, 5(3), 409–415. </w:t>
      </w:r>
      <w:hyperlink r:id="rId16" w:history="1">
        <w:r w:rsidRPr="00112716">
          <w:rPr>
            <w:rStyle w:val="Hyperlink"/>
            <w:rFonts w:asciiTheme="majorBidi" w:hAnsiTheme="majorBidi" w:cstheme="majorBidi"/>
            <w:sz w:val="19"/>
            <w:szCs w:val="19"/>
          </w:rPr>
          <w:t>https://doi.org/10.1080/1461670042000246142</w:t>
        </w:r>
      </w:hyperlink>
      <w:r w:rsidRPr="00112716">
        <w:rPr>
          <w:rFonts w:asciiTheme="majorBidi" w:hAnsiTheme="majorBidi" w:cstheme="majorBidi"/>
          <w:sz w:val="19"/>
          <w:szCs w:val="19"/>
        </w:rPr>
        <w:t>.</w:t>
      </w:r>
    </w:p>
    <w:p w14:paraId="32939346"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Klapper, J. T. (1948). Mass media and the engineering of consent. </w:t>
      </w:r>
      <w:r w:rsidRPr="00112716">
        <w:rPr>
          <w:rFonts w:asciiTheme="majorBidi" w:hAnsiTheme="majorBidi" w:cstheme="majorBidi"/>
          <w:i/>
          <w:iCs/>
          <w:sz w:val="19"/>
          <w:szCs w:val="19"/>
        </w:rPr>
        <w:t>The American Scholar</w:t>
      </w:r>
      <w:r w:rsidRPr="00112716">
        <w:rPr>
          <w:rFonts w:asciiTheme="majorBidi" w:hAnsiTheme="majorBidi" w:cstheme="majorBidi"/>
          <w:sz w:val="19"/>
          <w:szCs w:val="19"/>
        </w:rPr>
        <w:t>, 419-429.</w:t>
      </w:r>
    </w:p>
    <w:p w14:paraId="6285A0BF"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 xml:space="preserve">Klimoski, R. (1991). Theory presentation in human resource management. </w:t>
      </w:r>
      <w:r w:rsidRPr="00112716">
        <w:rPr>
          <w:rFonts w:asciiTheme="majorBidi" w:hAnsiTheme="majorBidi" w:cstheme="majorBidi"/>
          <w:i/>
          <w:iCs/>
          <w:sz w:val="19"/>
          <w:szCs w:val="19"/>
        </w:rPr>
        <w:t>Human Resource Management Review</w:t>
      </w:r>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1</w:t>
      </w:r>
      <w:r w:rsidRPr="00112716">
        <w:rPr>
          <w:rFonts w:asciiTheme="majorBidi" w:hAnsiTheme="majorBidi" w:cstheme="majorBidi"/>
          <w:sz w:val="19"/>
          <w:szCs w:val="19"/>
        </w:rPr>
        <w:t xml:space="preserve">(4), 253-271. </w:t>
      </w:r>
      <w:hyperlink r:id="rId17" w:history="1">
        <w:r w:rsidRPr="00112716">
          <w:rPr>
            <w:rStyle w:val="Hyperlink"/>
            <w:rFonts w:asciiTheme="majorBidi" w:hAnsiTheme="majorBidi" w:cstheme="majorBidi"/>
            <w:sz w:val="19"/>
            <w:szCs w:val="19"/>
          </w:rPr>
          <w:t>https://doi.org/10.1016/1053-4822(91)90002-T</w:t>
        </w:r>
      </w:hyperlink>
    </w:p>
    <w:p w14:paraId="3B74A1B1"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Koontz, H.D. (1961). The Management Theory Jungle. Academy of Management Journal, 4, 174-188</w:t>
      </w:r>
      <w:r w:rsidRPr="00112716">
        <w:rPr>
          <w:rFonts w:asciiTheme="majorBidi" w:hAnsiTheme="majorBidi" w:cstheme="majorBidi"/>
          <w:sz w:val="19"/>
          <w:szCs w:val="19"/>
          <w:rtl/>
        </w:rPr>
        <w:t>.</w:t>
      </w:r>
    </w:p>
    <w:p w14:paraId="046BE922"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Kreshel, P.J. (2002). Stronger Than Dirt: A Cultural History of Advertising Personal Hygiene in America, 1875-1940. Journalism &amp; Mass Communication Quarterly, 79, 512.</w:t>
      </w:r>
    </w:p>
    <w:p w14:paraId="3ADB6B0F"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Makharashvili, N.G. (2012). Main Aspects of Function and Organizational Role of Public Relations. The Journal of Business, 1, 53-58.</w:t>
      </w:r>
    </w:p>
    <w:p w14:paraId="0EA6F0A6"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Malherek, J. (2023). Freud's American Nephew: Edward Bernays and the Selling of Psychoanalysis. Psychoanalysis and History.</w:t>
      </w:r>
    </w:p>
    <w:p w14:paraId="356ACDBF"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 xml:space="preserve">Mamp, M., &amp; Zainea, N. (2020). Lester </w:t>
      </w:r>
      <w:proofErr w:type="gramStart"/>
      <w:r w:rsidRPr="00112716">
        <w:rPr>
          <w:rFonts w:asciiTheme="majorBidi" w:hAnsiTheme="majorBidi" w:cstheme="majorBidi"/>
          <w:sz w:val="19"/>
          <w:szCs w:val="19"/>
        </w:rPr>
        <w:t>Gaba</w:t>
      </w:r>
      <w:proofErr w:type="gramEnd"/>
      <w:r w:rsidRPr="00112716">
        <w:rPr>
          <w:rFonts w:asciiTheme="majorBidi" w:hAnsiTheme="majorBidi" w:cstheme="majorBidi"/>
          <w:sz w:val="19"/>
          <w:szCs w:val="19"/>
        </w:rPr>
        <w:t>: Soap Carver, Mannequin Designer, and Visual Merchandising Critic, and Educator. Pivoting for the Pandemic.</w:t>
      </w:r>
    </w:p>
    <w:p w14:paraId="5D63F020"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Marshall, J.J. (2008). Clean Cuts. Winterthur Portfolio, 42, 51 - 76.</w:t>
      </w:r>
    </w:p>
    <w:p w14:paraId="5DFFF05D"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Matern, S. (2023). Edward L. Bernays’ Propagandatheorie: Vom Kampf um Wirklichkeiten und Emotionen in der liberalen Demokratie (p. 342). Verlag Barbara Budrich.</w:t>
      </w:r>
    </w:p>
    <w:p w14:paraId="3EB4F97A"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Milburn, K. (2023). Bernays and Goebbels: “the strange case of Dr Jekyll and Mr Hyde”. Corporate Communications: An International Journal.</w:t>
      </w:r>
    </w:p>
    <w:p w14:paraId="3FD3810E"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Mora, I.M. (2011). Cristalizando la opinión pública, de Edward l. Bernays. Razón y Palabra, 30.</w:t>
      </w:r>
    </w:p>
    <w:p w14:paraId="300AD7B8"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O, O.C., &amp; O., G.J. (2020). Evolution of Organisation Theory: A Snapshot. International Journal of Innovative Research and Development.</w:t>
      </w:r>
    </w:p>
    <w:p w14:paraId="2B027B52"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O'Keefe, A.M., &amp; Pollay, R.W. (1996). Deadly targeting of women in promoting cigarettes. Journal of the American Medical Women's Association, 51 1-2, 67-</w:t>
      </w:r>
      <w:proofErr w:type="gramStart"/>
      <w:r w:rsidRPr="00112716">
        <w:rPr>
          <w:rFonts w:asciiTheme="majorBidi" w:hAnsiTheme="majorBidi" w:cstheme="majorBidi"/>
          <w:sz w:val="19"/>
          <w:szCs w:val="19"/>
        </w:rPr>
        <w:t>9 .</w:t>
      </w:r>
      <w:proofErr w:type="gramEnd"/>
    </w:p>
    <w:p w14:paraId="1941CB96"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lastRenderedPageBreak/>
        <w:t>Oparaugo, B. (2021). Role of Public Relations in Corporate Image Building and Sustenance. International Journal of Applied Research in Business and Management.</w:t>
      </w:r>
    </w:p>
    <w:p w14:paraId="0C2C0852"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Radumilo, S.T. (2016). EDWARD BERNAYS – PSIHOLOGIJA MASA I ODNOSI S JAVNOŠĆU.</w:t>
      </w:r>
    </w:p>
    <w:p w14:paraId="56ABE818" w14:textId="4C7E52B8" w:rsidR="00F206E1" w:rsidRPr="00112716" w:rsidRDefault="00F206E1" w:rsidP="00F206E1">
      <w:pPr>
        <w:bidi w:val="0"/>
        <w:rPr>
          <w:rFonts w:asciiTheme="majorBidi" w:hAnsiTheme="majorBidi" w:cstheme="majorBidi"/>
          <w:sz w:val="19"/>
          <w:szCs w:val="19"/>
          <w:rtl/>
        </w:rPr>
      </w:pPr>
      <w:r w:rsidRPr="00112716">
        <w:rPr>
          <w:rFonts w:asciiTheme="majorBidi" w:hAnsiTheme="majorBidi" w:cstheme="majorBidi"/>
          <w:sz w:val="19"/>
          <w:szCs w:val="19"/>
        </w:rPr>
        <w:t>Smith, J., &amp; Lewis, M. W. (2022). Toward a theory of paradox: A dynamic equilibrium model of organizing. Academy of Management Review, 47(1), 1-25</w:t>
      </w:r>
    </w:p>
    <w:p w14:paraId="1047E891" w14:textId="77777777" w:rsidR="006725E0" w:rsidRPr="00112716" w:rsidRDefault="006725E0" w:rsidP="00A334D8">
      <w:pPr>
        <w:bidi w:val="0"/>
        <w:rPr>
          <w:rStyle w:val="Hyperlink"/>
          <w:rFonts w:asciiTheme="majorBidi" w:hAnsiTheme="majorBidi" w:cstheme="majorBidi"/>
          <w:sz w:val="19"/>
          <w:szCs w:val="19"/>
        </w:rPr>
      </w:pPr>
      <w:r w:rsidRPr="00112716">
        <w:rPr>
          <w:rFonts w:asciiTheme="majorBidi" w:hAnsiTheme="majorBidi" w:cstheme="majorBidi"/>
          <w:sz w:val="19"/>
          <w:szCs w:val="19"/>
        </w:rPr>
        <w:t xml:space="preserve">Thomas, K. W., &amp; Tymon Jr, W. G. (1982). Necessary properties of relevant research: Lessons from recent criticisms of the organizational sciences. </w:t>
      </w:r>
      <w:r w:rsidRPr="00112716">
        <w:rPr>
          <w:rFonts w:asciiTheme="majorBidi" w:hAnsiTheme="majorBidi" w:cstheme="majorBidi"/>
          <w:i/>
          <w:iCs/>
          <w:sz w:val="19"/>
          <w:szCs w:val="19"/>
        </w:rPr>
        <w:t>Academy of Management Review</w:t>
      </w:r>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7</w:t>
      </w:r>
      <w:r w:rsidRPr="00112716">
        <w:rPr>
          <w:rFonts w:asciiTheme="majorBidi" w:hAnsiTheme="majorBidi" w:cstheme="majorBidi"/>
          <w:sz w:val="19"/>
          <w:szCs w:val="19"/>
        </w:rPr>
        <w:t xml:space="preserve">(3), 345-352. </w:t>
      </w:r>
      <w:hyperlink r:id="rId18" w:history="1">
        <w:r w:rsidRPr="00112716">
          <w:rPr>
            <w:rStyle w:val="Hyperlink"/>
            <w:rFonts w:asciiTheme="majorBidi" w:hAnsiTheme="majorBidi" w:cstheme="majorBidi"/>
            <w:sz w:val="19"/>
            <w:szCs w:val="19"/>
          </w:rPr>
          <w:t>https://doi.org/10.5465/amr.1982.4285308</w:t>
        </w:r>
      </w:hyperlink>
    </w:p>
    <w:p w14:paraId="31B1ADB0"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Topić, M. (2021). An analysis of the smoking debate ahead of Bernays’ “Torches of Freedom” campaign through the lens of the New York Times coverage (1870–1929). Journal of Historical Research in Marketing.</w:t>
      </w:r>
    </w:p>
    <w:p w14:paraId="0860F675" w14:textId="77777777" w:rsidR="006725E0" w:rsidRPr="00112716" w:rsidRDefault="006725E0" w:rsidP="00A334D8">
      <w:pPr>
        <w:bidi w:val="0"/>
        <w:rPr>
          <w:rFonts w:asciiTheme="majorBidi" w:hAnsiTheme="majorBidi" w:cstheme="majorBidi"/>
          <w:sz w:val="19"/>
          <w:szCs w:val="19"/>
          <w:rtl/>
        </w:rPr>
      </w:pPr>
      <w:r w:rsidRPr="00112716">
        <w:rPr>
          <w:rFonts w:asciiTheme="majorBidi" w:hAnsiTheme="majorBidi" w:cstheme="majorBidi"/>
          <w:sz w:val="19"/>
          <w:szCs w:val="19"/>
        </w:rPr>
        <w:t>Valentini, C., &amp; Edwards, L. (2019). Theories in Public Relations: Reflections and Future Directions. Public Relations Inquiry, 8, 195 - 200.</w:t>
      </w:r>
    </w:p>
    <w:p w14:paraId="0ADB9EDB" w14:textId="77777777" w:rsidR="006725E0" w:rsidRPr="00112716" w:rsidRDefault="006725E0" w:rsidP="00A334D8">
      <w:pPr>
        <w:bidi w:val="0"/>
        <w:rPr>
          <w:rFonts w:asciiTheme="majorBidi" w:hAnsiTheme="majorBidi" w:cstheme="majorBidi"/>
          <w:sz w:val="19"/>
          <w:szCs w:val="19"/>
        </w:rPr>
      </w:pPr>
      <w:r w:rsidRPr="00112716">
        <w:rPr>
          <w:rFonts w:asciiTheme="majorBidi" w:hAnsiTheme="majorBidi" w:cstheme="majorBidi"/>
          <w:sz w:val="19"/>
          <w:szCs w:val="19"/>
        </w:rPr>
        <w:t>Whetten, D. A. (1989). What constitutes a theoretical contribution</w:t>
      </w:r>
      <w:proofErr w:type="gramStart"/>
      <w:r w:rsidRPr="00112716">
        <w:rPr>
          <w:rFonts w:asciiTheme="majorBidi" w:hAnsiTheme="majorBidi" w:cstheme="majorBidi"/>
          <w:sz w:val="19"/>
          <w:szCs w:val="19"/>
        </w:rPr>
        <w:t>?.</w:t>
      </w:r>
      <w:proofErr w:type="gramEnd"/>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Academy of management review</w:t>
      </w:r>
      <w:r w:rsidRPr="00112716">
        <w:rPr>
          <w:rFonts w:asciiTheme="majorBidi" w:hAnsiTheme="majorBidi" w:cstheme="majorBidi"/>
          <w:sz w:val="19"/>
          <w:szCs w:val="19"/>
        </w:rPr>
        <w:t xml:space="preserve">, </w:t>
      </w:r>
      <w:r w:rsidRPr="00112716">
        <w:rPr>
          <w:rFonts w:asciiTheme="majorBidi" w:hAnsiTheme="majorBidi" w:cstheme="majorBidi"/>
          <w:i/>
          <w:iCs/>
          <w:sz w:val="19"/>
          <w:szCs w:val="19"/>
        </w:rPr>
        <w:t>14</w:t>
      </w:r>
      <w:r w:rsidRPr="00112716">
        <w:rPr>
          <w:rFonts w:asciiTheme="majorBidi" w:hAnsiTheme="majorBidi" w:cstheme="majorBidi"/>
          <w:sz w:val="19"/>
          <w:szCs w:val="19"/>
        </w:rPr>
        <w:t xml:space="preserve">(4), 490-495. </w:t>
      </w:r>
      <w:hyperlink r:id="rId19" w:history="1">
        <w:r w:rsidRPr="00112716">
          <w:rPr>
            <w:rStyle w:val="Hyperlink"/>
            <w:rFonts w:asciiTheme="majorBidi" w:hAnsiTheme="majorBidi" w:cstheme="majorBidi"/>
            <w:sz w:val="19"/>
            <w:szCs w:val="19"/>
          </w:rPr>
          <w:t>https://doi.org/10.5465/amr.1989.4308371</w:t>
        </w:r>
      </w:hyperlink>
    </w:p>
    <w:p w14:paraId="75809139" w14:textId="53E330B4" w:rsidR="00950C0C" w:rsidRPr="006B5976" w:rsidRDefault="006725E0" w:rsidP="006B5976">
      <w:pPr>
        <w:bidi w:val="0"/>
        <w:rPr>
          <w:rFonts w:asciiTheme="majorBidi" w:hAnsiTheme="majorBidi" w:cstheme="majorBidi"/>
          <w:sz w:val="19"/>
          <w:szCs w:val="19"/>
        </w:rPr>
      </w:pPr>
      <w:r w:rsidRPr="00112716">
        <w:rPr>
          <w:rFonts w:asciiTheme="majorBidi" w:hAnsiTheme="majorBidi" w:cstheme="majorBidi"/>
          <w:sz w:val="19"/>
          <w:szCs w:val="19"/>
        </w:rPr>
        <w:t xml:space="preserve">Williams, R., Bertsch, B., Van Der Wiele, A., van Iwaarden, J., &amp; Dale, B.G. (2006). Self-Assessment </w:t>
      </w:r>
      <w:proofErr w:type="gramStart"/>
      <w:r w:rsidRPr="00112716">
        <w:rPr>
          <w:rFonts w:asciiTheme="majorBidi" w:hAnsiTheme="majorBidi" w:cstheme="majorBidi"/>
          <w:sz w:val="19"/>
          <w:szCs w:val="19"/>
        </w:rPr>
        <w:t>Against</w:t>
      </w:r>
      <w:proofErr w:type="gramEnd"/>
      <w:r w:rsidRPr="00112716">
        <w:rPr>
          <w:rFonts w:asciiTheme="majorBidi" w:hAnsiTheme="majorBidi" w:cstheme="majorBidi"/>
          <w:sz w:val="19"/>
          <w:szCs w:val="19"/>
        </w:rPr>
        <w:t xml:space="preserve"> Business Excellence Models: A Critiqueand Perspective. Total Quality Management &amp; Business Excellence, 17, 1287 - 1300.</w:t>
      </w:r>
    </w:p>
    <w:sectPr w:rsidR="00950C0C" w:rsidRPr="006B5976" w:rsidSect="00EE7DD1">
      <w:pgSz w:w="11906" w:h="16838" w:code="9"/>
      <w:pgMar w:top="3053" w:right="2405" w:bottom="2995" w:left="240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158B4" w14:textId="77777777" w:rsidR="00506960" w:rsidRDefault="00506960" w:rsidP="00A334D8">
      <w:r>
        <w:separator/>
      </w:r>
    </w:p>
  </w:endnote>
  <w:endnote w:type="continuationSeparator" w:id="0">
    <w:p w14:paraId="3EE3CD9C" w14:textId="77777777" w:rsidR="00506960" w:rsidRDefault="00506960" w:rsidP="00A3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2287" w:usb1="80000000" w:usb2="00000008" w:usb3="00000000" w:csb0="000000D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70D0A" w14:textId="77777777" w:rsidR="00506960" w:rsidRDefault="00506960" w:rsidP="00A334D8">
      <w:r>
        <w:separator/>
      </w:r>
    </w:p>
  </w:footnote>
  <w:footnote w:type="continuationSeparator" w:id="0">
    <w:p w14:paraId="135C2DDB" w14:textId="77777777" w:rsidR="00506960" w:rsidRDefault="00506960" w:rsidP="00A334D8">
      <w:r>
        <w:continuationSeparator/>
      </w:r>
    </w:p>
  </w:footnote>
  <w:footnote w:id="1">
    <w:p w14:paraId="024E7108" w14:textId="33F6FBC0" w:rsidR="00C37765" w:rsidRPr="00AC33CC" w:rsidRDefault="00C37765" w:rsidP="00AC33CC">
      <w:pPr>
        <w:pStyle w:val="FootnoteText"/>
        <w:bidi w:val="0"/>
        <w:rPr>
          <w:rFonts w:asciiTheme="majorBidi" w:hAnsiTheme="majorBidi" w:cstheme="majorBidi"/>
          <w:sz w:val="16"/>
          <w:szCs w:val="16"/>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tl/>
        </w:rPr>
        <w:t xml:space="preserve"> </w:t>
      </w:r>
      <w:r w:rsidRPr="00AC33CC">
        <w:rPr>
          <w:rFonts w:asciiTheme="majorBidi" w:hAnsiTheme="majorBidi" w:cstheme="majorBidi"/>
          <w:sz w:val="16"/>
          <w:szCs w:val="16"/>
        </w:rPr>
        <w:t>Committee on Public Information (CPI)</w:t>
      </w:r>
    </w:p>
  </w:footnote>
  <w:footnote w:id="2">
    <w:p w14:paraId="078A2D58" w14:textId="77777777" w:rsidR="003D5DE4" w:rsidRPr="00AC33CC" w:rsidRDefault="003D5DE4" w:rsidP="00AC33CC">
      <w:pPr>
        <w:pStyle w:val="FootnoteText"/>
        <w:bidi w:val="0"/>
        <w:rPr>
          <w:rFonts w:asciiTheme="majorBidi" w:hAnsiTheme="majorBidi" w:cstheme="majorBidi"/>
          <w:sz w:val="16"/>
          <w:szCs w:val="16"/>
          <w:rtl/>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Pr>
        <w:t xml:space="preserve"> Woodrow Wilson</w:t>
      </w:r>
    </w:p>
  </w:footnote>
  <w:footnote w:id="3">
    <w:p w14:paraId="5AFA2C7C" w14:textId="77777777" w:rsidR="003D5DE4" w:rsidRPr="00AC33CC" w:rsidRDefault="003D5DE4" w:rsidP="00AC33CC">
      <w:pPr>
        <w:pStyle w:val="FootnoteText"/>
        <w:bidi w:val="0"/>
        <w:rPr>
          <w:rFonts w:asciiTheme="majorBidi" w:hAnsiTheme="majorBidi" w:cstheme="majorBidi"/>
          <w:sz w:val="16"/>
          <w:szCs w:val="16"/>
          <w:rtl/>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Pr>
        <w:t xml:space="preserve"> </w:t>
      </w:r>
      <w:r w:rsidRPr="00AC33CC">
        <w:rPr>
          <w:rFonts w:asciiTheme="majorBidi" w:hAnsiTheme="majorBidi" w:cstheme="majorBidi"/>
          <w:sz w:val="16"/>
          <w:szCs w:val="16"/>
          <w:lang w:val="en"/>
        </w:rPr>
        <w:t>Committee on Public Information</w:t>
      </w:r>
    </w:p>
  </w:footnote>
  <w:footnote w:id="4">
    <w:p w14:paraId="4A896EA2" w14:textId="77777777" w:rsidR="003D5DE4" w:rsidRPr="00AC33CC" w:rsidRDefault="003D5DE4" w:rsidP="00AC33CC">
      <w:pPr>
        <w:pStyle w:val="FootnoteText"/>
        <w:bidi w:val="0"/>
        <w:rPr>
          <w:rFonts w:asciiTheme="majorBidi" w:hAnsiTheme="majorBidi" w:cstheme="majorBidi"/>
          <w:sz w:val="16"/>
          <w:szCs w:val="16"/>
          <w:rtl/>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Pr>
        <w:t xml:space="preserve"> Carl Byoir</w:t>
      </w:r>
    </w:p>
  </w:footnote>
  <w:footnote w:id="5">
    <w:p w14:paraId="156611AC" w14:textId="77777777" w:rsidR="003D5DE4" w:rsidRPr="00AC33CC" w:rsidRDefault="003D5DE4" w:rsidP="00AC33CC">
      <w:pPr>
        <w:pStyle w:val="FootnoteText"/>
        <w:bidi w:val="0"/>
        <w:rPr>
          <w:rFonts w:asciiTheme="majorBidi" w:hAnsiTheme="majorBidi" w:cstheme="majorBidi"/>
          <w:sz w:val="16"/>
          <w:szCs w:val="16"/>
          <w:rtl/>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Pr>
        <w:t xml:space="preserve"> </w:t>
      </w:r>
      <w:r w:rsidRPr="00AC33CC">
        <w:rPr>
          <w:rFonts w:asciiTheme="majorBidi" w:hAnsiTheme="majorBidi" w:cstheme="majorBidi"/>
          <w:sz w:val="16"/>
          <w:szCs w:val="16"/>
          <w:lang w:bidi="ar-SA"/>
        </w:rPr>
        <w:t>Bennett</w:t>
      </w:r>
    </w:p>
  </w:footnote>
  <w:footnote w:id="6">
    <w:p w14:paraId="07C0BEA4" w14:textId="77777777" w:rsidR="003D5DE4" w:rsidRPr="00AC33CC" w:rsidRDefault="003D5DE4" w:rsidP="00AC33CC">
      <w:pPr>
        <w:pStyle w:val="FootnoteText"/>
        <w:bidi w:val="0"/>
        <w:rPr>
          <w:rFonts w:asciiTheme="majorBidi" w:hAnsiTheme="majorBidi" w:cstheme="majorBidi"/>
          <w:sz w:val="16"/>
          <w:szCs w:val="16"/>
          <w:rtl/>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Pr>
        <w:t xml:space="preserve"> </w:t>
      </w:r>
      <w:r w:rsidRPr="00AC33CC">
        <w:rPr>
          <w:rFonts w:asciiTheme="majorBidi" w:hAnsiTheme="majorBidi" w:cstheme="majorBidi"/>
          <w:sz w:val="16"/>
          <w:szCs w:val="16"/>
          <w:lang w:bidi="ar-SA"/>
        </w:rPr>
        <w:t>Kaid</w:t>
      </w:r>
    </w:p>
  </w:footnote>
  <w:footnote w:id="7">
    <w:p w14:paraId="085E542D" w14:textId="77777777" w:rsidR="003D5DE4" w:rsidRPr="00AC33CC" w:rsidRDefault="003D5DE4" w:rsidP="00AC33CC">
      <w:pPr>
        <w:pStyle w:val="FootnoteText"/>
        <w:bidi w:val="0"/>
        <w:rPr>
          <w:rFonts w:asciiTheme="majorBidi" w:hAnsiTheme="majorBidi" w:cstheme="majorBidi"/>
          <w:sz w:val="16"/>
          <w:szCs w:val="16"/>
          <w:rtl/>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Pr>
        <w:t xml:space="preserve"> Greenbaum et al</w:t>
      </w:r>
    </w:p>
  </w:footnote>
  <w:footnote w:id="8">
    <w:p w14:paraId="562CA38A" w14:textId="2FC0C675" w:rsidR="00915B26" w:rsidRPr="005A00D1" w:rsidRDefault="00915B26" w:rsidP="00F024E6">
      <w:pPr>
        <w:pStyle w:val="FootnoteText"/>
        <w:rPr>
          <w:rFonts w:asciiTheme="majorBidi" w:hAnsiTheme="majorBidi" w:cs="B Lotus"/>
          <w:sz w:val="16"/>
          <w:szCs w:val="16"/>
        </w:rPr>
      </w:pPr>
      <w:r w:rsidRPr="005A00D1">
        <w:rPr>
          <w:rStyle w:val="FootnoteReference"/>
          <w:rFonts w:asciiTheme="majorBidi" w:hAnsiTheme="majorBidi" w:cs="B Lotus"/>
          <w:sz w:val="16"/>
          <w:szCs w:val="16"/>
        </w:rPr>
        <w:footnoteRef/>
      </w:r>
      <w:r w:rsidRPr="005A00D1">
        <w:rPr>
          <w:rFonts w:asciiTheme="majorBidi" w:hAnsiTheme="majorBidi" w:cs="B Lotus"/>
          <w:sz w:val="16"/>
          <w:szCs w:val="16"/>
          <w:rtl/>
        </w:rPr>
        <w:t xml:space="preserve"> </w:t>
      </w:r>
      <w:r w:rsidRPr="005A00D1">
        <w:rPr>
          <w:rFonts w:asciiTheme="majorBidi" w:hAnsiTheme="majorBidi" w:cs="B Lotus"/>
          <w:sz w:val="16"/>
          <w:szCs w:val="16"/>
          <w:rtl/>
        </w:rPr>
        <w:t>تاکتیکی</w:t>
      </w:r>
    </w:p>
  </w:footnote>
  <w:footnote w:id="9">
    <w:p w14:paraId="3D50FDA2" w14:textId="222E5DB7" w:rsidR="00E26277" w:rsidRPr="00AC33CC" w:rsidRDefault="00E26277" w:rsidP="00AC33CC">
      <w:pPr>
        <w:pStyle w:val="FootnoteText"/>
        <w:bidi w:val="0"/>
        <w:rPr>
          <w:rFonts w:asciiTheme="majorBidi" w:hAnsiTheme="majorBidi" w:cstheme="majorBidi"/>
          <w:sz w:val="16"/>
          <w:szCs w:val="16"/>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tl/>
        </w:rPr>
        <w:t xml:space="preserve"> </w:t>
      </w:r>
      <w:r w:rsidRPr="00AC33CC">
        <w:rPr>
          <w:rFonts w:asciiTheme="majorBidi" w:hAnsiTheme="majorBidi" w:cstheme="majorBidi"/>
          <w:sz w:val="16"/>
          <w:szCs w:val="16"/>
        </w:rPr>
        <w:t>Wilhelm_Reich</w:t>
      </w:r>
    </w:p>
  </w:footnote>
  <w:footnote w:id="10">
    <w:p w14:paraId="1E6CD4C0" w14:textId="17738DA3" w:rsidR="00EB3197" w:rsidRPr="00AC33CC" w:rsidRDefault="00EB3197" w:rsidP="00AC33CC">
      <w:pPr>
        <w:pStyle w:val="FootnoteText"/>
        <w:bidi w:val="0"/>
        <w:rPr>
          <w:rFonts w:asciiTheme="majorBidi" w:hAnsiTheme="majorBidi" w:cstheme="majorBidi"/>
          <w:sz w:val="16"/>
          <w:szCs w:val="16"/>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tl/>
        </w:rPr>
        <w:t xml:space="preserve"> </w:t>
      </w:r>
      <w:r w:rsidRPr="00AC33CC">
        <w:rPr>
          <w:rFonts w:asciiTheme="majorBidi" w:hAnsiTheme="majorBidi" w:cstheme="majorBidi"/>
          <w:sz w:val="16"/>
          <w:szCs w:val="16"/>
        </w:rPr>
        <w:t>Walter Lippmann</w:t>
      </w:r>
    </w:p>
  </w:footnote>
  <w:footnote w:id="11">
    <w:p w14:paraId="5AD2A33D" w14:textId="6B8846B0" w:rsidR="00EB3197" w:rsidRPr="00AC33CC" w:rsidRDefault="00EB3197" w:rsidP="00AC33CC">
      <w:pPr>
        <w:pStyle w:val="FootnoteText"/>
        <w:bidi w:val="0"/>
        <w:rPr>
          <w:rFonts w:asciiTheme="majorBidi" w:hAnsiTheme="majorBidi" w:cstheme="majorBidi"/>
          <w:sz w:val="16"/>
          <w:szCs w:val="16"/>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tl/>
        </w:rPr>
        <w:t xml:space="preserve"> </w:t>
      </w:r>
      <w:r w:rsidRPr="00AC33CC">
        <w:rPr>
          <w:rFonts w:asciiTheme="majorBidi" w:hAnsiTheme="majorBidi" w:cstheme="majorBidi"/>
          <w:sz w:val="16"/>
          <w:szCs w:val="16"/>
        </w:rPr>
        <w:t>Gustave Le Bon</w:t>
      </w:r>
    </w:p>
  </w:footnote>
  <w:footnote w:id="12">
    <w:p w14:paraId="04704374" w14:textId="63818311" w:rsidR="004E1B92" w:rsidRPr="00AC33CC" w:rsidRDefault="004E1B92" w:rsidP="00AC33CC">
      <w:pPr>
        <w:pStyle w:val="FootnoteText"/>
        <w:bidi w:val="0"/>
        <w:rPr>
          <w:rFonts w:asciiTheme="majorBidi" w:hAnsiTheme="majorBidi" w:cstheme="majorBidi"/>
          <w:sz w:val="16"/>
          <w:szCs w:val="16"/>
        </w:rPr>
      </w:pPr>
      <w:r w:rsidRPr="00AC33CC">
        <w:rPr>
          <w:rStyle w:val="FootnoteReference"/>
          <w:rFonts w:asciiTheme="majorBidi" w:hAnsiTheme="majorBidi" w:cstheme="majorBidi"/>
          <w:sz w:val="16"/>
          <w:szCs w:val="16"/>
        </w:rPr>
        <w:footnoteRef/>
      </w:r>
      <w:r w:rsidRPr="00AC33CC">
        <w:rPr>
          <w:rFonts w:asciiTheme="majorBidi" w:hAnsiTheme="majorBidi" w:cstheme="majorBidi"/>
          <w:sz w:val="16"/>
          <w:szCs w:val="16"/>
          <w:rtl/>
        </w:rPr>
        <w:t xml:space="preserve"> </w:t>
      </w:r>
      <w:r w:rsidRPr="00AC33CC">
        <w:rPr>
          <w:rFonts w:asciiTheme="majorBidi" w:hAnsiTheme="majorBidi" w:cstheme="majorBidi"/>
          <w:sz w:val="16"/>
          <w:szCs w:val="16"/>
        </w:rPr>
        <w:t>I-V-Lee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A42E8"/>
    <w:multiLevelType w:val="hybridMultilevel"/>
    <w:tmpl w:val="D27A3770"/>
    <w:lvl w:ilvl="0" w:tplc="9050CB7C">
      <w:start w:val="4"/>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1BB5B90"/>
    <w:multiLevelType w:val="hybridMultilevel"/>
    <w:tmpl w:val="4B7C694A"/>
    <w:lvl w:ilvl="0" w:tplc="6F048D74">
      <w:start w:val="4"/>
      <w:numFmt w:val="bullet"/>
      <w:lvlText w:val="-"/>
      <w:lvlJc w:val="left"/>
      <w:pPr>
        <w:ind w:left="648" w:hanging="360"/>
      </w:pPr>
      <w:rPr>
        <w:rFonts w:asciiTheme="minorHAnsi" w:eastAsiaTheme="minorHAnsi" w:hAnsiTheme="minorHAnsi" w:cs="B Nazani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494163B"/>
    <w:multiLevelType w:val="hybridMultilevel"/>
    <w:tmpl w:val="57AE0C34"/>
    <w:lvl w:ilvl="0" w:tplc="6F048D74">
      <w:start w:val="4"/>
      <w:numFmt w:val="bullet"/>
      <w:lvlText w:val="-"/>
      <w:lvlJc w:val="left"/>
      <w:pPr>
        <w:ind w:left="864" w:hanging="360"/>
      </w:pPr>
      <w:rPr>
        <w:rFonts w:asciiTheme="minorHAnsi" w:eastAsiaTheme="minorHAnsi" w:hAnsiTheme="minorHAnsi" w:cs="B Nazanin"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 w15:restartNumberingAfterBreak="0">
    <w:nsid w:val="17CE7383"/>
    <w:multiLevelType w:val="hybridMultilevel"/>
    <w:tmpl w:val="7E4C9036"/>
    <w:lvl w:ilvl="0" w:tplc="DDC0A068">
      <w:start w:val="1"/>
      <w:numFmt w:val="bullet"/>
      <w:lvlText w:val=""/>
      <w:lvlJc w:val="left"/>
      <w:pPr>
        <w:tabs>
          <w:tab w:val="num" w:pos="720"/>
        </w:tabs>
        <w:ind w:left="720" w:hanging="360"/>
      </w:pPr>
      <w:rPr>
        <w:rFonts w:ascii="Wingdings" w:hAnsi="Wingdings" w:hint="default"/>
      </w:rPr>
    </w:lvl>
    <w:lvl w:ilvl="1" w:tplc="32821B68" w:tentative="1">
      <w:start w:val="1"/>
      <w:numFmt w:val="bullet"/>
      <w:lvlText w:val=""/>
      <w:lvlJc w:val="left"/>
      <w:pPr>
        <w:tabs>
          <w:tab w:val="num" w:pos="1440"/>
        </w:tabs>
        <w:ind w:left="1440" w:hanging="360"/>
      </w:pPr>
      <w:rPr>
        <w:rFonts w:ascii="Wingdings" w:hAnsi="Wingdings" w:hint="default"/>
      </w:rPr>
    </w:lvl>
    <w:lvl w:ilvl="2" w:tplc="BB622C66" w:tentative="1">
      <w:start w:val="1"/>
      <w:numFmt w:val="bullet"/>
      <w:lvlText w:val=""/>
      <w:lvlJc w:val="left"/>
      <w:pPr>
        <w:tabs>
          <w:tab w:val="num" w:pos="2160"/>
        </w:tabs>
        <w:ind w:left="2160" w:hanging="360"/>
      </w:pPr>
      <w:rPr>
        <w:rFonts w:ascii="Wingdings" w:hAnsi="Wingdings" w:hint="default"/>
      </w:rPr>
    </w:lvl>
    <w:lvl w:ilvl="3" w:tplc="A17A4E26" w:tentative="1">
      <w:start w:val="1"/>
      <w:numFmt w:val="bullet"/>
      <w:lvlText w:val=""/>
      <w:lvlJc w:val="left"/>
      <w:pPr>
        <w:tabs>
          <w:tab w:val="num" w:pos="2880"/>
        </w:tabs>
        <w:ind w:left="2880" w:hanging="360"/>
      </w:pPr>
      <w:rPr>
        <w:rFonts w:ascii="Wingdings" w:hAnsi="Wingdings" w:hint="default"/>
      </w:rPr>
    </w:lvl>
    <w:lvl w:ilvl="4" w:tplc="63DE9D6E" w:tentative="1">
      <w:start w:val="1"/>
      <w:numFmt w:val="bullet"/>
      <w:lvlText w:val=""/>
      <w:lvlJc w:val="left"/>
      <w:pPr>
        <w:tabs>
          <w:tab w:val="num" w:pos="3600"/>
        </w:tabs>
        <w:ind w:left="3600" w:hanging="360"/>
      </w:pPr>
      <w:rPr>
        <w:rFonts w:ascii="Wingdings" w:hAnsi="Wingdings" w:hint="default"/>
      </w:rPr>
    </w:lvl>
    <w:lvl w:ilvl="5" w:tplc="2F961632" w:tentative="1">
      <w:start w:val="1"/>
      <w:numFmt w:val="bullet"/>
      <w:lvlText w:val=""/>
      <w:lvlJc w:val="left"/>
      <w:pPr>
        <w:tabs>
          <w:tab w:val="num" w:pos="4320"/>
        </w:tabs>
        <w:ind w:left="4320" w:hanging="360"/>
      </w:pPr>
      <w:rPr>
        <w:rFonts w:ascii="Wingdings" w:hAnsi="Wingdings" w:hint="default"/>
      </w:rPr>
    </w:lvl>
    <w:lvl w:ilvl="6" w:tplc="EE721C78" w:tentative="1">
      <w:start w:val="1"/>
      <w:numFmt w:val="bullet"/>
      <w:lvlText w:val=""/>
      <w:lvlJc w:val="left"/>
      <w:pPr>
        <w:tabs>
          <w:tab w:val="num" w:pos="5040"/>
        </w:tabs>
        <w:ind w:left="5040" w:hanging="360"/>
      </w:pPr>
      <w:rPr>
        <w:rFonts w:ascii="Wingdings" w:hAnsi="Wingdings" w:hint="default"/>
      </w:rPr>
    </w:lvl>
    <w:lvl w:ilvl="7" w:tplc="6EF2AE60" w:tentative="1">
      <w:start w:val="1"/>
      <w:numFmt w:val="bullet"/>
      <w:lvlText w:val=""/>
      <w:lvlJc w:val="left"/>
      <w:pPr>
        <w:tabs>
          <w:tab w:val="num" w:pos="5760"/>
        </w:tabs>
        <w:ind w:left="5760" w:hanging="360"/>
      </w:pPr>
      <w:rPr>
        <w:rFonts w:ascii="Wingdings" w:hAnsi="Wingdings" w:hint="default"/>
      </w:rPr>
    </w:lvl>
    <w:lvl w:ilvl="8" w:tplc="05A030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81375"/>
    <w:multiLevelType w:val="hybridMultilevel"/>
    <w:tmpl w:val="6A98CC44"/>
    <w:lvl w:ilvl="0" w:tplc="C914BD18">
      <w:start w:val="1"/>
      <w:numFmt w:val="bullet"/>
      <w:lvlText w:val=""/>
      <w:lvlJc w:val="left"/>
      <w:pPr>
        <w:tabs>
          <w:tab w:val="num" w:pos="720"/>
        </w:tabs>
        <w:ind w:left="720" w:hanging="360"/>
      </w:pPr>
      <w:rPr>
        <w:rFonts w:ascii="Wingdings" w:hAnsi="Wingdings" w:hint="default"/>
      </w:rPr>
    </w:lvl>
    <w:lvl w:ilvl="1" w:tplc="C22A76EE" w:tentative="1">
      <w:start w:val="1"/>
      <w:numFmt w:val="bullet"/>
      <w:lvlText w:val=""/>
      <w:lvlJc w:val="left"/>
      <w:pPr>
        <w:tabs>
          <w:tab w:val="num" w:pos="1440"/>
        </w:tabs>
        <w:ind w:left="1440" w:hanging="360"/>
      </w:pPr>
      <w:rPr>
        <w:rFonts w:ascii="Wingdings" w:hAnsi="Wingdings" w:hint="default"/>
      </w:rPr>
    </w:lvl>
    <w:lvl w:ilvl="2" w:tplc="EF669AC0" w:tentative="1">
      <w:start w:val="1"/>
      <w:numFmt w:val="bullet"/>
      <w:lvlText w:val=""/>
      <w:lvlJc w:val="left"/>
      <w:pPr>
        <w:tabs>
          <w:tab w:val="num" w:pos="2160"/>
        </w:tabs>
        <w:ind w:left="2160" w:hanging="360"/>
      </w:pPr>
      <w:rPr>
        <w:rFonts w:ascii="Wingdings" w:hAnsi="Wingdings" w:hint="default"/>
      </w:rPr>
    </w:lvl>
    <w:lvl w:ilvl="3" w:tplc="33849FB6" w:tentative="1">
      <w:start w:val="1"/>
      <w:numFmt w:val="bullet"/>
      <w:lvlText w:val=""/>
      <w:lvlJc w:val="left"/>
      <w:pPr>
        <w:tabs>
          <w:tab w:val="num" w:pos="2880"/>
        </w:tabs>
        <w:ind w:left="2880" w:hanging="360"/>
      </w:pPr>
      <w:rPr>
        <w:rFonts w:ascii="Wingdings" w:hAnsi="Wingdings" w:hint="default"/>
      </w:rPr>
    </w:lvl>
    <w:lvl w:ilvl="4" w:tplc="90C2E9B4" w:tentative="1">
      <w:start w:val="1"/>
      <w:numFmt w:val="bullet"/>
      <w:lvlText w:val=""/>
      <w:lvlJc w:val="left"/>
      <w:pPr>
        <w:tabs>
          <w:tab w:val="num" w:pos="3600"/>
        </w:tabs>
        <w:ind w:left="3600" w:hanging="360"/>
      </w:pPr>
      <w:rPr>
        <w:rFonts w:ascii="Wingdings" w:hAnsi="Wingdings" w:hint="default"/>
      </w:rPr>
    </w:lvl>
    <w:lvl w:ilvl="5" w:tplc="26F05358" w:tentative="1">
      <w:start w:val="1"/>
      <w:numFmt w:val="bullet"/>
      <w:lvlText w:val=""/>
      <w:lvlJc w:val="left"/>
      <w:pPr>
        <w:tabs>
          <w:tab w:val="num" w:pos="4320"/>
        </w:tabs>
        <w:ind w:left="4320" w:hanging="360"/>
      </w:pPr>
      <w:rPr>
        <w:rFonts w:ascii="Wingdings" w:hAnsi="Wingdings" w:hint="default"/>
      </w:rPr>
    </w:lvl>
    <w:lvl w:ilvl="6" w:tplc="AFE09E7E" w:tentative="1">
      <w:start w:val="1"/>
      <w:numFmt w:val="bullet"/>
      <w:lvlText w:val=""/>
      <w:lvlJc w:val="left"/>
      <w:pPr>
        <w:tabs>
          <w:tab w:val="num" w:pos="5040"/>
        </w:tabs>
        <w:ind w:left="5040" w:hanging="360"/>
      </w:pPr>
      <w:rPr>
        <w:rFonts w:ascii="Wingdings" w:hAnsi="Wingdings" w:hint="default"/>
      </w:rPr>
    </w:lvl>
    <w:lvl w:ilvl="7" w:tplc="D5FCD694" w:tentative="1">
      <w:start w:val="1"/>
      <w:numFmt w:val="bullet"/>
      <w:lvlText w:val=""/>
      <w:lvlJc w:val="left"/>
      <w:pPr>
        <w:tabs>
          <w:tab w:val="num" w:pos="5760"/>
        </w:tabs>
        <w:ind w:left="5760" w:hanging="360"/>
      </w:pPr>
      <w:rPr>
        <w:rFonts w:ascii="Wingdings" w:hAnsi="Wingdings" w:hint="default"/>
      </w:rPr>
    </w:lvl>
    <w:lvl w:ilvl="8" w:tplc="7BFC11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F6A71"/>
    <w:multiLevelType w:val="hybridMultilevel"/>
    <w:tmpl w:val="9FA06560"/>
    <w:lvl w:ilvl="0" w:tplc="84D43D78">
      <w:start w:val="1"/>
      <w:numFmt w:val="bullet"/>
      <w:lvlText w:val=""/>
      <w:lvlJc w:val="left"/>
      <w:pPr>
        <w:tabs>
          <w:tab w:val="num" w:pos="720"/>
        </w:tabs>
        <w:ind w:left="720" w:hanging="360"/>
      </w:pPr>
      <w:rPr>
        <w:rFonts w:ascii="Wingdings" w:hAnsi="Wingdings" w:hint="default"/>
      </w:rPr>
    </w:lvl>
    <w:lvl w:ilvl="1" w:tplc="9842AFBC" w:tentative="1">
      <w:start w:val="1"/>
      <w:numFmt w:val="bullet"/>
      <w:lvlText w:val=""/>
      <w:lvlJc w:val="left"/>
      <w:pPr>
        <w:tabs>
          <w:tab w:val="num" w:pos="1440"/>
        </w:tabs>
        <w:ind w:left="1440" w:hanging="360"/>
      </w:pPr>
      <w:rPr>
        <w:rFonts w:ascii="Wingdings" w:hAnsi="Wingdings" w:hint="default"/>
      </w:rPr>
    </w:lvl>
    <w:lvl w:ilvl="2" w:tplc="5832F1F4" w:tentative="1">
      <w:start w:val="1"/>
      <w:numFmt w:val="bullet"/>
      <w:lvlText w:val=""/>
      <w:lvlJc w:val="left"/>
      <w:pPr>
        <w:tabs>
          <w:tab w:val="num" w:pos="2160"/>
        </w:tabs>
        <w:ind w:left="2160" w:hanging="360"/>
      </w:pPr>
      <w:rPr>
        <w:rFonts w:ascii="Wingdings" w:hAnsi="Wingdings" w:hint="default"/>
      </w:rPr>
    </w:lvl>
    <w:lvl w:ilvl="3" w:tplc="C588A8FE" w:tentative="1">
      <w:start w:val="1"/>
      <w:numFmt w:val="bullet"/>
      <w:lvlText w:val=""/>
      <w:lvlJc w:val="left"/>
      <w:pPr>
        <w:tabs>
          <w:tab w:val="num" w:pos="2880"/>
        </w:tabs>
        <w:ind w:left="2880" w:hanging="360"/>
      </w:pPr>
      <w:rPr>
        <w:rFonts w:ascii="Wingdings" w:hAnsi="Wingdings" w:hint="default"/>
      </w:rPr>
    </w:lvl>
    <w:lvl w:ilvl="4" w:tplc="8618ADF2" w:tentative="1">
      <w:start w:val="1"/>
      <w:numFmt w:val="bullet"/>
      <w:lvlText w:val=""/>
      <w:lvlJc w:val="left"/>
      <w:pPr>
        <w:tabs>
          <w:tab w:val="num" w:pos="3600"/>
        </w:tabs>
        <w:ind w:left="3600" w:hanging="360"/>
      </w:pPr>
      <w:rPr>
        <w:rFonts w:ascii="Wingdings" w:hAnsi="Wingdings" w:hint="default"/>
      </w:rPr>
    </w:lvl>
    <w:lvl w:ilvl="5" w:tplc="B95C8164" w:tentative="1">
      <w:start w:val="1"/>
      <w:numFmt w:val="bullet"/>
      <w:lvlText w:val=""/>
      <w:lvlJc w:val="left"/>
      <w:pPr>
        <w:tabs>
          <w:tab w:val="num" w:pos="4320"/>
        </w:tabs>
        <w:ind w:left="4320" w:hanging="360"/>
      </w:pPr>
      <w:rPr>
        <w:rFonts w:ascii="Wingdings" w:hAnsi="Wingdings" w:hint="default"/>
      </w:rPr>
    </w:lvl>
    <w:lvl w:ilvl="6" w:tplc="46AA5B6A" w:tentative="1">
      <w:start w:val="1"/>
      <w:numFmt w:val="bullet"/>
      <w:lvlText w:val=""/>
      <w:lvlJc w:val="left"/>
      <w:pPr>
        <w:tabs>
          <w:tab w:val="num" w:pos="5040"/>
        </w:tabs>
        <w:ind w:left="5040" w:hanging="360"/>
      </w:pPr>
      <w:rPr>
        <w:rFonts w:ascii="Wingdings" w:hAnsi="Wingdings" w:hint="default"/>
      </w:rPr>
    </w:lvl>
    <w:lvl w:ilvl="7" w:tplc="530C646C" w:tentative="1">
      <w:start w:val="1"/>
      <w:numFmt w:val="bullet"/>
      <w:lvlText w:val=""/>
      <w:lvlJc w:val="left"/>
      <w:pPr>
        <w:tabs>
          <w:tab w:val="num" w:pos="5760"/>
        </w:tabs>
        <w:ind w:left="5760" w:hanging="360"/>
      </w:pPr>
      <w:rPr>
        <w:rFonts w:ascii="Wingdings" w:hAnsi="Wingdings" w:hint="default"/>
      </w:rPr>
    </w:lvl>
    <w:lvl w:ilvl="8" w:tplc="E97845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261A34"/>
    <w:multiLevelType w:val="hybridMultilevel"/>
    <w:tmpl w:val="F6FCA972"/>
    <w:lvl w:ilvl="0" w:tplc="22C6622C">
      <w:start w:val="1"/>
      <w:numFmt w:val="bullet"/>
      <w:lvlText w:val=""/>
      <w:lvlJc w:val="left"/>
      <w:pPr>
        <w:tabs>
          <w:tab w:val="num" w:pos="720"/>
        </w:tabs>
        <w:ind w:left="720" w:hanging="360"/>
      </w:pPr>
      <w:rPr>
        <w:rFonts w:ascii="Wingdings" w:hAnsi="Wingdings" w:hint="default"/>
      </w:rPr>
    </w:lvl>
    <w:lvl w:ilvl="1" w:tplc="9410CE54" w:tentative="1">
      <w:start w:val="1"/>
      <w:numFmt w:val="bullet"/>
      <w:lvlText w:val=""/>
      <w:lvlJc w:val="left"/>
      <w:pPr>
        <w:tabs>
          <w:tab w:val="num" w:pos="1440"/>
        </w:tabs>
        <w:ind w:left="1440" w:hanging="360"/>
      </w:pPr>
      <w:rPr>
        <w:rFonts w:ascii="Wingdings" w:hAnsi="Wingdings" w:hint="default"/>
      </w:rPr>
    </w:lvl>
    <w:lvl w:ilvl="2" w:tplc="28F832E4" w:tentative="1">
      <w:start w:val="1"/>
      <w:numFmt w:val="bullet"/>
      <w:lvlText w:val=""/>
      <w:lvlJc w:val="left"/>
      <w:pPr>
        <w:tabs>
          <w:tab w:val="num" w:pos="2160"/>
        </w:tabs>
        <w:ind w:left="2160" w:hanging="360"/>
      </w:pPr>
      <w:rPr>
        <w:rFonts w:ascii="Wingdings" w:hAnsi="Wingdings" w:hint="default"/>
      </w:rPr>
    </w:lvl>
    <w:lvl w:ilvl="3" w:tplc="D6F4E76C" w:tentative="1">
      <w:start w:val="1"/>
      <w:numFmt w:val="bullet"/>
      <w:lvlText w:val=""/>
      <w:lvlJc w:val="left"/>
      <w:pPr>
        <w:tabs>
          <w:tab w:val="num" w:pos="2880"/>
        </w:tabs>
        <w:ind w:left="2880" w:hanging="360"/>
      </w:pPr>
      <w:rPr>
        <w:rFonts w:ascii="Wingdings" w:hAnsi="Wingdings" w:hint="default"/>
      </w:rPr>
    </w:lvl>
    <w:lvl w:ilvl="4" w:tplc="C2107FFA" w:tentative="1">
      <w:start w:val="1"/>
      <w:numFmt w:val="bullet"/>
      <w:lvlText w:val=""/>
      <w:lvlJc w:val="left"/>
      <w:pPr>
        <w:tabs>
          <w:tab w:val="num" w:pos="3600"/>
        </w:tabs>
        <w:ind w:left="3600" w:hanging="360"/>
      </w:pPr>
      <w:rPr>
        <w:rFonts w:ascii="Wingdings" w:hAnsi="Wingdings" w:hint="default"/>
      </w:rPr>
    </w:lvl>
    <w:lvl w:ilvl="5" w:tplc="3C58837E" w:tentative="1">
      <w:start w:val="1"/>
      <w:numFmt w:val="bullet"/>
      <w:lvlText w:val=""/>
      <w:lvlJc w:val="left"/>
      <w:pPr>
        <w:tabs>
          <w:tab w:val="num" w:pos="4320"/>
        </w:tabs>
        <w:ind w:left="4320" w:hanging="360"/>
      </w:pPr>
      <w:rPr>
        <w:rFonts w:ascii="Wingdings" w:hAnsi="Wingdings" w:hint="default"/>
      </w:rPr>
    </w:lvl>
    <w:lvl w:ilvl="6" w:tplc="FEE652BE" w:tentative="1">
      <w:start w:val="1"/>
      <w:numFmt w:val="bullet"/>
      <w:lvlText w:val=""/>
      <w:lvlJc w:val="left"/>
      <w:pPr>
        <w:tabs>
          <w:tab w:val="num" w:pos="5040"/>
        </w:tabs>
        <w:ind w:left="5040" w:hanging="360"/>
      </w:pPr>
      <w:rPr>
        <w:rFonts w:ascii="Wingdings" w:hAnsi="Wingdings" w:hint="default"/>
      </w:rPr>
    </w:lvl>
    <w:lvl w:ilvl="7" w:tplc="9DDA4632" w:tentative="1">
      <w:start w:val="1"/>
      <w:numFmt w:val="bullet"/>
      <w:lvlText w:val=""/>
      <w:lvlJc w:val="left"/>
      <w:pPr>
        <w:tabs>
          <w:tab w:val="num" w:pos="5760"/>
        </w:tabs>
        <w:ind w:left="5760" w:hanging="360"/>
      </w:pPr>
      <w:rPr>
        <w:rFonts w:ascii="Wingdings" w:hAnsi="Wingdings" w:hint="default"/>
      </w:rPr>
    </w:lvl>
    <w:lvl w:ilvl="8" w:tplc="537A0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D464F"/>
    <w:multiLevelType w:val="hybridMultilevel"/>
    <w:tmpl w:val="2C18FF5A"/>
    <w:lvl w:ilvl="0" w:tplc="E36C391C">
      <w:start w:val="1"/>
      <w:numFmt w:val="bullet"/>
      <w:lvlText w:val=""/>
      <w:lvlJc w:val="left"/>
      <w:pPr>
        <w:tabs>
          <w:tab w:val="num" w:pos="720"/>
        </w:tabs>
        <w:ind w:left="720" w:hanging="360"/>
      </w:pPr>
      <w:rPr>
        <w:rFonts w:ascii="Wingdings" w:hAnsi="Wingdings" w:hint="default"/>
      </w:rPr>
    </w:lvl>
    <w:lvl w:ilvl="1" w:tplc="78061DF0" w:tentative="1">
      <w:start w:val="1"/>
      <w:numFmt w:val="bullet"/>
      <w:lvlText w:val=""/>
      <w:lvlJc w:val="left"/>
      <w:pPr>
        <w:tabs>
          <w:tab w:val="num" w:pos="1440"/>
        </w:tabs>
        <w:ind w:left="1440" w:hanging="360"/>
      </w:pPr>
      <w:rPr>
        <w:rFonts w:ascii="Wingdings" w:hAnsi="Wingdings" w:hint="default"/>
      </w:rPr>
    </w:lvl>
    <w:lvl w:ilvl="2" w:tplc="E25A371E" w:tentative="1">
      <w:start w:val="1"/>
      <w:numFmt w:val="bullet"/>
      <w:lvlText w:val=""/>
      <w:lvlJc w:val="left"/>
      <w:pPr>
        <w:tabs>
          <w:tab w:val="num" w:pos="2160"/>
        </w:tabs>
        <w:ind w:left="2160" w:hanging="360"/>
      </w:pPr>
      <w:rPr>
        <w:rFonts w:ascii="Wingdings" w:hAnsi="Wingdings" w:hint="default"/>
      </w:rPr>
    </w:lvl>
    <w:lvl w:ilvl="3" w:tplc="F1C603B4" w:tentative="1">
      <w:start w:val="1"/>
      <w:numFmt w:val="bullet"/>
      <w:lvlText w:val=""/>
      <w:lvlJc w:val="left"/>
      <w:pPr>
        <w:tabs>
          <w:tab w:val="num" w:pos="2880"/>
        </w:tabs>
        <w:ind w:left="2880" w:hanging="360"/>
      </w:pPr>
      <w:rPr>
        <w:rFonts w:ascii="Wingdings" w:hAnsi="Wingdings" w:hint="default"/>
      </w:rPr>
    </w:lvl>
    <w:lvl w:ilvl="4" w:tplc="4F3AB51A" w:tentative="1">
      <w:start w:val="1"/>
      <w:numFmt w:val="bullet"/>
      <w:lvlText w:val=""/>
      <w:lvlJc w:val="left"/>
      <w:pPr>
        <w:tabs>
          <w:tab w:val="num" w:pos="3600"/>
        </w:tabs>
        <w:ind w:left="3600" w:hanging="360"/>
      </w:pPr>
      <w:rPr>
        <w:rFonts w:ascii="Wingdings" w:hAnsi="Wingdings" w:hint="default"/>
      </w:rPr>
    </w:lvl>
    <w:lvl w:ilvl="5" w:tplc="1D50FE82" w:tentative="1">
      <w:start w:val="1"/>
      <w:numFmt w:val="bullet"/>
      <w:lvlText w:val=""/>
      <w:lvlJc w:val="left"/>
      <w:pPr>
        <w:tabs>
          <w:tab w:val="num" w:pos="4320"/>
        </w:tabs>
        <w:ind w:left="4320" w:hanging="360"/>
      </w:pPr>
      <w:rPr>
        <w:rFonts w:ascii="Wingdings" w:hAnsi="Wingdings" w:hint="default"/>
      </w:rPr>
    </w:lvl>
    <w:lvl w:ilvl="6" w:tplc="69F42F68" w:tentative="1">
      <w:start w:val="1"/>
      <w:numFmt w:val="bullet"/>
      <w:lvlText w:val=""/>
      <w:lvlJc w:val="left"/>
      <w:pPr>
        <w:tabs>
          <w:tab w:val="num" w:pos="5040"/>
        </w:tabs>
        <w:ind w:left="5040" w:hanging="360"/>
      </w:pPr>
      <w:rPr>
        <w:rFonts w:ascii="Wingdings" w:hAnsi="Wingdings" w:hint="default"/>
      </w:rPr>
    </w:lvl>
    <w:lvl w:ilvl="7" w:tplc="24ECDCE8" w:tentative="1">
      <w:start w:val="1"/>
      <w:numFmt w:val="bullet"/>
      <w:lvlText w:val=""/>
      <w:lvlJc w:val="left"/>
      <w:pPr>
        <w:tabs>
          <w:tab w:val="num" w:pos="5760"/>
        </w:tabs>
        <w:ind w:left="5760" w:hanging="360"/>
      </w:pPr>
      <w:rPr>
        <w:rFonts w:ascii="Wingdings" w:hAnsi="Wingdings" w:hint="default"/>
      </w:rPr>
    </w:lvl>
    <w:lvl w:ilvl="8" w:tplc="32CAC8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A5015"/>
    <w:multiLevelType w:val="hybridMultilevel"/>
    <w:tmpl w:val="E94E01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2DAF4F7E"/>
    <w:multiLevelType w:val="hybridMultilevel"/>
    <w:tmpl w:val="971A4230"/>
    <w:lvl w:ilvl="0" w:tplc="6F048D74">
      <w:start w:val="4"/>
      <w:numFmt w:val="bullet"/>
      <w:lvlText w:val="-"/>
      <w:lvlJc w:val="left"/>
      <w:pPr>
        <w:ind w:left="864" w:hanging="360"/>
      </w:pPr>
      <w:rPr>
        <w:rFonts w:asciiTheme="minorHAnsi" w:eastAsiaTheme="minorHAnsi" w:hAnsiTheme="minorHAnsi" w:cs="B Nazani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32E66391"/>
    <w:multiLevelType w:val="hybridMultilevel"/>
    <w:tmpl w:val="719877DE"/>
    <w:lvl w:ilvl="0" w:tplc="311A221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397924B4"/>
    <w:multiLevelType w:val="hybridMultilevel"/>
    <w:tmpl w:val="AB3A5B94"/>
    <w:lvl w:ilvl="0" w:tplc="92121F24">
      <w:start w:val="1"/>
      <w:numFmt w:val="bullet"/>
      <w:lvlText w:val=""/>
      <w:lvlJc w:val="left"/>
      <w:pPr>
        <w:tabs>
          <w:tab w:val="num" w:pos="720"/>
        </w:tabs>
        <w:ind w:left="720" w:hanging="360"/>
      </w:pPr>
      <w:rPr>
        <w:rFonts w:ascii="Wingdings" w:hAnsi="Wingdings" w:hint="default"/>
      </w:rPr>
    </w:lvl>
    <w:lvl w:ilvl="1" w:tplc="2044488A" w:tentative="1">
      <w:start w:val="1"/>
      <w:numFmt w:val="bullet"/>
      <w:lvlText w:val=""/>
      <w:lvlJc w:val="left"/>
      <w:pPr>
        <w:tabs>
          <w:tab w:val="num" w:pos="1440"/>
        </w:tabs>
        <w:ind w:left="1440" w:hanging="360"/>
      </w:pPr>
      <w:rPr>
        <w:rFonts w:ascii="Wingdings" w:hAnsi="Wingdings" w:hint="default"/>
      </w:rPr>
    </w:lvl>
    <w:lvl w:ilvl="2" w:tplc="378EBAF2" w:tentative="1">
      <w:start w:val="1"/>
      <w:numFmt w:val="bullet"/>
      <w:lvlText w:val=""/>
      <w:lvlJc w:val="left"/>
      <w:pPr>
        <w:tabs>
          <w:tab w:val="num" w:pos="2160"/>
        </w:tabs>
        <w:ind w:left="2160" w:hanging="360"/>
      </w:pPr>
      <w:rPr>
        <w:rFonts w:ascii="Wingdings" w:hAnsi="Wingdings" w:hint="default"/>
      </w:rPr>
    </w:lvl>
    <w:lvl w:ilvl="3" w:tplc="4D7A9BC8" w:tentative="1">
      <w:start w:val="1"/>
      <w:numFmt w:val="bullet"/>
      <w:lvlText w:val=""/>
      <w:lvlJc w:val="left"/>
      <w:pPr>
        <w:tabs>
          <w:tab w:val="num" w:pos="2880"/>
        </w:tabs>
        <w:ind w:left="2880" w:hanging="360"/>
      </w:pPr>
      <w:rPr>
        <w:rFonts w:ascii="Wingdings" w:hAnsi="Wingdings" w:hint="default"/>
      </w:rPr>
    </w:lvl>
    <w:lvl w:ilvl="4" w:tplc="BB846ECE" w:tentative="1">
      <w:start w:val="1"/>
      <w:numFmt w:val="bullet"/>
      <w:lvlText w:val=""/>
      <w:lvlJc w:val="left"/>
      <w:pPr>
        <w:tabs>
          <w:tab w:val="num" w:pos="3600"/>
        </w:tabs>
        <w:ind w:left="3600" w:hanging="360"/>
      </w:pPr>
      <w:rPr>
        <w:rFonts w:ascii="Wingdings" w:hAnsi="Wingdings" w:hint="default"/>
      </w:rPr>
    </w:lvl>
    <w:lvl w:ilvl="5" w:tplc="37225F94" w:tentative="1">
      <w:start w:val="1"/>
      <w:numFmt w:val="bullet"/>
      <w:lvlText w:val=""/>
      <w:lvlJc w:val="left"/>
      <w:pPr>
        <w:tabs>
          <w:tab w:val="num" w:pos="4320"/>
        </w:tabs>
        <w:ind w:left="4320" w:hanging="360"/>
      </w:pPr>
      <w:rPr>
        <w:rFonts w:ascii="Wingdings" w:hAnsi="Wingdings" w:hint="default"/>
      </w:rPr>
    </w:lvl>
    <w:lvl w:ilvl="6" w:tplc="230E5224" w:tentative="1">
      <w:start w:val="1"/>
      <w:numFmt w:val="bullet"/>
      <w:lvlText w:val=""/>
      <w:lvlJc w:val="left"/>
      <w:pPr>
        <w:tabs>
          <w:tab w:val="num" w:pos="5040"/>
        </w:tabs>
        <w:ind w:left="5040" w:hanging="360"/>
      </w:pPr>
      <w:rPr>
        <w:rFonts w:ascii="Wingdings" w:hAnsi="Wingdings" w:hint="default"/>
      </w:rPr>
    </w:lvl>
    <w:lvl w:ilvl="7" w:tplc="C21ADA48" w:tentative="1">
      <w:start w:val="1"/>
      <w:numFmt w:val="bullet"/>
      <w:lvlText w:val=""/>
      <w:lvlJc w:val="left"/>
      <w:pPr>
        <w:tabs>
          <w:tab w:val="num" w:pos="5760"/>
        </w:tabs>
        <w:ind w:left="5760" w:hanging="360"/>
      </w:pPr>
      <w:rPr>
        <w:rFonts w:ascii="Wingdings" w:hAnsi="Wingdings" w:hint="default"/>
      </w:rPr>
    </w:lvl>
    <w:lvl w:ilvl="8" w:tplc="8E90D1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91791"/>
    <w:multiLevelType w:val="hybridMultilevel"/>
    <w:tmpl w:val="7C22BE7A"/>
    <w:lvl w:ilvl="0" w:tplc="EB1E74A0">
      <w:start w:val="1"/>
      <w:numFmt w:val="bullet"/>
      <w:lvlText w:val=""/>
      <w:lvlJc w:val="left"/>
      <w:pPr>
        <w:tabs>
          <w:tab w:val="num" w:pos="720"/>
        </w:tabs>
        <w:ind w:left="720" w:hanging="360"/>
      </w:pPr>
      <w:rPr>
        <w:rFonts w:ascii="Wingdings" w:hAnsi="Wingdings" w:hint="default"/>
      </w:rPr>
    </w:lvl>
    <w:lvl w:ilvl="1" w:tplc="B2A4C0BA" w:tentative="1">
      <w:start w:val="1"/>
      <w:numFmt w:val="bullet"/>
      <w:lvlText w:val=""/>
      <w:lvlJc w:val="left"/>
      <w:pPr>
        <w:tabs>
          <w:tab w:val="num" w:pos="1440"/>
        </w:tabs>
        <w:ind w:left="1440" w:hanging="360"/>
      </w:pPr>
      <w:rPr>
        <w:rFonts w:ascii="Wingdings" w:hAnsi="Wingdings" w:hint="default"/>
      </w:rPr>
    </w:lvl>
    <w:lvl w:ilvl="2" w:tplc="5A18CD00" w:tentative="1">
      <w:start w:val="1"/>
      <w:numFmt w:val="bullet"/>
      <w:lvlText w:val=""/>
      <w:lvlJc w:val="left"/>
      <w:pPr>
        <w:tabs>
          <w:tab w:val="num" w:pos="2160"/>
        </w:tabs>
        <w:ind w:left="2160" w:hanging="360"/>
      </w:pPr>
      <w:rPr>
        <w:rFonts w:ascii="Wingdings" w:hAnsi="Wingdings" w:hint="default"/>
      </w:rPr>
    </w:lvl>
    <w:lvl w:ilvl="3" w:tplc="245C46E6" w:tentative="1">
      <w:start w:val="1"/>
      <w:numFmt w:val="bullet"/>
      <w:lvlText w:val=""/>
      <w:lvlJc w:val="left"/>
      <w:pPr>
        <w:tabs>
          <w:tab w:val="num" w:pos="2880"/>
        </w:tabs>
        <w:ind w:left="2880" w:hanging="360"/>
      </w:pPr>
      <w:rPr>
        <w:rFonts w:ascii="Wingdings" w:hAnsi="Wingdings" w:hint="default"/>
      </w:rPr>
    </w:lvl>
    <w:lvl w:ilvl="4" w:tplc="67DC02C4" w:tentative="1">
      <w:start w:val="1"/>
      <w:numFmt w:val="bullet"/>
      <w:lvlText w:val=""/>
      <w:lvlJc w:val="left"/>
      <w:pPr>
        <w:tabs>
          <w:tab w:val="num" w:pos="3600"/>
        </w:tabs>
        <w:ind w:left="3600" w:hanging="360"/>
      </w:pPr>
      <w:rPr>
        <w:rFonts w:ascii="Wingdings" w:hAnsi="Wingdings" w:hint="default"/>
      </w:rPr>
    </w:lvl>
    <w:lvl w:ilvl="5" w:tplc="7F508138" w:tentative="1">
      <w:start w:val="1"/>
      <w:numFmt w:val="bullet"/>
      <w:lvlText w:val=""/>
      <w:lvlJc w:val="left"/>
      <w:pPr>
        <w:tabs>
          <w:tab w:val="num" w:pos="4320"/>
        </w:tabs>
        <w:ind w:left="4320" w:hanging="360"/>
      </w:pPr>
      <w:rPr>
        <w:rFonts w:ascii="Wingdings" w:hAnsi="Wingdings" w:hint="default"/>
      </w:rPr>
    </w:lvl>
    <w:lvl w:ilvl="6" w:tplc="BCB875EA" w:tentative="1">
      <w:start w:val="1"/>
      <w:numFmt w:val="bullet"/>
      <w:lvlText w:val=""/>
      <w:lvlJc w:val="left"/>
      <w:pPr>
        <w:tabs>
          <w:tab w:val="num" w:pos="5040"/>
        </w:tabs>
        <w:ind w:left="5040" w:hanging="360"/>
      </w:pPr>
      <w:rPr>
        <w:rFonts w:ascii="Wingdings" w:hAnsi="Wingdings" w:hint="default"/>
      </w:rPr>
    </w:lvl>
    <w:lvl w:ilvl="7" w:tplc="20CA59EE" w:tentative="1">
      <w:start w:val="1"/>
      <w:numFmt w:val="bullet"/>
      <w:lvlText w:val=""/>
      <w:lvlJc w:val="left"/>
      <w:pPr>
        <w:tabs>
          <w:tab w:val="num" w:pos="5760"/>
        </w:tabs>
        <w:ind w:left="5760" w:hanging="360"/>
      </w:pPr>
      <w:rPr>
        <w:rFonts w:ascii="Wingdings" w:hAnsi="Wingdings" w:hint="default"/>
      </w:rPr>
    </w:lvl>
    <w:lvl w:ilvl="8" w:tplc="9A124B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00435D"/>
    <w:multiLevelType w:val="hybridMultilevel"/>
    <w:tmpl w:val="2758A8BE"/>
    <w:lvl w:ilvl="0" w:tplc="008C5320">
      <w:start w:val="1"/>
      <w:numFmt w:val="bullet"/>
      <w:lvlText w:val=""/>
      <w:lvlJc w:val="left"/>
      <w:pPr>
        <w:tabs>
          <w:tab w:val="num" w:pos="720"/>
        </w:tabs>
        <w:ind w:left="720" w:hanging="360"/>
      </w:pPr>
      <w:rPr>
        <w:rFonts w:ascii="Wingdings" w:hAnsi="Wingdings" w:hint="default"/>
      </w:rPr>
    </w:lvl>
    <w:lvl w:ilvl="1" w:tplc="67463F62" w:tentative="1">
      <w:start w:val="1"/>
      <w:numFmt w:val="bullet"/>
      <w:lvlText w:val=""/>
      <w:lvlJc w:val="left"/>
      <w:pPr>
        <w:tabs>
          <w:tab w:val="num" w:pos="1440"/>
        </w:tabs>
        <w:ind w:left="1440" w:hanging="360"/>
      </w:pPr>
      <w:rPr>
        <w:rFonts w:ascii="Wingdings" w:hAnsi="Wingdings" w:hint="default"/>
      </w:rPr>
    </w:lvl>
    <w:lvl w:ilvl="2" w:tplc="27901588" w:tentative="1">
      <w:start w:val="1"/>
      <w:numFmt w:val="bullet"/>
      <w:lvlText w:val=""/>
      <w:lvlJc w:val="left"/>
      <w:pPr>
        <w:tabs>
          <w:tab w:val="num" w:pos="2160"/>
        </w:tabs>
        <w:ind w:left="2160" w:hanging="360"/>
      </w:pPr>
      <w:rPr>
        <w:rFonts w:ascii="Wingdings" w:hAnsi="Wingdings" w:hint="default"/>
      </w:rPr>
    </w:lvl>
    <w:lvl w:ilvl="3" w:tplc="4A2ABB7E" w:tentative="1">
      <w:start w:val="1"/>
      <w:numFmt w:val="bullet"/>
      <w:lvlText w:val=""/>
      <w:lvlJc w:val="left"/>
      <w:pPr>
        <w:tabs>
          <w:tab w:val="num" w:pos="2880"/>
        </w:tabs>
        <w:ind w:left="2880" w:hanging="360"/>
      </w:pPr>
      <w:rPr>
        <w:rFonts w:ascii="Wingdings" w:hAnsi="Wingdings" w:hint="default"/>
      </w:rPr>
    </w:lvl>
    <w:lvl w:ilvl="4" w:tplc="54084712" w:tentative="1">
      <w:start w:val="1"/>
      <w:numFmt w:val="bullet"/>
      <w:lvlText w:val=""/>
      <w:lvlJc w:val="left"/>
      <w:pPr>
        <w:tabs>
          <w:tab w:val="num" w:pos="3600"/>
        </w:tabs>
        <w:ind w:left="3600" w:hanging="360"/>
      </w:pPr>
      <w:rPr>
        <w:rFonts w:ascii="Wingdings" w:hAnsi="Wingdings" w:hint="default"/>
      </w:rPr>
    </w:lvl>
    <w:lvl w:ilvl="5" w:tplc="DC74F13A" w:tentative="1">
      <w:start w:val="1"/>
      <w:numFmt w:val="bullet"/>
      <w:lvlText w:val=""/>
      <w:lvlJc w:val="left"/>
      <w:pPr>
        <w:tabs>
          <w:tab w:val="num" w:pos="4320"/>
        </w:tabs>
        <w:ind w:left="4320" w:hanging="360"/>
      </w:pPr>
      <w:rPr>
        <w:rFonts w:ascii="Wingdings" w:hAnsi="Wingdings" w:hint="default"/>
      </w:rPr>
    </w:lvl>
    <w:lvl w:ilvl="6" w:tplc="CF326834" w:tentative="1">
      <w:start w:val="1"/>
      <w:numFmt w:val="bullet"/>
      <w:lvlText w:val=""/>
      <w:lvlJc w:val="left"/>
      <w:pPr>
        <w:tabs>
          <w:tab w:val="num" w:pos="5040"/>
        </w:tabs>
        <w:ind w:left="5040" w:hanging="360"/>
      </w:pPr>
      <w:rPr>
        <w:rFonts w:ascii="Wingdings" w:hAnsi="Wingdings" w:hint="default"/>
      </w:rPr>
    </w:lvl>
    <w:lvl w:ilvl="7" w:tplc="33B65A52" w:tentative="1">
      <w:start w:val="1"/>
      <w:numFmt w:val="bullet"/>
      <w:lvlText w:val=""/>
      <w:lvlJc w:val="left"/>
      <w:pPr>
        <w:tabs>
          <w:tab w:val="num" w:pos="5760"/>
        </w:tabs>
        <w:ind w:left="5760" w:hanging="360"/>
      </w:pPr>
      <w:rPr>
        <w:rFonts w:ascii="Wingdings" w:hAnsi="Wingdings" w:hint="default"/>
      </w:rPr>
    </w:lvl>
    <w:lvl w:ilvl="8" w:tplc="796A77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E70112"/>
    <w:multiLevelType w:val="hybridMultilevel"/>
    <w:tmpl w:val="93C8C52E"/>
    <w:lvl w:ilvl="0" w:tplc="03B22134">
      <w:start w:val="1"/>
      <w:numFmt w:val="bullet"/>
      <w:lvlText w:val=""/>
      <w:lvlJc w:val="left"/>
      <w:pPr>
        <w:tabs>
          <w:tab w:val="num" w:pos="720"/>
        </w:tabs>
        <w:ind w:left="720" w:hanging="360"/>
      </w:pPr>
      <w:rPr>
        <w:rFonts w:ascii="Wingdings" w:hAnsi="Wingdings" w:hint="default"/>
      </w:rPr>
    </w:lvl>
    <w:lvl w:ilvl="1" w:tplc="2E468C3C" w:tentative="1">
      <w:start w:val="1"/>
      <w:numFmt w:val="bullet"/>
      <w:lvlText w:val=""/>
      <w:lvlJc w:val="left"/>
      <w:pPr>
        <w:tabs>
          <w:tab w:val="num" w:pos="1440"/>
        </w:tabs>
        <w:ind w:left="1440" w:hanging="360"/>
      </w:pPr>
      <w:rPr>
        <w:rFonts w:ascii="Wingdings" w:hAnsi="Wingdings" w:hint="default"/>
      </w:rPr>
    </w:lvl>
    <w:lvl w:ilvl="2" w:tplc="41746EEC" w:tentative="1">
      <w:start w:val="1"/>
      <w:numFmt w:val="bullet"/>
      <w:lvlText w:val=""/>
      <w:lvlJc w:val="left"/>
      <w:pPr>
        <w:tabs>
          <w:tab w:val="num" w:pos="2160"/>
        </w:tabs>
        <w:ind w:left="2160" w:hanging="360"/>
      </w:pPr>
      <w:rPr>
        <w:rFonts w:ascii="Wingdings" w:hAnsi="Wingdings" w:hint="default"/>
      </w:rPr>
    </w:lvl>
    <w:lvl w:ilvl="3" w:tplc="B6185D7E" w:tentative="1">
      <w:start w:val="1"/>
      <w:numFmt w:val="bullet"/>
      <w:lvlText w:val=""/>
      <w:lvlJc w:val="left"/>
      <w:pPr>
        <w:tabs>
          <w:tab w:val="num" w:pos="2880"/>
        </w:tabs>
        <w:ind w:left="2880" w:hanging="360"/>
      </w:pPr>
      <w:rPr>
        <w:rFonts w:ascii="Wingdings" w:hAnsi="Wingdings" w:hint="default"/>
      </w:rPr>
    </w:lvl>
    <w:lvl w:ilvl="4" w:tplc="45BCA65E" w:tentative="1">
      <w:start w:val="1"/>
      <w:numFmt w:val="bullet"/>
      <w:lvlText w:val=""/>
      <w:lvlJc w:val="left"/>
      <w:pPr>
        <w:tabs>
          <w:tab w:val="num" w:pos="3600"/>
        </w:tabs>
        <w:ind w:left="3600" w:hanging="360"/>
      </w:pPr>
      <w:rPr>
        <w:rFonts w:ascii="Wingdings" w:hAnsi="Wingdings" w:hint="default"/>
      </w:rPr>
    </w:lvl>
    <w:lvl w:ilvl="5" w:tplc="1646EF3C" w:tentative="1">
      <w:start w:val="1"/>
      <w:numFmt w:val="bullet"/>
      <w:lvlText w:val=""/>
      <w:lvlJc w:val="left"/>
      <w:pPr>
        <w:tabs>
          <w:tab w:val="num" w:pos="4320"/>
        </w:tabs>
        <w:ind w:left="4320" w:hanging="360"/>
      </w:pPr>
      <w:rPr>
        <w:rFonts w:ascii="Wingdings" w:hAnsi="Wingdings" w:hint="default"/>
      </w:rPr>
    </w:lvl>
    <w:lvl w:ilvl="6" w:tplc="7DBC23E4" w:tentative="1">
      <w:start w:val="1"/>
      <w:numFmt w:val="bullet"/>
      <w:lvlText w:val=""/>
      <w:lvlJc w:val="left"/>
      <w:pPr>
        <w:tabs>
          <w:tab w:val="num" w:pos="5040"/>
        </w:tabs>
        <w:ind w:left="5040" w:hanging="360"/>
      </w:pPr>
      <w:rPr>
        <w:rFonts w:ascii="Wingdings" w:hAnsi="Wingdings" w:hint="default"/>
      </w:rPr>
    </w:lvl>
    <w:lvl w:ilvl="7" w:tplc="520E4F60" w:tentative="1">
      <w:start w:val="1"/>
      <w:numFmt w:val="bullet"/>
      <w:lvlText w:val=""/>
      <w:lvlJc w:val="left"/>
      <w:pPr>
        <w:tabs>
          <w:tab w:val="num" w:pos="5760"/>
        </w:tabs>
        <w:ind w:left="5760" w:hanging="360"/>
      </w:pPr>
      <w:rPr>
        <w:rFonts w:ascii="Wingdings" w:hAnsi="Wingdings" w:hint="default"/>
      </w:rPr>
    </w:lvl>
    <w:lvl w:ilvl="8" w:tplc="67E07D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F0EAE"/>
    <w:multiLevelType w:val="hybridMultilevel"/>
    <w:tmpl w:val="E5E88402"/>
    <w:lvl w:ilvl="0" w:tplc="13C0F7F4">
      <w:start w:val="1"/>
      <w:numFmt w:val="decimal"/>
      <w:lvlText w:val="%1."/>
      <w:lvlJc w:val="left"/>
      <w:pPr>
        <w:ind w:left="720" w:righ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9F28E2"/>
    <w:multiLevelType w:val="hybridMultilevel"/>
    <w:tmpl w:val="1C426C14"/>
    <w:lvl w:ilvl="0" w:tplc="97D89FFA">
      <w:start w:val="1"/>
      <w:numFmt w:val="bullet"/>
      <w:lvlText w:val=""/>
      <w:lvlJc w:val="left"/>
      <w:pPr>
        <w:tabs>
          <w:tab w:val="num" w:pos="720"/>
        </w:tabs>
        <w:ind w:left="720" w:hanging="360"/>
      </w:pPr>
      <w:rPr>
        <w:rFonts w:ascii="Wingdings" w:hAnsi="Wingdings" w:hint="default"/>
      </w:rPr>
    </w:lvl>
    <w:lvl w:ilvl="1" w:tplc="CF94E8DE" w:tentative="1">
      <w:start w:val="1"/>
      <w:numFmt w:val="bullet"/>
      <w:lvlText w:val=""/>
      <w:lvlJc w:val="left"/>
      <w:pPr>
        <w:tabs>
          <w:tab w:val="num" w:pos="1440"/>
        </w:tabs>
        <w:ind w:left="1440" w:hanging="360"/>
      </w:pPr>
      <w:rPr>
        <w:rFonts w:ascii="Wingdings" w:hAnsi="Wingdings" w:hint="default"/>
      </w:rPr>
    </w:lvl>
    <w:lvl w:ilvl="2" w:tplc="43C06906" w:tentative="1">
      <w:start w:val="1"/>
      <w:numFmt w:val="bullet"/>
      <w:lvlText w:val=""/>
      <w:lvlJc w:val="left"/>
      <w:pPr>
        <w:tabs>
          <w:tab w:val="num" w:pos="2160"/>
        </w:tabs>
        <w:ind w:left="2160" w:hanging="360"/>
      </w:pPr>
      <w:rPr>
        <w:rFonts w:ascii="Wingdings" w:hAnsi="Wingdings" w:hint="default"/>
      </w:rPr>
    </w:lvl>
    <w:lvl w:ilvl="3" w:tplc="9F9CC292" w:tentative="1">
      <w:start w:val="1"/>
      <w:numFmt w:val="bullet"/>
      <w:lvlText w:val=""/>
      <w:lvlJc w:val="left"/>
      <w:pPr>
        <w:tabs>
          <w:tab w:val="num" w:pos="2880"/>
        </w:tabs>
        <w:ind w:left="2880" w:hanging="360"/>
      </w:pPr>
      <w:rPr>
        <w:rFonts w:ascii="Wingdings" w:hAnsi="Wingdings" w:hint="default"/>
      </w:rPr>
    </w:lvl>
    <w:lvl w:ilvl="4" w:tplc="015ED648" w:tentative="1">
      <w:start w:val="1"/>
      <w:numFmt w:val="bullet"/>
      <w:lvlText w:val=""/>
      <w:lvlJc w:val="left"/>
      <w:pPr>
        <w:tabs>
          <w:tab w:val="num" w:pos="3600"/>
        </w:tabs>
        <w:ind w:left="3600" w:hanging="360"/>
      </w:pPr>
      <w:rPr>
        <w:rFonts w:ascii="Wingdings" w:hAnsi="Wingdings" w:hint="default"/>
      </w:rPr>
    </w:lvl>
    <w:lvl w:ilvl="5" w:tplc="222666A2" w:tentative="1">
      <w:start w:val="1"/>
      <w:numFmt w:val="bullet"/>
      <w:lvlText w:val=""/>
      <w:lvlJc w:val="left"/>
      <w:pPr>
        <w:tabs>
          <w:tab w:val="num" w:pos="4320"/>
        </w:tabs>
        <w:ind w:left="4320" w:hanging="360"/>
      </w:pPr>
      <w:rPr>
        <w:rFonts w:ascii="Wingdings" w:hAnsi="Wingdings" w:hint="default"/>
      </w:rPr>
    </w:lvl>
    <w:lvl w:ilvl="6" w:tplc="BB54FE66" w:tentative="1">
      <w:start w:val="1"/>
      <w:numFmt w:val="bullet"/>
      <w:lvlText w:val=""/>
      <w:lvlJc w:val="left"/>
      <w:pPr>
        <w:tabs>
          <w:tab w:val="num" w:pos="5040"/>
        </w:tabs>
        <w:ind w:left="5040" w:hanging="360"/>
      </w:pPr>
      <w:rPr>
        <w:rFonts w:ascii="Wingdings" w:hAnsi="Wingdings" w:hint="default"/>
      </w:rPr>
    </w:lvl>
    <w:lvl w:ilvl="7" w:tplc="41A01A50" w:tentative="1">
      <w:start w:val="1"/>
      <w:numFmt w:val="bullet"/>
      <w:lvlText w:val=""/>
      <w:lvlJc w:val="left"/>
      <w:pPr>
        <w:tabs>
          <w:tab w:val="num" w:pos="5760"/>
        </w:tabs>
        <w:ind w:left="5760" w:hanging="360"/>
      </w:pPr>
      <w:rPr>
        <w:rFonts w:ascii="Wingdings" w:hAnsi="Wingdings" w:hint="default"/>
      </w:rPr>
    </w:lvl>
    <w:lvl w:ilvl="8" w:tplc="EDCE81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6022B"/>
    <w:multiLevelType w:val="hybridMultilevel"/>
    <w:tmpl w:val="E9BA0C04"/>
    <w:lvl w:ilvl="0" w:tplc="572EEB08">
      <w:start w:val="1"/>
      <w:numFmt w:val="decimal"/>
      <w:lvlText w:val="%1."/>
      <w:lvlJc w:val="left"/>
      <w:pPr>
        <w:ind w:left="720" w:hanging="360"/>
      </w:pPr>
      <w:rPr>
        <w:rFonts w:ascii="Calibri" w:eastAsia="Calibri" w:hAnsi="Calibri"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106E7"/>
    <w:multiLevelType w:val="hybridMultilevel"/>
    <w:tmpl w:val="217ABF9E"/>
    <w:lvl w:ilvl="0" w:tplc="6F048D74">
      <w:start w:val="4"/>
      <w:numFmt w:val="bullet"/>
      <w:lvlText w:val="-"/>
      <w:lvlJc w:val="left"/>
      <w:pPr>
        <w:ind w:left="504" w:hanging="360"/>
      </w:pPr>
      <w:rPr>
        <w:rFonts w:asciiTheme="minorHAnsi" w:eastAsiaTheme="minorHAnsi" w:hAnsiTheme="minorHAnsi" w:cs="B Nazani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0"/>
  </w:num>
  <w:num w:numId="2">
    <w:abstractNumId w:val="18"/>
  </w:num>
  <w:num w:numId="3">
    <w:abstractNumId w:val="4"/>
  </w:num>
  <w:num w:numId="4">
    <w:abstractNumId w:val="7"/>
  </w:num>
  <w:num w:numId="5">
    <w:abstractNumId w:val="1"/>
  </w:num>
  <w:num w:numId="6">
    <w:abstractNumId w:val="8"/>
  </w:num>
  <w:num w:numId="7">
    <w:abstractNumId w:val="2"/>
  </w:num>
  <w:num w:numId="8">
    <w:abstractNumId w:val="9"/>
  </w:num>
  <w:num w:numId="9">
    <w:abstractNumId w:val="6"/>
  </w:num>
  <w:num w:numId="10">
    <w:abstractNumId w:val="13"/>
  </w:num>
  <w:num w:numId="11">
    <w:abstractNumId w:val="5"/>
  </w:num>
  <w:num w:numId="12">
    <w:abstractNumId w:val="12"/>
  </w:num>
  <w:num w:numId="13">
    <w:abstractNumId w:val="11"/>
  </w:num>
  <w:num w:numId="14">
    <w:abstractNumId w:val="16"/>
  </w:num>
  <w:num w:numId="15">
    <w:abstractNumId w:val="14"/>
  </w:num>
  <w:num w:numId="16">
    <w:abstractNumId w:val="3"/>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1F"/>
    <w:rsid w:val="000205BE"/>
    <w:rsid w:val="00043DC7"/>
    <w:rsid w:val="00067A0A"/>
    <w:rsid w:val="00084355"/>
    <w:rsid w:val="000862B4"/>
    <w:rsid w:val="000A1B96"/>
    <w:rsid w:val="000B4FF9"/>
    <w:rsid w:val="000E59E0"/>
    <w:rsid w:val="000F22C0"/>
    <w:rsid w:val="001011CC"/>
    <w:rsid w:val="00101EB8"/>
    <w:rsid w:val="00105CB5"/>
    <w:rsid w:val="00112716"/>
    <w:rsid w:val="0012243C"/>
    <w:rsid w:val="0012309E"/>
    <w:rsid w:val="00123789"/>
    <w:rsid w:val="00125F0C"/>
    <w:rsid w:val="00132F66"/>
    <w:rsid w:val="00136E2A"/>
    <w:rsid w:val="00197805"/>
    <w:rsid w:val="001A05FD"/>
    <w:rsid w:val="001B7C33"/>
    <w:rsid w:val="001D0FE7"/>
    <w:rsid w:val="002160A7"/>
    <w:rsid w:val="00243817"/>
    <w:rsid w:val="0024521F"/>
    <w:rsid w:val="002612C8"/>
    <w:rsid w:val="00263EE0"/>
    <w:rsid w:val="00283354"/>
    <w:rsid w:val="00293E02"/>
    <w:rsid w:val="002977C4"/>
    <w:rsid w:val="002A47F0"/>
    <w:rsid w:val="002A4C49"/>
    <w:rsid w:val="002C4903"/>
    <w:rsid w:val="002C62B8"/>
    <w:rsid w:val="002F1912"/>
    <w:rsid w:val="00303A77"/>
    <w:rsid w:val="0033408A"/>
    <w:rsid w:val="00340811"/>
    <w:rsid w:val="00355A88"/>
    <w:rsid w:val="00361B04"/>
    <w:rsid w:val="00370436"/>
    <w:rsid w:val="003B1846"/>
    <w:rsid w:val="003B1F62"/>
    <w:rsid w:val="003C7F23"/>
    <w:rsid w:val="003D5DE4"/>
    <w:rsid w:val="003D6A14"/>
    <w:rsid w:val="0040779B"/>
    <w:rsid w:val="004204E5"/>
    <w:rsid w:val="004205C2"/>
    <w:rsid w:val="00427EB7"/>
    <w:rsid w:val="00431034"/>
    <w:rsid w:val="00441C9C"/>
    <w:rsid w:val="00443395"/>
    <w:rsid w:val="0045325B"/>
    <w:rsid w:val="00456112"/>
    <w:rsid w:val="00472AD0"/>
    <w:rsid w:val="004757F5"/>
    <w:rsid w:val="004836DE"/>
    <w:rsid w:val="004A4A00"/>
    <w:rsid w:val="004B5156"/>
    <w:rsid w:val="004B7F1D"/>
    <w:rsid w:val="004C75A1"/>
    <w:rsid w:val="004E1B92"/>
    <w:rsid w:val="004E555E"/>
    <w:rsid w:val="004F2821"/>
    <w:rsid w:val="005024D7"/>
    <w:rsid w:val="00506960"/>
    <w:rsid w:val="0053556F"/>
    <w:rsid w:val="005776C6"/>
    <w:rsid w:val="00587A58"/>
    <w:rsid w:val="005A00D1"/>
    <w:rsid w:val="005A19E8"/>
    <w:rsid w:val="005C2622"/>
    <w:rsid w:val="005D1DA5"/>
    <w:rsid w:val="005D26DF"/>
    <w:rsid w:val="005D6488"/>
    <w:rsid w:val="005E32A0"/>
    <w:rsid w:val="005F5B41"/>
    <w:rsid w:val="00602D90"/>
    <w:rsid w:val="006725E0"/>
    <w:rsid w:val="006B5976"/>
    <w:rsid w:val="006C4BB1"/>
    <w:rsid w:val="006D56CC"/>
    <w:rsid w:val="006E7B25"/>
    <w:rsid w:val="006F217B"/>
    <w:rsid w:val="00702C15"/>
    <w:rsid w:val="00721AD0"/>
    <w:rsid w:val="00725763"/>
    <w:rsid w:val="00733A7A"/>
    <w:rsid w:val="00754716"/>
    <w:rsid w:val="007900C1"/>
    <w:rsid w:val="00792345"/>
    <w:rsid w:val="007A11AB"/>
    <w:rsid w:val="007C2B99"/>
    <w:rsid w:val="007E2586"/>
    <w:rsid w:val="007F302A"/>
    <w:rsid w:val="00803510"/>
    <w:rsid w:val="00825997"/>
    <w:rsid w:val="008327FE"/>
    <w:rsid w:val="0083599F"/>
    <w:rsid w:val="008550F0"/>
    <w:rsid w:val="0088185F"/>
    <w:rsid w:val="008829DF"/>
    <w:rsid w:val="00891206"/>
    <w:rsid w:val="00891ABB"/>
    <w:rsid w:val="008A3BEB"/>
    <w:rsid w:val="008B2043"/>
    <w:rsid w:val="008C5843"/>
    <w:rsid w:val="008E2C3D"/>
    <w:rsid w:val="008F0498"/>
    <w:rsid w:val="008F1BAE"/>
    <w:rsid w:val="008F5A74"/>
    <w:rsid w:val="009039EA"/>
    <w:rsid w:val="00915560"/>
    <w:rsid w:val="00915B26"/>
    <w:rsid w:val="00926A50"/>
    <w:rsid w:val="009303F9"/>
    <w:rsid w:val="009422B9"/>
    <w:rsid w:val="0094369D"/>
    <w:rsid w:val="00950C0C"/>
    <w:rsid w:val="00953C1B"/>
    <w:rsid w:val="00966C0D"/>
    <w:rsid w:val="0096766F"/>
    <w:rsid w:val="00983B0E"/>
    <w:rsid w:val="009946B4"/>
    <w:rsid w:val="00995D00"/>
    <w:rsid w:val="009B2954"/>
    <w:rsid w:val="009B7374"/>
    <w:rsid w:val="009D6350"/>
    <w:rsid w:val="009F1E1A"/>
    <w:rsid w:val="009F4902"/>
    <w:rsid w:val="009F5643"/>
    <w:rsid w:val="00A06BBF"/>
    <w:rsid w:val="00A334D8"/>
    <w:rsid w:val="00A37021"/>
    <w:rsid w:val="00A4538C"/>
    <w:rsid w:val="00A54C02"/>
    <w:rsid w:val="00A70963"/>
    <w:rsid w:val="00A94EB1"/>
    <w:rsid w:val="00A97F41"/>
    <w:rsid w:val="00AA1366"/>
    <w:rsid w:val="00AB53A3"/>
    <w:rsid w:val="00AC33CC"/>
    <w:rsid w:val="00AD3860"/>
    <w:rsid w:val="00AE5F75"/>
    <w:rsid w:val="00AF6B47"/>
    <w:rsid w:val="00B066F9"/>
    <w:rsid w:val="00B34257"/>
    <w:rsid w:val="00B34FE4"/>
    <w:rsid w:val="00B41E13"/>
    <w:rsid w:val="00B47542"/>
    <w:rsid w:val="00B5239D"/>
    <w:rsid w:val="00B717EB"/>
    <w:rsid w:val="00B821F5"/>
    <w:rsid w:val="00BB326D"/>
    <w:rsid w:val="00BC60BF"/>
    <w:rsid w:val="00BD130C"/>
    <w:rsid w:val="00BD7E4B"/>
    <w:rsid w:val="00BF710B"/>
    <w:rsid w:val="00C05F84"/>
    <w:rsid w:val="00C21E99"/>
    <w:rsid w:val="00C23983"/>
    <w:rsid w:val="00C37765"/>
    <w:rsid w:val="00C7547F"/>
    <w:rsid w:val="00CB284E"/>
    <w:rsid w:val="00CC2684"/>
    <w:rsid w:val="00CC4A33"/>
    <w:rsid w:val="00CD6435"/>
    <w:rsid w:val="00D011EF"/>
    <w:rsid w:val="00D05F12"/>
    <w:rsid w:val="00D067CE"/>
    <w:rsid w:val="00D27294"/>
    <w:rsid w:val="00D4262C"/>
    <w:rsid w:val="00D727A1"/>
    <w:rsid w:val="00D94E56"/>
    <w:rsid w:val="00DA1DB6"/>
    <w:rsid w:val="00DA5586"/>
    <w:rsid w:val="00DA7482"/>
    <w:rsid w:val="00DB443A"/>
    <w:rsid w:val="00DE34EA"/>
    <w:rsid w:val="00E05BEE"/>
    <w:rsid w:val="00E12E18"/>
    <w:rsid w:val="00E26277"/>
    <w:rsid w:val="00E5488B"/>
    <w:rsid w:val="00E67EAC"/>
    <w:rsid w:val="00E720ED"/>
    <w:rsid w:val="00EA3CE1"/>
    <w:rsid w:val="00EA53B2"/>
    <w:rsid w:val="00EB3197"/>
    <w:rsid w:val="00EC6BEC"/>
    <w:rsid w:val="00EC6D09"/>
    <w:rsid w:val="00EC7E8E"/>
    <w:rsid w:val="00EE7DD1"/>
    <w:rsid w:val="00F024E6"/>
    <w:rsid w:val="00F206E1"/>
    <w:rsid w:val="00F703D9"/>
    <w:rsid w:val="00F746AF"/>
    <w:rsid w:val="00F81054"/>
    <w:rsid w:val="00FA1D01"/>
    <w:rsid w:val="00FE6304"/>
    <w:rsid w:val="00FE6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6446"/>
  <w15:chartTrackingRefBased/>
  <w15:docId w15:val="{AA9C82C5-C9B3-4A1F-A9CD-035B4A32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4D8"/>
    <w:pPr>
      <w:bidi/>
      <w:jc w:val="both"/>
    </w:pPr>
    <w:rPr>
      <w:rFonts w:cs="B Lotus"/>
      <w:sz w:val="26"/>
      <w:szCs w:val="26"/>
      <w:lang w:bidi="fa-IR"/>
    </w:rPr>
  </w:style>
  <w:style w:type="paragraph" w:styleId="Heading1">
    <w:name w:val="heading 1"/>
    <w:basedOn w:val="Normal"/>
    <w:next w:val="Normal"/>
    <w:link w:val="Heading1Char"/>
    <w:uiPriority w:val="9"/>
    <w:qFormat/>
    <w:rsid w:val="005C2622"/>
    <w:pPr>
      <w:ind w:left="144"/>
      <w:outlineLvl w:val="0"/>
    </w:pPr>
    <w:rPr>
      <w:b/>
      <w:bCs/>
    </w:rPr>
  </w:style>
  <w:style w:type="paragraph" w:styleId="Heading2">
    <w:name w:val="heading 2"/>
    <w:basedOn w:val="Normal"/>
    <w:next w:val="Normal"/>
    <w:link w:val="Heading2Char"/>
    <w:uiPriority w:val="9"/>
    <w:unhideWhenUsed/>
    <w:qFormat/>
    <w:rsid w:val="00441C9C"/>
    <w:pPr>
      <w:outlineLvl w:val="1"/>
    </w:pPr>
    <w:rPr>
      <w:rFonts w:cs="B Titr"/>
      <w:color w:val="2E74B5" w:themeColor="accent1" w:themeShade="BF"/>
      <w:sz w:val="28"/>
      <w:szCs w:val="28"/>
    </w:rPr>
  </w:style>
  <w:style w:type="paragraph" w:styleId="Heading3">
    <w:name w:val="heading 3"/>
    <w:basedOn w:val="Normal"/>
    <w:next w:val="Normal"/>
    <w:link w:val="Heading3Char"/>
    <w:uiPriority w:val="9"/>
    <w:unhideWhenUsed/>
    <w:qFormat/>
    <w:rsid w:val="00441C9C"/>
    <w:pPr>
      <w:outlineLvl w:val="2"/>
    </w:pPr>
    <w:rPr>
      <w:rFonts w:cs="B Titr"/>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622"/>
    <w:rPr>
      <w:rFonts w:cs="B Lotus"/>
      <w:b/>
      <w:bCs/>
      <w:sz w:val="26"/>
      <w:szCs w:val="26"/>
      <w:lang w:bidi="fa-IR"/>
    </w:rPr>
  </w:style>
  <w:style w:type="character" w:customStyle="1" w:styleId="Heading2Char">
    <w:name w:val="Heading 2 Char"/>
    <w:basedOn w:val="DefaultParagraphFont"/>
    <w:link w:val="Heading2"/>
    <w:uiPriority w:val="9"/>
    <w:rsid w:val="00441C9C"/>
    <w:rPr>
      <w:rFonts w:cs="B Titr"/>
      <w:color w:val="2E74B5" w:themeColor="accent1" w:themeShade="BF"/>
      <w:sz w:val="28"/>
      <w:szCs w:val="28"/>
      <w:lang w:bidi="fa-IR"/>
    </w:rPr>
  </w:style>
  <w:style w:type="character" w:customStyle="1" w:styleId="Heading3Char">
    <w:name w:val="Heading 3 Char"/>
    <w:basedOn w:val="DefaultParagraphFont"/>
    <w:link w:val="Heading3"/>
    <w:uiPriority w:val="9"/>
    <w:rsid w:val="00441C9C"/>
    <w:rPr>
      <w:rFonts w:cs="B Titr"/>
      <w:color w:val="5B9BD5" w:themeColor="accent1"/>
      <w:sz w:val="24"/>
      <w:szCs w:val="24"/>
      <w:lang w:bidi="fa-IR"/>
    </w:rPr>
  </w:style>
  <w:style w:type="paragraph" w:styleId="FootnoteText">
    <w:name w:val="footnote text"/>
    <w:basedOn w:val="Normal"/>
    <w:link w:val="FootnoteTextChar"/>
    <w:uiPriority w:val="99"/>
    <w:unhideWhenUsed/>
    <w:rsid w:val="00441C9C"/>
    <w:pPr>
      <w:spacing w:after="0" w:line="240" w:lineRule="auto"/>
    </w:pPr>
    <w:rPr>
      <w:rFonts w:cs="B Mitra"/>
      <w:sz w:val="20"/>
      <w:szCs w:val="20"/>
    </w:rPr>
  </w:style>
  <w:style w:type="character" w:customStyle="1" w:styleId="FootnoteTextChar">
    <w:name w:val="Footnote Text Char"/>
    <w:basedOn w:val="DefaultParagraphFont"/>
    <w:link w:val="FootnoteText"/>
    <w:uiPriority w:val="99"/>
    <w:rsid w:val="00441C9C"/>
    <w:rPr>
      <w:rFonts w:cs="B Mitra"/>
      <w:sz w:val="20"/>
      <w:szCs w:val="20"/>
      <w:lang w:bidi="fa-IR"/>
    </w:rPr>
  </w:style>
  <w:style w:type="character" w:styleId="FootnoteReference">
    <w:name w:val="footnote reference"/>
    <w:basedOn w:val="DefaultParagraphFont"/>
    <w:uiPriority w:val="99"/>
    <w:semiHidden/>
    <w:unhideWhenUsed/>
    <w:rsid w:val="00441C9C"/>
    <w:rPr>
      <w:vertAlign w:val="superscript"/>
    </w:rPr>
  </w:style>
  <w:style w:type="character" w:styleId="Hyperlink">
    <w:name w:val="Hyperlink"/>
    <w:basedOn w:val="DefaultParagraphFont"/>
    <w:uiPriority w:val="99"/>
    <w:unhideWhenUsed/>
    <w:rsid w:val="00441C9C"/>
    <w:rPr>
      <w:color w:val="0563C1" w:themeColor="hyperlink"/>
      <w:u w:val="single"/>
    </w:rPr>
  </w:style>
  <w:style w:type="character" w:customStyle="1" w:styleId="UnresolvedMention">
    <w:name w:val="Unresolved Mention"/>
    <w:basedOn w:val="DefaultParagraphFont"/>
    <w:uiPriority w:val="99"/>
    <w:semiHidden/>
    <w:unhideWhenUsed/>
    <w:rsid w:val="00441C9C"/>
    <w:rPr>
      <w:color w:val="605E5C"/>
      <w:shd w:val="clear" w:color="auto" w:fill="E1DFDD"/>
    </w:rPr>
  </w:style>
  <w:style w:type="table" w:styleId="TableGrid">
    <w:name w:val="Table Grid"/>
    <w:basedOn w:val="TableNormal"/>
    <w:uiPriority w:val="39"/>
    <w:rsid w:val="0036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موارد"/>
    <w:basedOn w:val="Normal"/>
    <w:uiPriority w:val="34"/>
    <w:qFormat/>
    <w:rsid w:val="002C4903"/>
    <w:pPr>
      <w:ind w:left="720"/>
      <w:contextualSpacing/>
    </w:pPr>
  </w:style>
  <w:style w:type="paragraph" w:styleId="Caption">
    <w:name w:val="caption"/>
    <w:basedOn w:val="Normal"/>
    <w:next w:val="Normal"/>
    <w:uiPriority w:val="35"/>
    <w:unhideWhenUsed/>
    <w:qFormat/>
    <w:rsid w:val="00E12E1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23601">
      <w:bodyDiv w:val="1"/>
      <w:marLeft w:val="0"/>
      <w:marRight w:val="0"/>
      <w:marTop w:val="0"/>
      <w:marBottom w:val="0"/>
      <w:divBdr>
        <w:top w:val="none" w:sz="0" w:space="0" w:color="auto"/>
        <w:left w:val="none" w:sz="0" w:space="0" w:color="auto"/>
        <w:bottom w:val="none" w:sz="0" w:space="0" w:color="auto"/>
        <w:right w:val="none" w:sz="0" w:space="0" w:color="auto"/>
      </w:divBdr>
      <w:divsChild>
        <w:div w:id="275600163">
          <w:marLeft w:val="0"/>
          <w:marRight w:val="0"/>
          <w:marTop w:val="0"/>
          <w:marBottom w:val="0"/>
          <w:divBdr>
            <w:top w:val="none" w:sz="0" w:space="0" w:color="auto"/>
            <w:left w:val="none" w:sz="0" w:space="0" w:color="auto"/>
            <w:bottom w:val="none" w:sz="0" w:space="0" w:color="auto"/>
            <w:right w:val="none" w:sz="0" w:space="0" w:color="auto"/>
          </w:divBdr>
        </w:div>
      </w:divsChild>
    </w:div>
    <w:div w:id="176116341">
      <w:bodyDiv w:val="1"/>
      <w:marLeft w:val="0"/>
      <w:marRight w:val="0"/>
      <w:marTop w:val="0"/>
      <w:marBottom w:val="0"/>
      <w:divBdr>
        <w:top w:val="none" w:sz="0" w:space="0" w:color="auto"/>
        <w:left w:val="none" w:sz="0" w:space="0" w:color="auto"/>
        <w:bottom w:val="none" w:sz="0" w:space="0" w:color="auto"/>
        <w:right w:val="none" w:sz="0" w:space="0" w:color="auto"/>
      </w:divBdr>
      <w:divsChild>
        <w:div w:id="1328285168">
          <w:marLeft w:val="0"/>
          <w:marRight w:val="720"/>
          <w:marTop w:val="0"/>
          <w:marBottom w:val="0"/>
          <w:divBdr>
            <w:top w:val="none" w:sz="0" w:space="0" w:color="auto"/>
            <w:left w:val="none" w:sz="0" w:space="0" w:color="auto"/>
            <w:bottom w:val="none" w:sz="0" w:space="0" w:color="auto"/>
            <w:right w:val="none" w:sz="0" w:space="0" w:color="auto"/>
          </w:divBdr>
        </w:div>
        <w:div w:id="1593010336">
          <w:marLeft w:val="0"/>
          <w:marRight w:val="720"/>
          <w:marTop w:val="0"/>
          <w:marBottom w:val="0"/>
          <w:divBdr>
            <w:top w:val="none" w:sz="0" w:space="0" w:color="auto"/>
            <w:left w:val="none" w:sz="0" w:space="0" w:color="auto"/>
            <w:bottom w:val="none" w:sz="0" w:space="0" w:color="auto"/>
            <w:right w:val="none" w:sz="0" w:space="0" w:color="auto"/>
          </w:divBdr>
        </w:div>
        <w:div w:id="414017173">
          <w:marLeft w:val="0"/>
          <w:marRight w:val="720"/>
          <w:marTop w:val="0"/>
          <w:marBottom w:val="0"/>
          <w:divBdr>
            <w:top w:val="none" w:sz="0" w:space="0" w:color="auto"/>
            <w:left w:val="none" w:sz="0" w:space="0" w:color="auto"/>
            <w:bottom w:val="none" w:sz="0" w:space="0" w:color="auto"/>
            <w:right w:val="none" w:sz="0" w:space="0" w:color="auto"/>
          </w:divBdr>
        </w:div>
        <w:div w:id="685667588">
          <w:marLeft w:val="0"/>
          <w:marRight w:val="720"/>
          <w:marTop w:val="0"/>
          <w:marBottom w:val="0"/>
          <w:divBdr>
            <w:top w:val="none" w:sz="0" w:space="0" w:color="auto"/>
            <w:left w:val="none" w:sz="0" w:space="0" w:color="auto"/>
            <w:bottom w:val="none" w:sz="0" w:space="0" w:color="auto"/>
            <w:right w:val="none" w:sz="0" w:space="0" w:color="auto"/>
          </w:divBdr>
        </w:div>
        <w:div w:id="119423304">
          <w:marLeft w:val="0"/>
          <w:marRight w:val="720"/>
          <w:marTop w:val="0"/>
          <w:marBottom w:val="0"/>
          <w:divBdr>
            <w:top w:val="none" w:sz="0" w:space="0" w:color="auto"/>
            <w:left w:val="none" w:sz="0" w:space="0" w:color="auto"/>
            <w:bottom w:val="none" w:sz="0" w:space="0" w:color="auto"/>
            <w:right w:val="none" w:sz="0" w:space="0" w:color="auto"/>
          </w:divBdr>
        </w:div>
      </w:divsChild>
    </w:div>
    <w:div w:id="201944132">
      <w:bodyDiv w:val="1"/>
      <w:marLeft w:val="0"/>
      <w:marRight w:val="0"/>
      <w:marTop w:val="0"/>
      <w:marBottom w:val="0"/>
      <w:divBdr>
        <w:top w:val="none" w:sz="0" w:space="0" w:color="auto"/>
        <w:left w:val="none" w:sz="0" w:space="0" w:color="auto"/>
        <w:bottom w:val="none" w:sz="0" w:space="0" w:color="auto"/>
        <w:right w:val="none" w:sz="0" w:space="0" w:color="auto"/>
      </w:divBdr>
      <w:divsChild>
        <w:div w:id="1488204110">
          <w:marLeft w:val="0"/>
          <w:marRight w:val="720"/>
          <w:marTop w:val="0"/>
          <w:marBottom w:val="0"/>
          <w:divBdr>
            <w:top w:val="none" w:sz="0" w:space="0" w:color="auto"/>
            <w:left w:val="none" w:sz="0" w:space="0" w:color="auto"/>
            <w:bottom w:val="none" w:sz="0" w:space="0" w:color="auto"/>
            <w:right w:val="none" w:sz="0" w:space="0" w:color="auto"/>
          </w:divBdr>
        </w:div>
        <w:div w:id="986594330">
          <w:marLeft w:val="0"/>
          <w:marRight w:val="720"/>
          <w:marTop w:val="0"/>
          <w:marBottom w:val="0"/>
          <w:divBdr>
            <w:top w:val="none" w:sz="0" w:space="0" w:color="auto"/>
            <w:left w:val="none" w:sz="0" w:space="0" w:color="auto"/>
            <w:bottom w:val="none" w:sz="0" w:space="0" w:color="auto"/>
            <w:right w:val="none" w:sz="0" w:space="0" w:color="auto"/>
          </w:divBdr>
        </w:div>
        <w:div w:id="1057435987">
          <w:marLeft w:val="0"/>
          <w:marRight w:val="720"/>
          <w:marTop w:val="0"/>
          <w:marBottom w:val="0"/>
          <w:divBdr>
            <w:top w:val="none" w:sz="0" w:space="0" w:color="auto"/>
            <w:left w:val="none" w:sz="0" w:space="0" w:color="auto"/>
            <w:bottom w:val="none" w:sz="0" w:space="0" w:color="auto"/>
            <w:right w:val="none" w:sz="0" w:space="0" w:color="auto"/>
          </w:divBdr>
        </w:div>
        <w:div w:id="147527265">
          <w:marLeft w:val="0"/>
          <w:marRight w:val="720"/>
          <w:marTop w:val="0"/>
          <w:marBottom w:val="0"/>
          <w:divBdr>
            <w:top w:val="none" w:sz="0" w:space="0" w:color="auto"/>
            <w:left w:val="none" w:sz="0" w:space="0" w:color="auto"/>
            <w:bottom w:val="none" w:sz="0" w:space="0" w:color="auto"/>
            <w:right w:val="none" w:sz="0" w:space="0" w:color="auto"/>
          </w:divBdr>
        </w:div>
      </w:divsChild>
    </w:div>
    <w:div w:id="257297293">
      <w:bodyDiv w:val="1"/>
      <w:marLeft w:val="0"/>
      <w:marRight w:val="0"/>
      <w:marTop w:val="0"/>
      <w:marBottom w:val="0"/>
      <w:divBdr>
        <w:top w:val="none" w:sz="0" w:space="0" w:color="auto"/>
        <w:left w:val="none" w:sz="0" w:space="0" w:color="auto"/>
        <w:bottom w:val="none" w:sz="0" w:space="0" w:color="auto"/>
        <w:right w:val="none" w:sz="0" w:space="0" w:color="auto"/>
      </w:divBdr>
      <w:divsChild>
        <w:div w:id="430778051">
          <w:marLeft w:val="0"/>
          <w:marRight w:val="0"/>
          <w:marTop w:val="0"/>
          <w:marBottom w:val="0"/>
          <w:divBdr>
            <w:top w:val="none" w:sz="0" w:space="0" w:color="auto"/>
            <w:left w:val="none" w:sz="0" w:space="0" w:color="auto"/>
            <w:bottom w:val="none" w:sz="0" w:space="0" w:color="auto"/>
            <w:right w:val="none" w:sz="0" w:space="0" w:color="auto"/>
          </w:divBdr>
        </w:div>
      </w:divsChild>
    </w:div>
    <w:div w:id="463543656">
      <w:bodyDiv w:val="1"/>
      <w:marLeft w:val="0"/>
      <w:marRight w:val="0"/>
      <w:marTop w:val="0"/>
      <w:marBottom w:val="0"/>
      <w:divBdr>
        <w:top w:val="none" w:sz="0" w:space="0" w:color="auto"/>
        <w:left w:val="none" w:sz="0" w:space="0" w:color="auto"/>
        <w:bottom w:val="none" w:sz="0" w:space="0" w:color="auto"/>
        <w:right w:val="none" w:sz="0" w:space="0" w:color="auto"/>
      </w:divBdr>
      <w:divsChild>
        <w:div w:id="1800107289">
          <w:marLeft w:val="0"/>
          <w:marRight w:val="720"/>
          <w:marTop w:val="0"/>
          <w:marBottom w:val="0"/>
          <w:divBdr>
            <w:top w:val="none" w:sz="0" w:space="0" w:color="auto"/>
            <w:left w:val="none" w:sz="0" w:space="0" w:color="auto"/>
            <w:bottom w:val="none" w:sz="0" w:space="0" w:color="auto"/>
            <w:right w:val="none" w:sz="0" w:space="0" w:color="auto"/>
          </w:divBdr>
        </w:div>
        <w:div w:id="1958370496">
          <w:marLeft w:val="0"/>
          <w:marRight w:val="720"/>
          <w:marTop w:val="0"/>
          <w:marBottom w:val="0"/>
          <w:divBdr>
            <w:top w:val="none" w:sz="0" w:space="0" w:color="auto"/>
            <w:left w:val="none" w:sz="0" w:space="0" w:color="auto"/>
            <w:bottom w:val="none" w:sz="0" w:space="0" w:color="auto"/>
            <w:right w:val="none" w:sz="0" w:space="0" w:color="auto"/>
          </w:divBdr>
        </w:div>
        <w:div w:id="1389957316">
          <w:marLeft w:val="0"/>
          <w:marRight w:val="720"/>
          <w:marTop w:val="0"/>
          <w:marBottom w:val="0"/>
          <w:divBdr>
            <w:top w:val="none" w:sz="0" w:space="0" w:color="auto"/>
            <w:left w:val="none" w:sz="0" w:space="0" w:color="auto"/>
            <w:bottom w:val="none" w:sz="0" w:space="0" w:color="auto"/>
            <w:right w:val="none" w:sz="0" w:space="0" w:color="auto"/>
          </w:divBdr>
        </w:div>
        <w:div w:id="99878916">
          <w:marLeft w:val="0"/>
          <w:marRight w:val="720"/>
          <w:marTop w:val="0"/>
          <w:marBottom w:val="0"/>
          <w:divBdr>
            <w:top w:val="none" w:sz="0" w:space="0" w:color="auto"/>
            <w:left w:val="none" w:sz="0" w:space="0" w:color="auto"/>
            <w:bottom w:val="none" w:sz="0" w:space="0" w:color="auto"/>
            <w:right w:val="none" w:sz="0" w:space="0" w:color="auto"/>
          </w:divBdr>
        </w:div>
      </w:divsChild>
    </w:div>
    <w:div w:id="529883193">
      <w:bodyDiv w:val="1"/>
      <w:marLeft w:val="0"/>
      <w:marRight w:val="0"/>
      <w:marTop w:val="0"/>
      <w:marBottom w:val="0"/>
      <w:divBdr>
        <w:top w:val="none" w:sz="0" w:space="0" w:color="auto"/>
        <w:left w:val="none" w:sz="0" w:space="0" w:color="auto"/>
        <w:bottom w:val="none" w:sz="0" w:space="0" w:color="auto"/>
        <w:right w:val="none" w:sz="0" w:space="0" w:color="auto"/>
      </w:divBdr>
      <w:divsChild>
        <w:div w:id="1545563173">
          <w:marLeft w:val="0"/>
          <w:marRight w:val="720"/>
          <w:marTop w:val="0"/>
          <w:marBottom w:val="0"/>
          <w:divBdr>
            <w:top w:val="none" w:sz="0" w:space="0" w:color="auto"/>
            <w:left w:val="none" w:sz="0" w:space="0" w:color="auto"/>
            <w:bottom w:val="none" w:sz="0" w:space="0" w:color="auto"/>
            <w:right w:val="none" w:sz="0" w:space="0" w:color="auto"/>
          </w:divBdr>
        </w:div>
        <w:div w:id="1787583337">
          <w:marLeft w:val="0"/>
          <w:marRight w:val="720"/>
          <w:marTop w:val="0"/>
          <w:marBottom w:val="0"/>
          <w:divBdr>
            <w:top w:val="none" w:sz="0" w:space="0" w:color="auto"/>
            <w:left w:val="none" w:sz="0" w:space="0" w:color="auto"/>
            <w:bottom w:val="none" w:sz="0" w:space="0" w:color="auto"/>
            <w:right w:val="none" w:sz="0" w:space="0" w:color="auto"/>
          </w:divBdr>
        </w:div>
        <w:div w:id="1838113561">
          <w:marLeft w:val="0"/>
          <w:marRight w:val="720"/>
          <w:marTop w:val="0"/>
          <w:marBottom w:val="0"/>
          <w:divBdr>
            <w:top w:val="none" w:sz="0" w:space="0" w:color="auto"/>
            <w:left w:val="none" w:sz="0" w:space="0" w:color="auto"/>
            <w:bottom w:val="none" w:sz="0" w:space="0" w:color="auto"/>
            <w:right w:val="none" w:sz="0" w:space="0" w:color="auto"/>
          </w:divBdr>
        </w:div>
        <w:div w:id="1732731552">
          <w:marLeft w:val="0"/>
          <w:marRight w:val="720"/>
          <w:marTop w:val="0"/>
          <w:marBottom w:val="0"/>
          <w:divBdr>
            <w:top w:val="none" w:sz="0" w:space="0" w:color="auto"/>
            <w:left w:val="none" w:sz="0" w:space="0" w:color="auto"/>
            <w:bottom w:val="none" w:sz="0" w:space="0" w:color="auto"/>
            <w:right w:val="none" w:sz="0" w:space="0" w:color="auto"/>
          </w:divBdr>
        </w:div>
        <w:div w:id="2067945105">
          <w:marLeft w:val="0"/>
          <w:marRight w:val="720"/>
          <w:marTop w:val="0"/>
          <w:marBottom w:val="0"/>
          <w:divBdr>
            <w:top w:val="none" w:sz="0" w:space="0" w:color="auto"/>
            <w:left w:val="none" w:sz="0" w:space="0" w:color="auto"/>
            <w:bottom w:val="none" w:sz="0" w:space="0" w:color="auto"/>
            <w:right w:val="none" w:sz="0" w:space="0" w:color="auto"/>
          </w:divBdr>
        </w:div>
      </w:divsChild>
    </w:div>
    <w:div w:id="738746033">
      <w:bodyDiv w:val="1"/>
      <w:marLeft w:val="0"/>
      <w:marRight w:val="0"/>
      <w:marTop w:val="0"/>
      <w:marBottom w:val="0"/>
      <w:divBdr>
        <w:top w:val="none" w:sz="0" w:space="0" w:color="auto"/>
        <w:left w:val="none" w:sz="0" w:space="0" w:color="auto"/>
        <w:bottom w:val="none" w:sz="0" w:space="0" w:color="auto"/>
        <w:right w:val="none" w:sz="0" w:space="0" w:color="auto"/>
      </w:divBdr>
      <w:divsChild>
        <w:div w:id="1903442682">
          <w:marLeft w:val="0"/>
          <w:marRight w:val="0"/>
          <w:marTop w:val="0"/>
          <w:marBottom w:val="0"/>
          <w:divBdr>
            <w:top w:val="none" w:sz="0" w:space="0" w:color="auto"/>
            <w:left w:val="none" w:sz="0" w:space="0" w:color="auto"/>
            <w:bottom w:val="none" w:sz="0" w:space="0" w:color="auto"/>
            <w:right w:val="none" w:sz="0" w:space="0" w:color="auto"/>
          </w:divBdr>
        </w:div>
      </w:divsChild>
    </w:div>
    <w:div w:id="817309564">
      <w:bodyDiv w:val="1"/>
      <w:marLeft w:val="0"/>
      <w:marRight w:val="0"/>
      <w:marTop w:val="0"/>
      <w:marBottom w:val="0"/>
      <w:divBdr>
        <w:top w:val="none" w:sz="0" w:space="0" w:color="auto"/>
        <w:left w:val="none" w:sz="0" w:space="0" w:color="auto"/>
        <w:bottom w:val="none" w:sz="0" w:space="0" w:color="auto"/>
        <w:right w:val="none" w:sz="0" w:space="0" w:color="auto"/>
      </w:divBdr>
      <w:divsChild>
        <w:div w:id="1051077402">
          <w:marLeft w:val="0"/>
          <w:marRight w:val="720"/>
          <w:marTop w:val="0"/>
          <w:marBottom w:val="0"/>
          <w:divBdr>
            <w:top w:val="none" w:sz="0" w:space="0" w:color="auto"/>
            <w:left w:val="none" w:sz="0" w:space="0" w:color="auto"/>
            <w:bottom w:val="none" w:sz="0" w:space="0" w:color="auto"/>
            <w:right w:val="none" w:sz="0" w:space="0" w:color="auto"/>
          </w:divBdr>
        </w:div>
        <w:div w:id="1177959265">
          <w:marLeft w:val="0"/>
          <w:marRight w:val="720"/>
          <w:marTop w:val="0"/>
          <w:marBottom w:val="0"/>
          <w:divBdr>
            <w:top w:val="none" w:sz="0" w:space="0" w:color="auto"/>
            <w:left w:val="none" w:sz="0" w:space="0" w:color="auto"/>
            <w:bottom w:val="none" w:sz="0" w:space="0" w:color="auto"/>
            <w:right w:val="none" w:sz="0" w:space="0" w:color="auto"/>
          </w:divBdr>
        </w:div>
        <w:div w:id="814445897">
          <w:marLeft w:val="0"/>
          <w:marRight w:val="720"/>
          <w:marTop w:val="0"/>
          <w:marBottom w:val="0"/>
          <w:divBdr>
            <w:top w:val="none" w:sz="0" w:space="0" w:color="auto"/>
            <w:left w:val="none" w:sz="0" w:space="0" w:color="auto"/>
            <w:bottom w:val="none" w:sz="0" w:space="0" w:color="auto"/>
            <w:right w:val="none" w:sz="0" w:space="0" w:color="auto"/>
          </w:divBdr>
        </w:div>
        <w:div w:id="1443067003">
          <w:marLeft w:val="0"/>
          <w:marRight w:val="720"/>
          <w:marTop w:val="0"/>
          <w:marBottom w:val="0"/>
          <w:divBdr>
            <w:top w:val="none" w:sz="0" w:space="0" w:color="auto"/>
            <w:left w:val="none" w:sz="0" w:space="0" w:color="auto"/>
            <w:bottom w:val="none" w:sz="0" w:space="0" w:color="auto"/>
            <w:right w:val="none" w:sz="0" w:space="0" w:color="auto"/>
          </w:divBdr>
        </w:div>
      </w:divsChild>
    </w:div>
    <w:div w:id="879896667">
      <w:bodyDiv w:val="1"/>
      <w:marLeft w:val="0"/>
      <w:marRight w:val="0"/>
      <w:marTop w:val="0"/>
      <w:marBottom w:val="0"/>
      <w:divBdr>
        <w:top w:val="none" w:sz="0" w:space="0" w:color="auto"/>
        <w:left w:val="none" w:sz="0" w:space="0" w:color="auto"/>
        <w:bottom w:val="none" w:sz="0" w:space="0" w:color="auto"/>
        <w:right w:val="none" w:sz="0" w:space="0" w:color="auto"/>
      </w:divBdr>
      <w:divsChild>
        <w:div w:id="378090840">
          <w:marLeft w:val="0"/>
          <w:marRight w:val="720"/>
          <w:marTop w:val="0"/>
          <w:marBottom w:val="0"/>
          <w:divBdr>
            <w:top w:val="none" w:sz="0" w:space="0" w:color="auto"/>
            <w:left w:val="none" w:sz="0" w:space="0" w:color="auto"/>
            <w:bottom w:val="none" w:sz="0" w:space="0" w:color="auto"/>
            <w:right w:val="none" w:sz="0" w:space="0" w:color="auto"/>
          </w:divBdr>
        </w:div>
        <w:div w:id="26487479">
          <w:marLeft w:val="0"/>
          <w:marRight w:val="720"/>
          <w:marTop w:val="0"/>
          <w:marBottom w:val="0"/>
          <w:divBdr>
            <w:top w:val="none" w:sz="0" w:space="0" w:color="auto"/>
            <w:left w:val="none" w:sz="0" w:space="0" w:color="auto"/>
            <w:bottom w:val="none" w:sz="0" w:space="0" w:color="auto"/>
            <w:right w:val="none" w:sz="0" w:space="0" w:color="auto"/>
          </w:divBdr>
        </w:div>
        <w:div w:id="612446076">
          <w:marLeft w:val="0"/>
          <w:marRight w:val="720"/>
          <w:marTop w:val="0"/>
          <w:marBottom w:val="0"/>
          <w:divBdr>
            <w:top w:val="none" w:sz="0" w:space="0" w:color="auto"/>
            <w:left w:val="none" w:sz="0" w:space="0" w:color="auto"/>
            <w:bottom w:val="none" w:sz="0" w:space="0" w:color="auto"/>
            <w:right w:val="none" w:sz="0" w:space="0" w:color="auto"/>
          </w:divBdr>
        </w:div>
        <w:div w:id="328484056">
          <w:marLeft w:val="0"/>
          <w:marRight w:val="720"/>
          <w:marTop w:val="0"/>
          <w:marBottom w:val="0"/>
          <w:divBdr>
            <w:top w:val="none" w:sz="0" w:space="0" w:color="auto"/>
            <w:left w:val="none" w:sz="0" w:space="0" w:color="auto"/>
            <w:bottom w:val="none" w:sz="0" w:space="0" w:color="auto"/>
            <w:right w:val="none" w:sz="0" w:space="0" w:color="auto"/>
          </w:divBdr>
        </w:div>
      </w:divsChild>
    </w:div>
    <w:div w:id="891968648">
      <w:bodyDiv w:val="1"/>
      <w:marLeft w:val="0"/>
      <w:marRight w:val="0"/>
      <w:marTop w:val="0"/>
      <w:marBottom w:val="0"/>
      <w:divBdr>
        <w:top w:val="none" w:sz="0" w:space="0" w:color="auto"/>
        <w:left w:val="none" w:sz="0" w:space="0" w:color="auto"/>
        <w:bottom w:val="none" w:sz="0" w:space="0" w:color="auto"/>
        <w:right w:val="none" w:sz="0" w:space="0" w:color="auto"/>
      </w:divBdr>
      <w:divsChild>
        <w:div w:id="966203225">
          <w:marLeft w:val="0"/>
          <w:marRight w:val="0"/>
          <w:marTop w:val="0"/>
          <w:marBottom w:val="0"/>
          <w:divBdr>
            <w:top w:val="none" w:sz="0" w:space="0" w:color="auto"/>
            <w:left w:val="none" w:sz="0" w:space="0" w:color="auto"/>
            <w:bottom w:val="none" w:sz="0" w:space="0" w:color="auto"/>
            <w:right w:val="none" w:sz="0" w:space="0" w:color="auto"/>
          </w:divBdr>
        </w:div>
      </w:divsChild>
    </w:div>
    <w:div w:id="1297881148">
      <w:bodyDiv w:val="1"/>
      <w:marLeft w:val="0"/>
      <w:marRight w:val="0"/>
      <w:marTop w:val="0"/>
      <w:marBottom w:val="0"/>
      <w:divBdr>
        <w:top w:val="none" w:sz="0" w:space="0" w:color="auto"/>
        <w:left w:val="none" w:sz="0" w:space="0" w:color="auto"/>
        <w:bottom w:val="none" w:sz="0" w:space="0" w:color="auto"/>
        <w:right w:val="none" w:sz="0" w:space="0" w:color="auto"/>
      </w:divBdr>
      <w:divsChild>
        <w:div w:id="573010190">
          <w:marLeft w:val="0"/>
          <w:marRight w:val="720"/>
          <w:marTop w:val="0"/>
          <w:marBottom w:val="0"/>
          <w:divBdr>
            <w:top w:val="none" w:sz="0" w:space="0" w:color="auto"/>
            <w:left w:val="none" w:sz="0" w:space="0" w:color="auto"/>
            <w:bottom w:val="none" w:sz="0" w:space="0" w:color="auto"/>
            <w:right w:val="none" w:sz="0" w:space="0" w:color="auto"/>
          </w:divBdr>
        </w:div>
      </w:divsChild>
    </w:div>
    <w:div w:id="1562790580">
      <w:bodyDiv w:val="1"/>
      <w:marLeft w:val="0"/>
      <w:marRight w:val="0"/>
      <w:marTop w:val="0"/>
      <w:marBottom w:val="0"/>
      <w:divBdr>
        <w:top w:val="none" w:sz="0" w:space="0" w:color="auto"/>
        <w:left w:val="none" w:sz="0" w:space="0" w:color="auto"/>
        <w:bottom w:val="none" w:sz="0" w:space="0" w:color="auto"/>
        <w:right w:val="none" w:sz="0" w:space="0" w:color="auto"/>
      </w:divBdr>
      <w:divsChild>
        <w:div w:id="392774137">
          <w:marLeft w:val="0"/>
          <w:marRight w:val="720"/>
          <w:marTop w:val="0"/>
          <w:marBottom w:val="0"/>
          <w:divBdr>
            <w:top w:val="none" w:sz="0" w:space="0" w:color="auto"/>
            <w:left w:val="none" w:sz="0" w:space="0" w:color="auto"/>
            <w:bottom w:val="none" w:sz="0" w:space="0" w:color="auto"/>
            <w:right w:val="none" w:sz="0" w:space="0" w:color="auto"/>
          </w:divBdr>
        </w:div>
        <w:div w:id="515849086">
          <w:marLeft w:val="0"/>
          <w:marRight w:val="720"/>
          <w:marTop w:val="0"/>
          <w:marBottom w:val="0"/>
          <w:divBdr>
            <w:top w:val="none" w:sz="0" w:space="0" w:color="auto"/>
            <w:left w:val="none" w:sz="0" w:space="0" w:color="auto"/>
            <w:bottom w:val="none" w:sz="0" w:space="0" w:color="auto"/>
            <w:right w:val="none" w:sz="0" w:space="0" w:color="auto"/>
          </w:divBdr>
        </w:div>
        <w:div w:id="2032484824">
          <w:marLeft w:val="0"/>
          <w:marRight w:val="720"/>
          <w:marTop w:val="0"/>
          <w:marBottom w:val="0"/>
          <w:divBdr>
            <w:top w:val="none" w:sz="0" w:space="0" w:color="auto"/>
            <w:left w:val="none" w:sz="0" w:space="0" w:color="auto"/>
            <w:bottom w:val="none" w:sz="0" w:space="0" w:color="auto"/>
            <w:right w:val="none" w:sz="0" w:space="0" w:color="auto"/>
          </w:divBdr>
        </w:div>
        <w:div w:id="180171774">
          <w:marLeft w:val="0"/>
          <w:marRight w:val="720"/>
          <w:marTop w:val="0"/>
          <w:marBottom w:val="0"/>
          <w:divBdr>
            <w:top w:val="none" w:sz="0" w:space="0" w:color="auto"/>
            <w:left w:val="none" w:sz="0" w:space="0" w:color="auto"/>
            <w:bottom w:val="none" w:sz="0" w:space="0" w:color="auto"/>
            <w:right w:val="none" w:sz="0" w:space="0" w:color="auto"/>
          </w:divBdr>
        </w:div>
        <w:div w:id="1670254142">
          <w:marLeft w:val="0"/>
          <w:marRight w:val="720"/>
          <w:marTop w:val="0"/>
          <w:marBottom w:val="0"/>
          <w:divBdr>
            <w:top w:val="none" w:sz="0" w:space="0" w:color="auto"/>
            <w:left w:val="none" w:sz="0" w:space="0" w:color="auto"/>
            <w:bottom w:val="none" w:sz="0" w:space="0" w:color="auto"/>
            <w:right w:val="none" w:sz="0" w:space="0" w:color="auto"/>
          </w:divBdr>
        </w:div>
      </w:divsChild>
    </w:div>
    <w:div w:id="1746610023">
      <w:bodyDiv w:val="1"/>
      <w:marLeft w:val="0"/>
      <w:marRight w:val="0"/>
      <w:marTop w:val="0"/>
      <w:marBottom w:val="0"/>
      <w:divBdr>
        <w:top w:val="none" w:sz="0" w:space="0" w:color="auto"/>
        <w:left w:val="none" w:sz="0" w:space="0" w:color="auto"/>
        <w:bottom w:val="none" w:sz="0" w:space="0" w:color="auto"/>
        <w:right w:val="none" w:sz="0" w:space="0" w:color="auto"/>
      </w:divBdr>
    </w:div>
    <w:div w:id="1841848189">
      <w:bodyDiv w:val="1"/>
      <w:marLeft w:val="0"/>
      <w:marRight w:val="0"/>
      <w:marTop w:val="0"/>
      <w:marBottom w:val="0"/>
      <w:divBdr>
        <w:top w:val="none" w:sz="0" w:space="0" w:color="auto"/>
        <w:left w:val="none" w:sz="0" w:space="0" w:color="auto"/>
        <w:bottom w:val="none" w:sz="0" w:space="0" w:color="auto"/>
        <w:right w:val="none" w:sz="0" w:space="0" w:color="auto"/>
      </w:divBdr>
      <w:divsChild>
        <w:div w:id="1121194761">
          <w:marLeft w:val="0"/>
          <w:marRight w:val="720"/>
          <w:marTop w:val="0"/>
          <w:marBottom w:val="0"/>
          <w:divBdr>
            <w:top w:val="none" w:sz="0" w:space="0" w:color="auto"/>
            <w:left w:val="none" w:sz="0" w:space="0" w:color="auto"/>
            <w:bottom w:val="none" w:sz="0" w:space="0" w:color="auto"/>
            <w:right w:val="none" w:sz="0" w:space="0" w:color="auto"/>
          </w:divBdr>
        </w:div>
        <w:div w:id="1748112952">
          <w:marLeft w:val="0"/>
          <w:marRight w:val="720"/>
          <w:marTop w:val="0"/>
          <w:marBottom w:val="0"/>
          <w:divBdr>
            <w:top w:val="none" w:sz="0" w:space="0" w:color="auto"/>
            <w:left w:val="none" w:sz="0" w:space="0" w:color="auto"/>
            <w:bottom w:val="none" w:sz="0" w:space="0" w:color="auto"/>
            <w:right w:val="none" w:sz="0" w:space="0" w:color="auto"/>
          </w:divBdr>
        </w:div>
        <w:div w:id="1617712590">
          <w:marLeft w:val="0"/>
          <w:marRight w:val="720"/>
          <w:marTop w:val="0"/>
          <w:marBottom w:val="0"/>
          <w:divBdr>
            <w:top w:val="none" w:sz="0" w:space="0" w:color="auto"/>
            <w:left w:val="none" w:sz="0" w:space="0" w:color="auto"/>
            <w:bottom w:val="none" w:sz="0" w:space="0" w:color="auto"/>
            <w:right w:val="none" w:sz="0" w:space="0" w:color="auto"/>
          </w:divBdr>
        </w:div>
      </w:divsChild>
    </w:div>
    <w:div w:id="1849102117">
      <w:bodyDiv w:val="1"/>
      <w:marLeft w:val="0"/>
      <w:marRight w:val="0"/>
      <w:marTop w:val="0"/>
      <w:marBottom w:val="0"/>
      <w:divBdr>
        <w:top w:val="none" w:sz="0" w:space="0" w:color="auto"/>
        <w:left w:val="none" w:sz="0" w:space="0" w:color="auto"/>
        <w:bottom w:val="none" w:sz="0" w:space="0" w:color="auto"/>
        <w:right w:val="none" w:sz="0" w:space="0" w:color="auto"/>
      </w:divBdr>
      <w:divsChild>
        <w:div w:id="384183058">
          <w:marLeft w:val="0"/>
          <w:marRight w:val="547"/>
          <w:marTop w:val="0"/>
          <w:marBottom w:val="0"/>
          <w:divBdr>
            <w:top w:val="none" w:sz="0" w:space="0" w:color="auto"/>
            <w:left w:val="none" w:sz="0" w:space="0" w:color="auto"/>
            <w:bottom w:val="none" w:sz="0" w:space="0" w:color="auto"/>
            <w:right w:val="none" w:sz="0" w:space="0" w:color="auto"/>
          </w:divBdr>
        </w:div>
      </w:divsChild>
    </w:div>
    <w:div w:id="2040666038">
      <w:bodyDiv w:val="1"/>
      <w:marLeft w:val="0"/>
      <w:marRight w:val="0"/>
      <w:marTop w:val="0"/>
      <w:marBottom w:val="0"/>
      <w:divBdr>
        <w:top w:val="none" w:sz="0" w:space="0" w:color="auto"/>
        <w:left w:val="none" w:sz="0" w:space="0" w:color="auto"/>
        <w:bottom w:val="none" w:sz="0" w:space="0" w:color="auto"/>
        <w:right w:val="none" w:sz="0" w:space="0" w:color="auto"/>
      </w:divBdr>
      <w:divsChild>
        <w:div w:id="27147942">
          <w:marLeft w:val="0"/>
          <w:marRight w:val="547"/>
          <w:marTop w:val="0"/>
          <w:marBottom w:val="0"/>
          <w:divBdr>
            <w:top w:val="none" w:sz="0" w:space="0" w:color="auto"/>
            <w:left w:val="none" w:sz="0" w:space="0" w:color="auto"/>
            <w:bottom w:val="none" w:sz="0" w:space="0" w:color="auto"/>
            <w:right w:val="none" w:sz="0" w:space="0" w:color="auto"/>
          </w:divBdr>
        </w:div>
      </w:divsChild>
    </w:div>
    <w:div w:id="2091613515">
      <w:bodyDiv w:val="1"/>
      <w:marLeft w:val="0"/>
      <w:marRight w:val="0"/>
      <w:marTop w:val="0"/>
      <w:marBottom w:val="0"/>
      <w:divBdr>
        <w:top w:val="none" w:sz="0" w:space="0" w:color="auto"/>
        <w:left w:val="none" w:sz="0" w:space="0" w:color="auto"/>
        <w:bottom w:val="none" w:sz="0" w:space="0" w:color="auto"/>
        <w:right w:val="none" w:sz="0" w:space="0" w:color="auto"/>
      </w:divBdr>
      <w:divsChild>
        <w:div w:id="1724981370">
          <w:marLeft w:val="0"/>
          <w:marRight w:val="720"/>
          <w:marTop w:val="0"/>
          <w:marBottom w:val="0"/>
          <w:divBdr>
            <w:top w:val="none" w:sz="0" w:space="0" w:color="auto"/>
            <w:left w:val="none" w:sz="0" w:space="0" w:color="auto"/>
            <w:bottom w:val="none" w:sz="0" w:space="0" w:color="auto"/>
            <w:right w:val="none" w:sz="0" w:space="0" w:color="auto"/>
          </w:divBdr>
        </w:div>
        <w:div w:id="1888297416">
          <w:marLeft w:val="0"/>
          <w:marRight w:val="720"/>
          <w:marTop w:val="0"/>
          <w:marBottom w:val="0"/>
          <w:divBdr>
            <w:top w:val="none" w:sz="0" w:space="0" w:color="auto"/>
            <w:left w:val="none" w:sz="0" w:space="0" w:color="auto"/>
            <w:bottom w:val="none" w:sz="0" w:space="0" w:color="auto"/>
            <w:right w:val="none" w:sz="0" w:space="0" w:color="auto"/>
          </w:divBdr>
        </w:div>
        <w:div w:id="56560063">
          <w:marLeft w:val="0"/>
          <w:marRight w:val="720"/>
          <w:marTop w:val="0"/>
          <w:marBottom w:val="0"/>
          <w:divBdr>
            <w:top w:val="none" w:sz="0" w:space="0" w:color="auto"/>
            <w:left w:val="none" w:sz="0" w:space="0" w:color="auto"/>
            <w:bottom w:val="none" w:sz="0" w:space="0" w:color="auto"/>
            <w:right w:val="none" w:sz="0" w:space="0" w:color="auto"/>
          </w:divBdr>
        </w:div>
      </w:divsChild>
    </w:div>
    <w:div w:id="2126650379">
      <w:bodyDiv w:val="1"/>
      <w:marLeft w:val="0"/>
      <w:marRight w:val="0"/>
      <w:marTop w:val="0"/>
      <w:marBottom w:val="0"/>
      <w:divBdr>
        <w:top w:val="none" w:sz="0" w:space="0" w:color="auto"/>
        <w:left w:val="none" w:sz="0" w:space="0" w:color="auto"/>
        <w:bottom w:val="none" w:sz="0" w:space="0" w:color="auto"/>
        <w:right w:val="none" w:sz="0" w:space="0" w:color="auto"/>
      </w:divBdr>
    </w:div>
    <w:div w:id="2144418021">
      <w:bodyDiv w:val="1"/>
      <w:marLeft w:val="0"/>
      <w:marRight w:val="0"/>
      <w:marTop w:val="0"/>
      <w:marBottom w:val="0"/>
      <w:divBdr>
        <w:top w:val="none" w:sz="0" w:space="0" w:color="auto"/>
        <w:left w:val="none" w:sz="0" w:space="0" w:color="auto"/>
        <w:bottom w:val="none" w:sz="0" w:space="0" w:color="auto"/>
        <w:right w:val="none" w:sz="0" w:space="0" w:color="auto"/>
      </w:divBdr>
      <w:divsChild>
        <w:div w:id="748649970">
          <w:marLeft w:val="0"/>
          <w:marRight w:val="720"/>
          <w:marTop w:val="0"/>
          <w:marBottom w:val="0"/>
          <w:divBdr>
            <w:top w:val="none" w:sz="0" w:space="0" w:color="auto"/>
            <w:left w:val="none" w:sz="0" w:space="0" w:color="auto"/>
            <w:bottom w:val="none" w:sz="0" w:space="0" w:color="auto"/>
            <w:right w:val="none" w:sz="0" w:space="0" w:color="auto"/>
          </w:divBdr>
        </w:div>
        <w:div w:id="252125256">
          <w:marLeft w:val="0"/>
          <w:marRight w:val="720"/>
          <w:marTop w:val="0"/>
          <w:marBottom w:val="0"/>
          <w:divBdr>
            <w:top w:val="none" w:sz="0" w:space="0" w:color="auto"/>
            <w:left w:val="none" w:sz="0" w:space="0" w:color="auto"/>
            <w:bottom w:val="none" w:sz="0" w:space="0" w:color="auto"/>
            <w:right w:val="none" w:sz="0" w:space="0" w:color="auto"/>
          </w:divBdr>
        </w:div>
        <w:div w:id="1838691549">
          <w:marLeft w:val="0"/>
          <w:marRight w:val="720"/>
          <w:marTop w:val="0"/>
          <w:marBottom w:val="0"/>
          <w:divBdr>
            <w:top w:val="none" w:sz="0" w:space="0" w:color="auto"/>
            <w:left w:val="none" w:sz="0" w:space="0" w:color="auto"/>
            <w:bottom w:val="none" w:sz="0" w:space="0" w:color="auto"/>
            <w:right w:val="none" w:sz="0" w:space="0" w:color="auto"/>
          </w:divBdr>
        </w:div>
        <w:div w:id="23867999">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016/j.pubrev.2019.101830" TargetMode="External"/><Relationship Id="rId18" Type="http://schemas.openxmlformats.org/officeDocument/2006/relationships/hyperlink" Target="https://doi.org/10.5465/amr.1982.42853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016/1053-4822(91)90002-T" TargetMode="External"/><Relationship Id="rId2" Type="http://schemas.openxmlformats.org/officeDocument/2006/relationships/numbering" Target="numbering.xml"/><Relationship Id="rId16" Type="http://schemas.openxmlformats.org/officeDocument/2006/relationships/hyperlink" Target="https://doi.org/10.1080/14616700420002461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doi.org/ED272981" TargetMode="External"/><Relationship Id="rId10" Type="http://schemas.openxmlformats.org/officeDocument/2006/relationships/diagramQuickStyle" Target="diagrams/quickStyle1.xml"/><Relationship Id="rId19" Type="http://schemas.openxmlformats.org/officeDocument/2006/relationships/hyperlink" Target="https://doi.org/10.5465/amr.1989.430837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4324/9781315609751"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ECE696-0BAD-4DD9-9611-3160363A24E2}"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en-US"/>
        </a:p>
      </dgm:t>
    </dgm:pt>
    <dgm:pt modelId="{FF8BE426-C28E-4AE2-BCE4-72E0F12EDBB5}">
      <dgm:prSet phldrT="[Text]" custT="1"/>
      <dgm:spPr/>
      <dgm:t>
        <a:bodyPr/>
        <a:lstStyle/>
        <a:p>
          <a:r>
            <a:rPr lang="fa-IR" sz="1100">
              <a:cs typeface="B Lotus" panose="00000400000000000000" pitchFamily="2" charset="-78"/>
            </a:rPr>
            <a:t>معیارهای مطلوبیت</a:t>
          </a:r>
          <a:endParaRPr lang="en-US" sz="1100">
            <a:cs typeface="B Lotus" panose="00000400000000000000" pitchFamily="2" charset="-78"/>
          </a:endParaRPr>
        </a:p>
      </dgm:t>
    </dgm:pt>
    <dgm:pt modelId="{BC039DB3-0AE8-4D87-AA0D-9D3179D2D9DE}" type="parTrans" cxnId="{0341A34E-7C2E-43EF-BA20-69B616EFB3B2}">
      <dgm:prSet/>
      <dgm:spPr/>
      <dgm:t>
        <a:bodyPr/>
        <a:lstStyle/>
        <a:p>
          <a:endParaRPr lang="en-US" sz="1100">
            <a:cs typeface="B Lotus" panose="00000400000000000000" pitchFamily="2" charset="-78"/>
          </a:endParaRPr>
        </a:p>
      </dgm:t>
    </dgm:pt>
    <dgm:pt modelId="{A3475D17-CC4B-481A-85AC-051B39E597E2}" type="sibTrans" cxnId="{0341A34E-7C2E-43EF-BA20-69B616EFB3B2}">
      <dgm:prSet/>
      <dgm:spPr/>
      <dgm:t>
        <a:bodyPr/>
        <a:lstStyle/>
        <a:p>
          <a:endParaRPr lang="en-US" sz="1100">
            <a:cs typeface="B Lotus" panose="00000400000000000000" pitchFamily="2" charset="-78"/>
          </a:endParaRPr>
        </a:p>
      </dgm:t>
    </dgm:pt>
    <dgm:pt modelId="{DCD5322D-A565-4BDD-AC27-A0C65C13A67A}">
      <dgm:prSet phldrT="[Text]" custT="1"/>
      <dgm:spPr/>
      <dgm:t>
        <a:bodyPr/>
        <a:lstStyle/>
        <a:p>
          <a:r>
            <a:rPr lang="fa-IR" sz="1100">
              <a:cs typeface="B Lotus" panose="00000400000000000000" pitchFamily="2" charset="-78"/>
            </a:rPr>
            <a:t>قابلیت تفسیر</a:t>
          </a:r>
          <a:endParaRPr lang="en-US" sz="1100">
            <a:cs typeface="B Lotus" panose="00000400000000000000" pitchFamily="2" charset="-78"/>
          </a:endParaRPr>
        </a:p>
      </dgm:t>
    </dgm:pt>
    <dgm:pt modelId="{237D2691-F092-422A-8633-4A4DD1662147}" type="parTrans" cxnId="{871F8C5E-22A9-411F-8793-A0BA203BF80D}">
      <dgm:prSet/>
      <dgm:spPr/>
      <dgm:t>
        <a:bodyPr/>
        <a:lstStyle/>
        <a:p>
          <a:endParaRPr lang="en-US" sz="1100">
            <a:cs typeface="B Lotus" panose="00000400000000000000" pitchFamily="2" charset="-78"/>
          </a:endParaRPr>
        </a:p>
      </dgm:t>
    </dgm:pt>
    <dgm:pt modelId="{63064B76-1431-429D-B27F-7869947F9379}" type="sibTrans" cxnId="{871F8C5E-22A9-411F-8793-A0BA203BF80D}">
      <dgm:prSet/>
      <dgm:spPr/>
      <dgm:t>
        <a:bodyPr/>
        <a:lstStyle/>
        <a:p>
          <a:endParaRPr lang="en-US" sz="1100">
            <a:cs typeface="B Lotus" panose="00000400000000000000" pitchFamily="2" charset="-78"/>
          </a:endParaRPr>
        </a:p>
      </dgm:t>
    </dgm:pt>
    <dgm:pt modelId="{BF032699-9885-470E-A928-E28E939B9EA8}">
      <dgm:prSet phldrT="[Text]" custT="1"/>
      <dgm:spPr/>
      <dgm:t>
        <a:bodyPr/>
        <a:lstStyle/>
        <a:p>
          <a:r>
            <a:rPr lang="fa-IR" sz="1100">
              <a:cs typeface="B Lotus" panose="00000400000000000000" pitchFamily="2" charset="-78"/>
            </a:rPr>
            <a:t>معیارهای جزئی و تفصیلی</a:t>
          </a:r>
          <a:endParaRPr lang="en-US" sz="1100">
            <a:cs typeface="B Lotus" panose="00000400000000000000" pitchFamily="2" charset="-78"/>
          </a:endParaRPr>
        </a:p>
      </dgm:t>
    </dgm:pt>
    <dgm:pt modelId="{57C3AF1A-C275-4F7D-B9C2-324E64A4811E}" type="parTrans" cxnId="{42A805F5-7822-4764-B61F-81AE8AA57C5B}">
      <dgm:prSet/>
      <dgm:spPr/>
      <dgm:t>
        <a:bodyPr/>
        <a:lstStyle/>
        <a:p>
          <a:endParaRPr lang="en-US" sz="1100">
            <a:cs typeface="B Lotus" panose="00000400000000000000" pitchFamily="2" charset="-78"/>
          </a:endParaRPr>
        </a:p>
      </dgm:t>
    </dgm:pt>
    <dgm:pt modelId="{3A0FBCE6-EE8B-4325-9F30-F3BEDD32F311}" type="sibTrans" cxnId="{42A805F5-7822-4764-B61F-81AE8AA57C5B}">
      <dgm:prSet/>
      <dgm:spPr/>
      <dgm:t>
        <a:bodyPr/>
        <a:lstStyle/>
        <a:p>
          <a:endParaRPr lang="en-US" sz="1100">
            <a:cs typeface="B Lotus" panose="00000400000000000000" pitchFamily="2" charset="-78"/>
          </a:endParaRPr>
        </a:p>
      </dgm:t>
    </dgm:pt>
    <dgm:pt modelId="{09E88EB7-7C15-4ED0-9356-9258D8677A2D}">
      <dgm:prSet phldrT="[Text]" custT="1"/>
      <dgm:spPr/>
      <dgm:t>
        <a:bodyPr/>
        <a:lstStyle/>
        <a:p>
          <a:r>
            <a:rPr lang="fa-IR" sz="1100">
              <a:cs typeface="B Lotus" panose="00000400000000000000" pitchFamily="2" charset="-78"/>
            </a:rPr>
            <a:t>منطقی بودن</a:t>
          </a:r>
          <a:endParaRPr lang="en-US" sz="1100">
            <a:cs typeface="B Lotus" panose="00000400000000000000" pitchFamily="2" charset="-78"/>
          </a:endParaRPr>
        </a:p>
      </dgm:t>
    </dgm:pt>
    <dgm:pt modelId="{074A200B-0875-46D4-8014-824D9590BBE9}" type="parTrans" cxnId="{EFFADBC1-638E-4BD8-A52B-07BDC5F2C0D3}">
      <dgm:prSet/>
      <dgm:spPr/>
      <dgm:t>
        <a:bodyPr/>
        <a:lstStyle/>
        <a:p>
          <a:endParaRPr lang="en-US" sz="1100">
            <a:cs typeface="B Lotus" panose="00000400000000000000" pitchFamily="2" charset="-78"/>
          </a:endParaRPr>
        </a:p>
      </dgm:t>
    </dgm:pt>
    <dgm:pt modelId="{AAD92518-0CA5-435B-9906-D9440ED93F52}" type="sibTrans" cxnId="{EFFADBC1-638E-4BD8-A52B-07BDC5F2C0D3}">
      <dgm:prSet/>
      <dgm:spPr/>
      <dgm:t>
        <a:bodyPr/>
        <a:lstStyle/>
        <a:p>
          <a:endParaRPr lang="en-US" sz="1100">
            <a:cs typeface="B Lotus" panose="00000400000000000000" pitchFamily="2" charset="-78"/>
          </a:endParaRPr>
        </a:p>
      </dgm:t>
    </dgm:pt>
    <dgm:pt modelId="{4F972808-B2C1-4D1D-AB25-75196E9FD2E7}">
      <dgm:prSet phldrT="[Text]" custT="1"/>
      <dgm:spPr/>
      <dgm:t>
        <a:bodyPr/>
        <a:lstStyle/>
        <a:p>
          <a:r>
            <a:rPr lang="fa-IR" sz="1100">
              <a:cs typeface="B Lotus" panose="00000400000000000000" pitchFamily="2" charset="-78"/>
            </a:rPr>
            <a:t>معیارهای کلی</a:t>
          </a:r>
          <a:endParaRPr lang="en-US" sz="1100">
            <a:cs typeface="B Lotus" panose="00000400000000000000" pitchFamily="2" charset="-78"/>
          </a:endParaRPr>
        </a:p>
      </dgm:t>
    </dgm:pt>
    <dgm:pt modelId="{1DB984F0-765B-4F06-B8FC-853F00BE43B4}" type="parTrans" cxnId="{48A2598C-8582-453D-9BAE-95A330DFE58C}">
      <dgm:prSet/>
      <dgm:spPr/>
      <dgm:t>
        <a:bodyPr/>
        <a:lstStyle/>
        <a:p>
          <a:endParaRPr lang="en-US" sz="1100">
            <a:cs typeface="B Lotus" panose="00000400000000000000" pitchFamily="2" charset="-78"/>
          </a:endParaRPr>
        </a:p>
      </dgm:t>
    </dgm:pt>
    <dgm:pt modelId="{730A9129-F3A0-448F-8B65-657E990028D4}" type="sibTrans" cxnId="{48A2598C-8582-453D-9BAE-95A330DFE58C}">
      <dgm:prSet/>
      <dgm:spPr/>
      <dgm:t>
        <a:bodyPr/>
        <a:lstStyle/>
        <a:p>
          <a:endParaRPr lang="en-US" sz="1100">
            <a:cs typeface="B Lotus" panose="00000400000000000000" pitchFamily="2" charset="-78"/>
          </a:endParaRPr>
        </a:p>
      </dgm:t>
    </dgm:pt>
    <dgm:pt modelId="{DB44DCA1-6A1A-4667-9B9A-B4AE1BFBD33D}">
      <dgm:prSet phldrT="[Text]" custT="1"/>
      <dgm:spPr/>
      <dgm:t>
        <a:bodyPr/>
        <a:lstStyle/>
        <a:p>
          <a:r>
            <a:rPr lang="fa-IR" sz="1100">
              <a:cs typeface="B Lotus" panose="00000400000000000000" pitchFamily="2" charset="-78"/>
            </a:rPr>
            <a:t>آنچه گفته شده است</a:t>
          </a:r>
          <a:endParaRPr lang="en-US" sz="1100">
            <a:cs typeface="B Lotus" panose="00000400000000000000" pitchFamily="2" charset="-78"/>
          </a:endParaRPr>
        </a:p>
      </dgm:t>
    </dgm:pt>
    <dgm:pt modelId="{14A1FD68-BAE8-4657-BDF7-646AC92B34D5}" type="parTrans" cxnId="{EC9AD5DE-748E-4480-8EFF-486668E8D382}">
      <dgm:prSet/>
      <dgm:spPr/>
      <dgm:t>
        <a:bodyPr/>
        <a:lstStyle/>
        <a:p>
          <a:endParaRPr lang="en-US" sz="1100">
            <a:cs typeface="B Lotus" panose="00000400000000000000" pitchFamily="2" charset="-78"/>
          </a:endParaRPr>
        </a:p>
      </dgm:t>
    </dgm:pt>
    <dgm:pt modelId="{1B0591E7-DABB-4D06-8687-DA34084B61C4}" type="sibTrans" cxnId="{EC9AD5DE-748E-4480-8EFF-486668E8D382}">
      <dgm:prSet/>
      <dgm:spPr/>
      <dgm:t>
        <a:bodyPr/>
        <a:lstStyle/>
        <a:p>
          <a:endParaRPr lang="en-US" sz="1100">
            <a:cs typeface="B Lotus" panose="00000400000000000000" pitchFamily="2" charset="-78"/>
          </a:endParaRPr>
        </a:p>
      </dgm:t>
    </dgm:pt>
    <dgm:pt modelId="{6FDBE75B-0C44-4596-889C-C3286E7A7331}">
      <dgm:prSet phldrT="[Text]" custT="1"/>
      <dgm:spPr/>
      <dgm:t>
        <a:bodyPr/>
        <a:lstStyle/>
        <a:p>
          <a:r>
            <a:rPr lang="fa-IR" sz="1100">
              <a:cs typeface="B Lotus" panose="00000400000000000000" pitchFamily="2" charset="-78"/>
            </a:rPr>
            <a:t>آنچه گفته نشده است</a:t>
          </a:r>
          <a:endParaRPr lang="en-US" sz="1100">
            <a:cs typeface="B Lotus" panose="00000400000000000000" pitchFamily="2" charset="-78"/>
          </a:endParaRPr>
        </a:p>
      </dgm:t>
    </dgm:pt>
    <dgm:pt modelId="{A15C85ED-1340-4373-A759-CF1FD2665A4F}" type="parTrans" cxnId="{07709AFA-747F-41A8-BAC8-C08FE5ACE179}">
      <dgm:prSet/>
      <dgm:spPr/>
      <dgm:t>
        <a:bodyPr/>
        <a:lstStyle/>
        <a:p>
          <a:endParaRPr lang="en-US" sz="1100">
            <a:cs typeface="B Lotus" panose="00000400000000000000" pitchFamily="2" charset="-78"/>
          </a:endParaRPr>
        </a:p>
      </dgm:t>
    </dgm:pt>
    <dgm:pt modelId="{577F5CCD-D3BF-4360-B3FA-92EA3AE3C0DC}" type="sibTrans" cxnId="{07709AFA-747F-41A8-BAC8-C08FE5ACE179}">
      <dgm:prSet/>
      <dgm:spPr/>
      <dgm:t>
        <a:bodyPr/>
        <a:lstStyle/>
        <a:p>
          <a:endParaRPr lang="en-US" sz="1100">
            <a:cs typeface="B Lotus" panose="00000400000000000000" pitchFamily="2" charset="-78"/>
          </a:endParaRPr>
        </a:p>
      </dgm:t>
    </dgm:pt>
    <dgm:pt modelId="{2E664B11-7D32-441D-A1FE-D24624C502C3}">
      <dgm:prSet custT="1"/>
      <dgm:spPr/>
      <dgm:t>
        <a:bodyPr/>
        <a:lstStyle/>
        <a:p>
          <a:r>
            <a:rPr lang="fa-IR" sz="1100">
              <a:cs typeface="B Lotus" panose="00000400000000000000" pitchFamily="2" charset="-78"/>
            </a:rPr>
            <a:t>آنچه باید گفته شود</a:t>
          </a:r>
          <a:endParaRPr lang="en-US" sz="1100">
            <a:cs typeface="B Lotus" panose="00000400000000000000" pitchFamily="2" charset="-78"/>
          </a:endParaRPr>
        </a:p>
      </dgm:t>
    </dgm:pt>
    <dgm:pt modelId="{08E873B6-A3D3-4048-9FAE-F069794FA65C}" type="parTrans" cxnId="{6908C071-D3BE-499D-A422-C0785E24CADA}">
      <dgm:prSet/>
      <dgm:spPr/>
      <dgm:t>
        <a:bodyPr/>
        <a:lstStyle/>
        <a:p>
          <a:endParaRPr lang="en-US" sz="1100">
            <a:cs typeface="B Lotus" panose="00000400000000000000" pitchFamily="2" charset="-78"/>
          </a:endParaRPr>
        </a:p>
      </dgm:t>
    </dgm:pt>
    <dgm:pt modelId="{C6C19359-207A-469F-AA1E-BCB34E96B3A8}" type="sibTrans" cxnId="{6908C071-D3BE-499D-A422-C0785E24CADA}">
      <dgm:prSet/>
      <dgm:spPr/>
      <dgm:t>
        <a:bodyPr/>
        <a:lstStyle/>
        <a:p>
          <a:endParaRPr lang="en-US" sz="1100">
            <a:cs typeface="B Lotus" panose="00000400000000000000" pitchFamily="2" charset="-78"/>
          </a:endParaRPr>
        </a:p>
      </dgm:t>
    </dgm:pt>
    <dgm:pt modelId="{9C60A6B5-EDCD-410C-8FD9-CB13861C782D}">
      <dgm:prSet custT="1"/>
      <dgm:spPr/>
      <dgm:t>
        <a:bodyPr/>
        <a:lstStyle/>
        <a:p>
          <a:r>
            <a:rPr lang="fa-IR" sz="1100">
              <a:cs typeface="B Lotus" panose="00000400000000000000" pitchFamily="2" charset="-78"/>
            </a:rPr>
            <a:t>ابطال‌پذیری</a:t>
          </a:r>
          <a:endParaRPr lang="en-US" sz="1100">
            <a:cs typeface="B Lotus" panose="00000400000000000000" pitchFamily="2" charset="-78"/>
          </a:endParaRPr>
        </a:p>
      </dgm:t>
    </dgm:pt>
    <dgm:pt modelId="{366CB975-5611-4845-AB62-C7A417FDAEEF}" type="parTrans" cxnId="{645308E8-E4CE-4854-B907-A56CDBBD8ED5}">
      <dgm:prSet/>
      <dgm:spPr/>
      <dgm:t>
        <a:bodyPr/>
        <a:lstStyle/>
        <a:p>
          <a:endParaRPr lang="en-US" sz="1100">
            <a:cs typeface="B Lotus" panose="00000400000000000000" pitchFamily="2" charset="-78"/>
          </a:endParaRPr>
        </a:p>
      </dgm:t>
    </dgm:pt>
    <dgm:pt modelId="{B7E9584D-9398-40C6-8FE8-4E7260E26A70}" type="sibTrans" cxnId="{645308E8-E4CE-4854-B907-A56CDBBD8ED5}">
      <dgm:prSet/>
      <dgm:spPr/>
      <dgm:t>
        <a:bodyPr/>
        <a:lstStyle/>
        <a:p>
          <a:endParaRPr lang="en-US" sz="1100">
            <a:cs typeface="B Lotus" panose="00000400000000000000" pitchFamily="2" charset="-78"/>
          </a:endParaRPr>
        </a:p>
      </dgm:t>
    </dgm:pt>
    <dgm:pt modelId="{23D70B47-C117-41BC-ADE4-8ACF8F9034F0}">
      <dgm:prSet custT="1"/>
      <dgm:spPr/>
      <dgm:t>
        <a:bodyPr/>
        <a:lstStyle/>
        <a:p>
          <a:r>
            <a:rPr lang="fa-IR" sz="1100">
              <a:cs typeface="B Lotus" panose="00000400000000000000" pitchFamily="2" charset="-78"/>
            </a:rPr>
            <a:t>درجه آزمون‌پذیری</a:t>
          </a:r>
          <a:endParaRPr lang="en-US" sz="1100">
            <a:cs typeface="B Lotus" panose="00000400000000000000" pitchFamily="2" charset="-78"/>
          </a:endParaRPr>
        </a:p>
      </dgm:t>
    </dgm:pt>
    <dgm:pt modelId="{B75BEA63-535C-4197-A0C5-CB59AA55DEDB}" type="parTrans" cxnId="{F3B76118-EB9C-470E-96F2-322123DD28CD}">
      <dgm:prSet/>
      <dgm:spPr/>
      <dgm:t>
        <a:bodyPr/>
        <a:lstStyle/>
        <a:p>
          <a:endParaRPr lang="en-US" sz="1100">
            <a:cs typeface="B Lotus" panose="00000400000000000000" pitchFamily="2" charset="-78"/>
          </a:endParaRPr>
        </a:p>
      </dgm:t>
    </dgm:pt>
    <dgm:pt modelId="{541A0CDA-D187-4A48-865D-F1AD3AC86842}" type="sibTrans" cxnId="{F3B76118-EB9C-470E-96F2-322123DD28CD}">
      <dgm:prSet/>
      <dgm:spPr/>
      <dgm:t>
        <a:bodyPr/>
        <a:lstStyle/>
        <a:p>
          <a:endParaRPr lang="en-US" sz="1100">
            <a:cs typeface="B Lotus" panose="00000400000000000000" pitchFamily="2" charset="-78"/>
          </a:endParaRPr>
        </a:p>
      </dgm:t>
    </dgm:pt>
    <dgm:pt modelId="{D4ABECF4-1019-45E3-9691-172BAE6C6F22}">
      <dgm:prSet custT="1"/>
      <dgm:spPr/>
      <dgm:t>
        <a:bodyPr/>
        <a:lstStyle/>
        <a:p>
          <a:r>
            <a:rPr lang="fa-IR" sz="1100">
              <a:cs typeface="B Lotus" panose="00000400000000000000" pitchFamily="2" charset="-78"/>
            </a:rPr>
            <a:t>سازگاری با بدیهیات و تحقیقات جدید</a:t>
          </a:r>
          <a:endParaRPr lang="en-US" sz="1100">
            <a:cs typeface="B Lotus" panose="00000400000000000000" pitchFamily="2" charset="-78"/>
          </a:endParaRPr>
        </a:p>
      </dgm:t>
    </dgm:pt>
    <dgm:pt modelId="{BE3BBCE6-739C-4C6E-A4AD-0DDDF0D47358}" type="parTrans" cxnId="{64A7441C-8890-4A22-B07A-DF34077D0443}">
      <dgm:prSet/>
      <dgm:spPr/>
      <dgm:t>
        <a:bodyPr/>
        <a:lstStyle/>
        <a:p>
          <a:endParaRPr lang="en-US" sz="1100">
            <a:cs typeface="B Lotus" panose="00000400000000000000" pitchFamily="2" charset="-78"/>
          </a:endParaRPr>
        </a:p>
      </dgm:t>
    </dgm:pt>
    <dgm:pt modelId="{6964C030-2736-4E4D-A8D2-437EE8F192DE}" type="sibTrans" cxnId="{64A7441C-8890-4A22-B07A-DF34077D0443}">
      <dgm:prSet/>
      <dgm:spPr/>
      <dgm:t>
        <a:bodyPr/>
        <a:lstStyle/>
        <a:p>
          <a:endParaRPr lang="en-US" sz="1100">
            <a:cs typeface="B Lotus" panose="00000400000000000000" pitchFamily="2" charset="-78"/>
          </a:endParaRPr>
        </a:p>
      </dgm:t>
    </dgm:pt>
    <dgm:pt modelId="{8E46FB76-720F-4FE3-95B7-A05809748869}">
      <dgm:prSet custT="1"/>
      <dgm:spPr/>
      <dgm:t>
        <a:bodyPr/>
        <a:lstStyle/>
        <a:p>
          <a:r>
            <a:rPr lang="fa-IR" sz="1100">
              <a:cs typeface="B Lotus" panose="00000400000000000000" pitchFamily="2" charset="-78"/>
            </a:rPr>
            <a:t>سادگی</a:t>
          </a:r>
          <a:endParaRPr lang="en-US" sz="1100">
            <a:cs typeface="B Lotus" panose="00000400000000000000" pitchFamily="2" charset="-78"/>
          </a:endParaRPr>
        </a:p>
      </dgm:t>
    </dgm:pt>
    <dgm:pt modelId="{BAE67AC9-5F79-44D5-9CFD-D9E6CE190A09}" type="parTrans" cxnId="{74E748CB-7FD0-40D9-B5C1-B11EE5436474}">
      <dgm:prSet/>
      <dgm:spPr/>
      <dgm:t>
        <a:bodyPr/>
        <a:lstStyle/>
        <a:p>
          <a:endParaRPr lang="en-US" sz="1100">
            <a:cs typeface="B Lotus" panose="00000400000000000000" pitchFamily="2" charset="-78"/>
          </a:endParaRPr>
        </a:p>
      </dgm:t>
    </dgm:pt>
    <dgm:pt modelId="{86C58937-53A1-42E5-8FC9-F119137FDA8D}" type="sibTrans" cxnId="{74E748CB-7FD0-40D9-B5C1-B11EE5436474}">
      <dgm:prSet/>
      <dgm:spPr/>
      <dgm:t>
        <a:bodyPr/>
        <a:lstStyle/>
        <a:p>
          <a:endParaRPr lang="en-US" sz="1100">
            <a:cs typeface="B Lotus" panose="00000400000000000000" pitchFamily="2" charset="-78"/>
          </a:endParaRPr>
        </a:p>
      </dgm:t>
    </dgm:pt>
    <dgm:pt modelId="{82DC5762-0BD5-4B9F-923E-AD88D5824A9F}">
      <dgm:prSet custT="1"/>
      <dgm:spPr/>
      <dgm:t>
        <a:bodyPr/>
        <a:lstStyle/>
        <a:p>
          <a:r>
            <a:rPr lang="fa-IR" sz="1100">
              <a:cs typeface="B Lotus" panose="00000400000000000000" pitchFamily="2" charset="-78"/>
            </a:rPr>
            <a:t>سازگاری با نظریه‌های مرتبط و جامع‌تر</a:t>
          </a:r>
          <a:endParaRPr lang="en-US" sz="1100">
            <a:cs typeface="B Lotus" panose="00000400000000000000" pitchFamily="2" charset="-78"/>
          </a:endParaRPr>
        </a:p>
      </dgm:t>
    </dgm:pt>
    <dgm:pt modelId="{6713D31B-AB37-4C46-A837-50EA10AC279B}" type="parTrans" cxnId="{8B37C2E3-9BCF-463A-95F7-8AC6538D030F}">
      <dgm:prSet/>
      <dgm:spPr/>
      <dgm:t>
        <a:bodyPr/>
        <a:lstStyle/>
        <a:p>
          <a:endParaRPr lang="en-US" sz="1100">
            <a:cs typeface="B Lotus" panose="00000400000000000000" pitchFamily="2" charset="-78"/>
          </a:endParaRPr>
        </a:p>
      </dgm:t>
    </dgm:pt>
    <dgm:pt modelId="{A9084F6E-2EE9-4302-81DB-1E320A46DCB9}" type="sibTrans" cxnId="{8B37C2E3-9BCF-463A-95F7-8AC6538D030F}">
      <dgm:prSet/>
      <dgm:spPr/>
      <dgm:t>
        <a:bodyPr/>
        <a:lstStyle/>
        <a:p>
          <a:endParaRPr lang="en-US" sz="1100">
            <a:cs typeface="B Lotus" panose="00000400000000000000" pitchFamily="2" charset="-78"/>
          </a:endParaRPr>
        </a:p>
      </dgm:t>
    </dgm:pt>
    <dgm:pt modelId="{C9FB2274-7D24-435B-86FC-3EBEA34007DB}">
      <dgm:prSet custT="1"/>
      <dgm:spPr/>
      <dgm:t>
        <a:bodyPr/>
        <a:lstStyle/>
        <a:p>
          <a:r>
            <a:rPr lang="fa-IR" sz="1100">
              <a:cs typeface="B Lotus" panose="00000400000000000000" pitchFamily="2" charset="-78"/>
            </a:rPr>
            <a:t>قابلیت تعمیم</a:t>
          </a:r>
          <a:endParaRPr lang="en-US" sz="1100">
            <a:cs typeface="B Lotus" panose="00000400000000000000" pitchFamily="2" charset="-78"/>
          </a:endParaRPr>
        </a:p>
      </dgm:t>
    </dgm:pt>
    <dgm:pt modelId="{9FAFDD52-AF89-42E8-B734-61AE060CBDE7}" type="parTrans" cxnId="{53D08CEB-5EB0-4F99-B64C-3CB688EC1377}">
      <dgm:prSet/>
      <dgm:spPr/>
      <dgm:t>
        <a:bodyPr/>
        <a:lstStyle/>
        <a:p>
          <a:endParaRPr lang="en-US" sz="1100">
            <a:cs typeface="B Lotus" panose="00000400000000000000" pitchFamily="2" charset="-78"/>
          </a:endParaRPr>
        </a:p>
      </dgm:t>
    </dgm:pt>
    <dgm:pt modelId="{9616FA80-CB95-4EF5-903D-8E4E24E1538B}" type="sibTrans" cxnId="{53D08CEB-5EB0-4F99-B64C-3CB688EC1377}">
      <dgm:prSet/>
      <dgm:spPr/>
      <dgm:t>
        <a:bodyPr/>
        <a:lstStyle/>
        <a:p>
          <a:endParaRPr lang="en-US" sz="1100">
            <a:cs typeface="B Lotus" panose="00000400000000000000" pitchFamily="2" charset="-78"/>
          </a:endParaRPr>
        </a:p>
      </dgm:t>
    </dgm:pt>
    <dgm:pt modelId="{AE15CA7B-A8AD-423D-AAF2-B44FECE1A9B8}">
      <dgm:prSet custT="1"/>
      <dgm:spPr/>
      <dgm:t>
        <a:bodyPr/>
        <a:lstStyle/>
        <a:p>
          <a:r>
            <a:rPr lang="fa-IR" sz="1100">
              <a:cs typeface="B Lotus" panose="00000400000000000000" pitchFamily="2" charset="-78"/>
            </a:rPr>
            <a:t>مفید بودن</a:t>
          </a:r>
          <a:endParaRPr lang="en-US" sz="1100">
            <a:cs typeface="B Lotus" panose="00000400000000000000" pitchFamily="2" charset="-78"/>
          </a:endParaRPr>
        </a:p>
      </dgm:t>
    </dgm:pt>
    <dgm:pt modelId="{FF1EFF54-A848-4888-82E7-44787180024D}" type="parTrans" cxnId="{E1F1CA9B-F122-4192-9BE2-9B407C0879E3}">
      <dgm:prSet/>
      <dgm:spPr/>
      <dgm:t>
        <a:bodyPr/>
        <a:lstStyle/>
        <a:p>
          <a:endParaRPr lang="en-US" sz="1100">
            <a:cs typeface="B Lotus" panose="00000400000000000000" pitchFamily="2" charset="-78"/>
          </a:endParaRPr>
        </a:p>
      </dgm:t>
    </dgm:pt>
    <dgm:pt modelId="{A26D59D8-2C35-4818-A1A7-1F2E3BD51CA5}" type="sibTrans" cxnId="{E1F1CA9B-F122-4192-9BE2-9B407C0879E3}">
      <dgm:prSet/>
      <dgm:spPr/>
      <dgm:t>
        <a:bodyPr/>
        <a:lstStyle/>
        <a:p>
          <a:endParaRPr lang="en-US" sz="1100">
            <a:cs typeface="B Lotus" panose="00000400000000000000" pitchFamily="2" charset="-78"/>
          </a:endParaRPr>
        </a:p>
      </dgm:t>
    </dgm:pt>
    <dgm:pt modelId="{6DD4EA8F-12AC-46FE-B88F-0C6186A607CB}" type="pres">
      <dgm:prSet presAssocID="{20ECE696-0BAD-4DD9-9611-3160363A24E2}" presName="theList" presStyleCnt="0">
        <dgm:presLayoutVars>
          <dgm:dir/>
          <dgm:animLvl val="lvl"/>
          <dgm:resizeHandles val="exact"/>
        </dgm:presLayoutVars>
      </dgm:prSet>
      <dgm:spPr/>
      <dgm:t>
        <a:bodyPr/>
        <a:lstStyle/>
        <a:p>
          <a:endParaRPr lang="en-US"/>
        </a:p>
      </dgm:t>
    </dgm:pt>
    <dgm:pt modelId="{A81F90F1-25CF-41E3-A6C7-10F9550D0C97}" type="pres">
      <dgm:prSet presAssocID="{FF8BE426-C28E-4AE2-BCE4-72E0F12EDBB5}" presName="compNode" presStyleCnt="0"/>
      <dgm:spPr/>
    </dgm:pt>
    <dgm:pt modelId="{15C3F882-AC05-4B3B-AC6E-B0F577715087}" type="pres">
      <dgm:prSet presAssocID="{FF8BE426-C28E-4AE2-BCE4-72E0F12EDBB5}" presName="aNode" presStyleLbl="bgShp" presStyleIdx="0" presStyleCnt="3"/>
      <dgm:spPr/>
      <dgm:t>
        <a:bodyPr/>
        <a:lstStyle/>
        <a:p>
          <a:endParaRPr lang="en-US"/>
        </a:p>
      </dgm:t>
    </dgm:pt>
    <dgm:pt modelId="{6A3170DE-8C79-4E1C-A999-E082E5BB4B30}" type="pres">
      <dgm:prSet presAssocID="{FF8BE426-C28E-4AE2-BCE4-72E0F12EDBB5}" presName="textNode" presStyleLbl="bgShp" presStyleIdx="0" presStyleCnt="3"/>
      <dgm:spPr/>
      <dgm:t>
        <a:bodyPr/>
        <a:lstStyle/>
        <a:p>
          <a:endParaRPr lang="en-US"/>
        </a:p>
      </dgm:t>
    </dgm:pt>
    <dgm:pt modelId="{293686C4-2626-4429-92BD-653AD67B1535}" type="pres">
      <dgm:prSet presAssocID="{FF8BE426-C28E-4AE2-BCE4-72E0F12EDBB5}" presName="compChildNode" presStyleCnt="0"/>
      <dgm:spPr/>
    </dgm:pt>
    <dgm:pt modelId="{8C26DD03-984A-4931-BE45-891BD97FDB71}" type="pres">
      <dgm:prSet presAssocID="{FF8BE426-C28E-4AE2-BCE4-72E0F12EDBB5}" presName="theInnerList" presStyleCnt="0"/>
      <dgm:spPr/>
    </dgm:pt>
    <dgm:pt modelId="{EB3E97B2-41A5-49DE-A949-C0C88354F017}" type="pres">
      <dgm:prSet presAssocID="{DCD5322D-A565-4BDD-AC27-A0C65C13A67A}" presName="childNode" presStyleLbl="node1" presStyleIdx="0" presStyleCnt="12">
        <dgm:presLayoutVars>
          <dgm:bulletEnabled val="1"/>
        </dgm:presLayoutVars>
      </dgm:prSet>
      <dgm:spPr/>
      <dgm:t>
        <a:bodyPr/>
        <a:lstStyle/>
        <a:p>
          <a:endParaRPr lang="en-US"/>
        </a:p>
      </dgm:t>
    </dgm:pt>
    <dgm:pt modelId="{BC8B5C1A-3A90-4B19-86F7-3774C5F7AD73}" type="pres">
      <dgm:prSet presAssocID="{DCD5322D-A565-4BDD-AC27-A0C65C13A67A}" presName="aSpace2" presStyleCnt="0"/>
      <dgm:spPr/>
    </dgm:pt>
    <dgm:pt modelId="{48521B67-8CCD-47BE-BC6A-15007ADDA402}" type="pres">
      <dgm:prSet presAssocID="{8E46FB76-720F-4FE3-95B7-A05809748869}" presName="childNode" presStyleLbl="node1" presStyleIdx="1" presStyleCnt="12">
        <dgm:presLayoutVars>
          <dgm:bulletEnabled val="1"/>
        </dgm:presLayoutVars>
      </dgm:prSet>
      <dgm:spPr/>
      <dgm:t>
        <a:bodyPr/>
        <a:lstStyle/>
        <a:p>
          <a:endParaRPr lang="en-US"/>
        </a:p>
      </dgm:t>
    </dgm:pt>
    <dgm:pt modelId="{8BB4168A-2E50-414E-B26A-5D98DC4D74FA}" type="pres">
      <dgm:prSet presAssocID="{8E46FB76-720F-4FE3-95B7-A05809748869}" presName="aSpace2" presStyleCnt="0"/>
      <dgm:spPr/>
    </dgm:pt>
    <dgm:pt modelId="{30825F39-8A37-4CE0-97E6-EA417E1B05D1}" type="pres">
      <dgm:prSet presAssocID="{82DC5762-0BD5-4B9F-923E-AD88D5824A9F}" presName="childNode" presStyleLbl="node1" presStyleIdx="2" presStyleCnt="12" custScaleY="154025">
        <dgm:presLayoutVars>
          <dgm:bulletEnabled val="1"/>
        </dgm:presLayoutVars>
      </dgm:prSet>
      <dgm:spPr/>
      <dgm:t>
        <a:bodyPr/>
        <a:lstStyle/>
        <a:p>
          <a:endParaRPr lang="en-US"/>
        </a:p>
      </dgm:t>
    </dgm:pt>
    <dgm:pt modelId="{7F94A593-CD5D-4D2C-8ED0-2501CB986365}" type="pres">
      <dgm:prSet presAssocID="{82DC5762-0BD5-4B9F-923E-AD88D5824A9F}" presName="aSpace2" presStyleCnt="0"/>
      <dgm:spPr/>
    </dgm:pt>
    <dgm:pt modelId="{14EB537B-1B94-4EC6-86CA-DDFECA8326E6}" type="pres">
      <dgm:prSet presAssocID="{C9FB2274-7D24-435B-86FC-3EBEA34007DB}" presName="childNode" presStyleLbl="node1" presStyleIdx="3" presStyleCnt="12">
        <dgm:presLayoutVars>
          <dgm:bulletEnabled val="1"/>
        </dgm:presLayoutVars>
      </dgm:prSet>
      <dgm:spPr/>
      <dgm:t>
        <a:bodyPr/>
        <a:lstStyle/>
        <a:p>
          <a:endParaRPr lang="en-US"/>
        </a:p>
      </dgm:t>
    </dgm:pt>
    <dgm:pt modelId="{937BD71E-738A-4925-BE97-A2991646ABA8}" type="pres">
      <dgm:prSet presAssocID="{C9FB2274-7D24-435B-86FC-3EBEA34007DB}" presName="aSpace2" presStyleCnt="0"/>
      <dgm:spPr/>
    </dgm:pt>
    <dgm:pt modelId="{2F45A00B-9527-47BD-8E88-90979B227028}" type="pres">
      <dgm:prSet presAssocID="{AE15CA7B-A8AD-423D-AAF2-B44FECE1A9B8}" presName="childNode" presStyleLbl="node1" presStyleIdx="4" presStyleCnt="12">
        <dgm:presLayoutVars>
          <dgm:bulletEnabled val="1"/>
        </dgm:presLayoutVars>
      </dgm:prSet>
      <dgm:spPr/>
      <dgm:t>
        <a:bodyPr/>
        <a:lstStyle/>
        <a:p>
          <a:endParaRPr lang="en-US"/>
        </a:p>
      </dgm:t>
    </dgm:pt>
    <dgm:pt modelId="{1C9DB88B-B803-48EB-935A-0F8DE5817D01}" type="pres">
      <dgm:prSet presAssocID="{FF8BE426-C28E-4AE2-BCE4-72E0F12EDBB5}" presName="aSpace" presStyleCnt="0"/>
      <dgm:spPr/>
    </dgm:pt>
    <dgm:pt modelId="{78F69866-629D-47C5-AB0A-E41544F3FE3B}" type="pres">
      <dgm:prSet presAssocID="{BF032699-9885-470E-A928-E28E939B9EA8}" presName="compNode" presStyleCnt="0"/>
      <dgm:spPr/>
    </dgm:pt>
    <dgm:pt modelId="{9C6BC05B-2EB7-4B4D-9C45-A9AB0CE14660}" type="pres">
      <dgm:prSet presAssocID="{BF032699-9885-470E-A928-E28E939B9EA8}" presName="aNode" presStyleLbl="bgShp" presStyleIdx="1" presStyleCnt="3"/>
      <dgm:spPr/>
      <dgm:t>
        <a:bodyPr/>
        <a:lstStyle/>
        <a:p>
          <a:endParaRPr lang="en-US"/>
        </a:p>
      </dgm:t>
    </dgm:pt>
    <dgm:pt modelId="{77DAE2C7-CB79-4CB8-9455-A2596F5568AC}" type="pres">
      <dgm:prSet presAssocID="{BF032699-9885-470E-A928-E28E939B9EA8}" presName="textNode" presStyleLbl="bgShp" presStyleIdx="1" presStyleCnt="3"/>
      <dgm:spPr/>
      <dgm:t>
        <a:bodyPr/>
        <a:lstStyle/>
        <a:p>
          <a:endParaRPr lang="en-US"/>
        </a:p>
      </dgm:t>
    </dgm:pt>
    <dgm:pt modelId="{62494D9D-6969-445B-8359-9DA8CBC82302}" type="pres">
      <dgm:prSet presAssocID="{BF032699-9885-470E-A928-E28E939B9EA8}" presName="compChildNode" presStyleCnt="0"/>
      <dgm:spPr/>
    </dgm:pt>
    <dgm:pt modelId="{CE59D4F8-5F9F-45E1-B047-1B6B3BFE48B6}" type="pres">
      <dgm:prSet presAssocID="{BF032699-9885-470E-A928-E28E939B9EA8}" presName="theInnerList" presStyleCnt="0"/>
      <dgm:spPr/>
    </dgm:pt>
    <dgm:pt modelId="{1B663C43-C1A9-423C-8A27-4CCD7A545FEC}" type="pres">
      <dgm:prSet presAssocID="{09E88EB7-7C15-4ED0-9356-9258D8677A2D}" presName="childNode" presStyleLbl="node1" presStyleIdx="5" presStyleCnt="12">
        <dgm:presLayoutVars>
          <dgm:bulletEnabled val="1"/>
        </dgm:presLayoutVars>
      </dgm:prSet>
      <dgm:spPr/>
      <dgm:t>
        <a:bodyPr/>
        <a:lstStyle/>
        <a:p>
          <a:endParaRPr lang="en-US"/>
        </a:p>
      </dgm:t>
    </dgm:pt>
    <dgm:pt modelId="{06ECB76C-6EB9-47E4-AB66-D0A407FA3FBE}" type="pres">
      <dgm:prSet presAssocID="{09E88EB7-7C15-4ED0-9356-9258D8677A2D}" presName="aSpace2" presStyleCnt="0"/>
      <dgm:spPr/>
    </dgm:pt>
    <dgm:pt modelId="{210C63A4-3959-49F2-B518-3EAC4481073E}" type="pres">
      <dgm:prSet presAssocID="{9C60A6B5-EDCD-410C-8FD9-CB13861C782D}" presName="childNode" presStyleLbl="node1" presStyleIdx="6" presStyleCnt="12">
        <dgm:presLayoutVars>
          <dgm:bulletEnabled val="1"/>
        </dgm:presLayoutVars>
      </dgm:prSet>
      <dgm:spPr/>
      <dgm:t>
        <a:bodyPr/>
        <a:lstStyle/>
        <a:p>
          <a:endParaRPr lang="en-US"/>
        </a:p>
      </dgm:t>
    </dgm:pt>
    <dgm:pt modelId="{B6DDCC9F-E25B-407A-86D9-4D74513224C0}" type="pres">
      <dgm:prSet presAssocID="{9C60A6B5-EDCD-410C-8FD9-CB13861C782D}" presName="aSpace2" presStyleCnt="0"/>
      <dgm:spPr/>
    </dgm:pt>
    <dgm:pt modelId="{16680315-1856-46DF-AF42-4A089D13D8B4}" type="pres">
      <dgm:prSet presAssocID="{23D70B47-C117-41BC-ADE4-8ACF8F9034F0}" presName="childNode" presStyleLbl="node1" presStyleIdx="7" presStyleCnt="12">
        <dgm:presLayoutVars>
          <dgm:bulletEnabled val="1"/>
        </dgm:presLayoutVars>
      </dgm:prSet>
      <dgm:spPr/>
      <dgm:t>
        <a:bodyPr/>
        <a:lstStyle/>
        <a:p>
          <a:endParaRPr lang="en-US"/>
        </a:p>
      </dgm:t>
    </dgm:pt>
    <dgm:pt modelId="{AC7C5EC4-DA7E-4B92-BC37-82E6904FB719}" type="pres">
      <dgm:prSet presAssocID="{23D70B47-C117-41BC-ADE4-8ACF8F9034F0}" presName="aSpace2" presStyleCnt="0"/>
      <dgm:spPr/>
    </dgm:pt>
    <dgm:pt modelId="{1F22BA14-2147-4DA1-84B7-58C527AF720A}" type="pres">
      <dgm:prSet presAssocID="{D4ABECF4-1019-45E3-9691-172BAE6C6F22}" presName="childNode" presStyleLbl="node1" presStyleIdx="8" presStyleCnt="12" custScaleY="129335">
        <dgm:presLayoutVars>
          <dgm:bulletEnabled val="1"/>
        </dgm:presLayoutVars>
      </dgm:prSet>
      <dgm:spPr/>
      <dgm:t>
        <a:bodyPr/>
        <a:lstStyle/>
        <a:p>
          <a:endParaRPr lang="en-US"/>
        </a:p>
      </dgm:t>
    </dgm:pt>
    <dgm:pt modelId="{95D73C5F-D8BD-47B8-99F0-4160893FCB80}" type="pres">
      <dgm:prSet presAssocID="{BF032699-9885-470E-A928-E28E939B9EA8}" presName="aSpace" presStyleCnt="0"/>
      <dgm:spPr/>
    </dgm:pt>
    <dgm:pt modelId="{56C6EE32-B095-41F9-9767-25EB381EDAA7}" type="pres">
      <dgm:prSet presAssocID="{4F972808-B2C1-4D1D-AB25-75196E9FD2E7}" presName="compNode" presStyleCnt="0"/>
      <dgm:spPr/>
    </dgm:pt>
    <dgm:pt modelId="{8002A9B9-7283-4AF4-866E-1ECECF52CE19}" type="pres">
      <dgm:prSet presAssocID="{4F972808-B2C1-4D1D-AB25-75196E9FD2E7}" presName="aNode" presStyleLbl="bgShp" presStyleIdx="2" presStyleCnt="3"/>
      <dgm:spPr/>
      <dgm:t>
        <a:bodyPr/>
        <a:lstStyle/>
        <a:p>
          <a:endParaRPr lang="en-US"/>
        </a:p>
      </dgm:t>
    </dgm:pt>
    <dgm:pt modelId="{39407524-AAAB-450B-ACB5-A5C785EBCA99}" type="pres">
      <dgm:prSet presAssocID="{4F972808-B2C1-4D1D-AB25-75196E9FD2E7}" presName="textNode" presStyleLbl="bgShp" presStyleIdx="2" presStyleCnt="3"/>
      <dgm:spPr/>
      <dgm:t>
        <a:bodyPr/>
        <a:lstStyle/>
        <a:p>
          <a:endParaRPr lang="en-US"/>
        </a:p>
      </dgm:t>
    </dgm:pt>
    <dgm:pt modelId="{517948BE-7DC5-481E-B76F-06754F5D6E19}" type="pres">
      <dgm:prSet presAssocID="{4F972808-B2C1-4D1D-AB25-75196E9FD2E7}" presName="compChildNode" presStyleCnt="0"/>
      <dgm:spPr/>
    </dgm:pt>
    <dgm:pt modelId="{EB6533A8-3675-461E-A77B-AF31C873E4A4}" type="pres">
      <dgm:prSet presAssocID="{4F972808-B2C1-4D1D-AB25-75196E9FD2E7}" presName="theInnerList" presStyleCnt="0"/>
      <dgm:spPr/>
    </dgm:pt>
    <dgm:pt modelId="{56FDF79F-8DED-4BE2-AFE9-0FD7B2D650F1}" type="pres">
      <dgm:prSet presAssocID="{DB44DCA1-6A1A-4667-9B9A-B4AE1BFBD33D}" presName="childNode" presStyleLbl="node1" presStyleIdx="9" presStyleCnt="12">
        <dgm:presLayoutVars>
          <dgm:bulletEnabled val="1"/>
        </dgm:presLayoutVars>
      </dgm:prSet>
      <dgm:spPr/>
      <dgm:t>
        <a:bodyPr/>
        <a:lstStyle/>
        <a:p>
          <a:endParaRPr lang="en-US"/>
        </a:p>
      </dgm:t>
    </dgm:pt>
    <dgm:pt modelId="{4AC290D3-A751-4374-8BA1-084DDCB845C0}" type="pres">
      <dgm:prSet presAssocID="{DB44DCA1-6A1A-4667-9B9A-B4AE1BFBD33D}" presName="aSpace2" presStyleCnt="0"/>
      <dgm:spPr/>
    </dgm:pt>
    <dgm:pt modelId="{8AA6D6FF-B10A-49AD-8CE9-162B24FDA551}" type="pres">
      <dgm:prSet presAssocID="{6FDBE75B-0C44-4596-889C-C3286E7A7331}" presName="childNode" presStyleLbl="node1" presStyleIdx="10" presStyleCnt="12">
        <dgm:presLayoutVars>
          <dgm:bulletEnabled val="1"/>
        </dgm:presLayoutVars>
      </dgm:prSet>
      <dgm:spPr/>
      <dgm:t>
        <a:bodyPr/>
        <a:lstStyle/>
        <a:p>
          <a:endParaRPr lang="en-US"/>
        </a:p>
      </dgm:t>
    </dgm:pt>
    <dgm:pt modelId="{B30B8090-644B-4274-A6FA-E14D525590DD}" type="pres">
      <dgm:prSet presAssocID="{6FDBE75B-0C44-4596-889C-C3286E7A7331}" presName="aSpace2" presStyleCnt="0"/>
      <dgm:spPr/>
    </dgm:pt>
    <dgm:pt modelId="{7A178090-EAD0-48CC-A2CB-6D6E862E7688}" type="pres">
      <dgm:prSet presAssocID="{2E664B11-7D32-441D-A1FE-D24624C502C3}" presName="childNode" presStyleLbl="node1" presStyleIdx="11" presStyleCnt="12">
        <dgm:presLayoutVars>
          <dgm:bulletEnabled val="1"/>
        </dgm:presLayoutVars>
      </dgm:prSet>
      <dgm:spPr/>
      <dgm:t>
        <a:bodyPr/>
        <a:lstStyle/>
        <a:p>
          <a:endParaRPr lang="en-US"/>
        </a:p>
      </dgm:t>
    </dgm:pt>
  </dgm:ptLst>
  <dgm:cxnLst>
    <dgm:cxn modelId="{645308E8-E4CE-4854-B907-A56CDBBD8ED5}" srcId="{BF032699-9885-470E-A928-E28E939B9EA8}" destId="{9C60A6B5-EDCD-410C-8FD9-CB13861C782D}" srcOrd="1" destOrd="0" parTransId="{366CB975-5611-4845-AB62-C7A417FDAEEF}" sibTransId="{B7E9584D-9398-40C6-8FE8-4E7260E26A70}"/>
    <dgm:cxn modelId="{2E5CACA8-4867-49E2-A289-7D54D3B1F6C5}" type="presOf" srcId="{23D70B47-C117-41BC-ADE4-8ACF8F9034F0}" destId="{16680315-1856-46DF-AF42-4A089D13D8B4}" srcOrd="0" destOrd="0" presId="urn:microsoft.com/office/officeart/2005/8/layout/lProcess2"/>
    <dgm:cxn modelId="{FAC2B0C0-6765-4A2C-9767-B078DCB60F06}" type="presOf" srcId="{09E88EB7-7C15-4ED0-9356-9258D8677A2D}" destId="{1B663C43-C1A9-423C-8A27-4CCD7A545FEC}" srcOrd="0" destOrd="0" presId="urn:microsoft.com/office/officeart/2005/8/layout/lProcess2"/>
    <dgm:cxn modelId="{0EFFD453-E3A6-45D0-9367-968E776B0669}" type="presOf" srcId="{DB44DCA1-6A1A-4667-9B9A-B4AE1BFBD33D}" destId="{56FDF79F-8DED-4BE2-AFE9-0FD7B2D650F1}" srcOrd="0" destOrd="0" presId="urn:microsoft.com/office/officeart/2005/8/layout/lProcess2"/>
    <dgm:cxn modelId="{6908C071-D3BE-499D-A422-C0785E24CADA}" srcId="{4F972808-B2C1-4D1D-AB25-75196E9FD2E7}" destId="{2E664B11-7D32-441D-A1FE-D24624C502C3}" srcOrd="2" destOrd="0" parTransId="{08E873B6-A3D3-4048-9FAE-F069794FA65C}" sibTransId="{C6C19359-207A-469F-AA1E-BCB34E96B3A8}"/>
    <dgm:cxn modelId="{C53AE943-05F6-4814-9AB7-83C5E2EAE61A}" type="presOf" srcId="{C9FB2274-7D24-435B-86FC-3EBEA34007DB}" destId="{14EB537B-1B94-4EC6-86CA-DDFECA8326E6}" srcOrd="0" destOrd="0" presId="urn:microsoft.com/office/officeart/2005/8/layout/lProcess2"/>
    <dgm:cxn modelId="{EFFADBC1-638E-4BD8-A52B-07BDC5F2C0D3}" srcId="{BF032699-9885-470E-A928-E28E939B9EA8}" destId="{09E88EB7-7C15-4ED0-9356-9258D8677A2D}" srcOrd="0" destOrd="0" parTransId="{074A200B-0875-46D4-8014-824D9590BBE9}" sibTransId="{AAD92518-0CA5-435B-9906-D9440ED93F52}"/>
    <dgm:cxn modelId="{64A7441C-8890-4A22-B07A-DF34077D0443}" srcId="{BF032699-9885-470E-A928-E28E939B9EA8}" destId="{D4ABECF4-1019-45E3-9691-172BAE6C6F22}" srcOrd="3" destOrd="0" parTransId="{BE3BBCE6-739C-4C6E-A4AD-0DDDF0D47358}" sibTransId="{6964C030-2736-4E4D-A8D2-437EE8F192DE}"/>
    <dgm:cxn modelId="{DB568AFC-BD1A-4E25-B1D4-8F18EF582F54}" type="presOf" srcId="{DCD5322D-A565-4BDD-AC27-A0C65C13A67A}" destId="{EB3E97B2-41A5-49DE-A949-C0C88354F017}" srcOrd="0" destOrd="0" presId="urn:microsoft.com/office/officeart/2005/8/layout/lProcess2"/>
    <dgm:cxn modelId="{2F8E946B-76AA-4A0D-8028-F24B98D32C1D}" type="presOf" srcId="{8E46FB76-720F-4FE3-95B7-A05809748869}" destId="{48521B67-8CCD-47BE-BC6A-15007ADDA402}" srcOrd="0" destOrd="0" presId="urn:microsoft.com/office/officeart/2005/8/layout/lProcess2"/>
    <dgm:cxn modelId="{186EE1DD-D5D1-4F12-B964-6E85093E44A5}" type="presOf" srcId="{D4ABECF4-1019-45E3-9691-172BAE6C6F22}" destId="{1F22BA14-2147-4DA1-84B7-58C527AF720A}" srcOrd="0" destOrd="0" presId="urn:microsoft.com/office/officeart/2005/8/layout/lProcess2"/>
    <dgm:cxn modelId="{F3B76118-EB9C-470E-96F2-322123DD28CD}" srcId="{BF032699-9885-470E-A928-E28E939B9EA8}" destId="{23D70B47-C117-41BC-ADE4-8ACF8F9034F0}" srcOrd="2" destOrd="0" parTransId="{B75BEA63-535C-4197-A0C5-CB59AA55DEDB}" sibTransId="{541A0CDA-D187-4A48-865D-F1AD3AC86842}"/>
    <dgm:cxn modelId="{22C5CECF-BBEA-40B5-8CE6-49E6EB13A35E}" type="presOf" srcId="{4F972808-B2C1-4D1D-AB25-75196E9FD2E7}" destId="{39407524-AAAB-450B-ACB5-A5C785EBCA99}" srcOrd="1" destOrd="0" presId="urn:microsoft.com/office/officeart/2005/8/layout/lProcess2"/>
    <dgm:cxn modelId="{EC9AD5DE-748E-4480-8EFF-486668E8D382}" srcId="{4F972808-B2C1-4D1D-AB25-75196E9FD2E7}" destId="{DB44DCA1-6A1A-4667-9B9A-B4AE1BFBD33D}" srcOrd="0" destOrd="0" parTransId="{14A1FD68-BAE8-4657-BDF7-646AC92B34D5}" sibTransId="{1B0591E7-DABB-4D06-8687-DA34084B61C4}"/>
    <dgm:cxn modelId="{42A805F5-7822-4764-B61F-81AE8AA57C5B}" srcId="{20ECE696-0BAD-4DD9-9611-3160363A24E2}" destId="{BF032699-9885-470E-A928-E28E939B9EA8}" srcOrd="1" destOrd="0" parTransId="{57C3AF1A-C275-4F7D-B9C2-324E64A4811E}" sibTransId="{3A0FBCE6-EE8B-4325-9F30-F3BEDD32F311}"/>
    <dgm:cxn modelId="{E20A05AA-CBF9-48A7-BF02-FDFD9938DDC7}" type="presOf" srcId="{AE15CA7B-A8AD-423D-AAF2-B44FECE1A9B8}" destId="{2F45A00B-9527-47BD-8E88-90979B227028}" srcOrd="0" destOrd="0" presId="urn:microsoft.com/office/officeart/2005/8/layout/lProcess2"/>
    <dgm:cxn modelId="{0341A34E-7C2E-43EF-BA20-69B616EFB3B2}" srcId="{20ECE696-0BAD-4DD9-9611-3160363A24E2}" destId="{FF8BE426-C28E-4AE2-BCE4-72E0F12EDBB5}" srcOrd="0" destOrd="0" parTransId="{BC039DB3-0AE8-4D87-AA0D-9D3179D2D9DE}" sibTransId="{A3475D17-CC4B-481A-85AC-051B39E597E2}"/>
    <dgm:cxn modelId="{6F71E85B-4E35-4355-90B9-E11443F86BE9}" type="presOf" srcId="{FF8BE426-C28E-4AE2-BCE4-72E0F12EDBB5}" destId="{15C3F882-AC05-4B3B-AC6E-B0F577715087}" srcOrd="0" destOrd="0" presId="urn:microsoft.com/office/officeart/2005/8/layout/lProcess2"/>
    <dgm:cxn modelId="{E1F1CA9B-F122-4192-9BE2-9B407C0879E3}" srcId="{FF8BE426-C28E-4AE2-BCE4-72E0F12EDBB5}" destId="{AE15CA7B-A8AD-423D-AAF2-B44FECE1A9B8}" srcOrd="4" destOrd="0" parTransId="{FF1EFF54-A848-4888-82E7-44787180024D}" sibTransId="{A26D59D8-2C35-4818-A1A7-1F2E3BD51CA5}"/>
    <dgm:cxn modelId="{871F8C5E-22A9-411F-8793-A0BA203BF80D}" srcId="{FF8BE426-C28E-4AE2-BCE4-72E0F12EDBB5}" destId="{DCD5322D-A565-4BDD-AC27-A0C65C13A67A}" srcOrd="0" destOrd="0" parTransId="{237D2691-F092-422A-8633-4A4DD1662147}" sibTransId="{63064B76-1431-429D-B27F-7869947F9379}"/>
    <dgm:cxn modelId="{74E748CB-7FD0-40D9-B5C1-B11EE5436474}" srcId="{FF8BE426-C28E-4AE2-BCE4-72E0F12EDBB5}" destId="{8E46FB76-720F-4FE3-95B7-A05809748869}" srcOrd="1" destOrd="0" parTransId="{BAE67AC9-5F79-44D5-9CFD-D9E6CE190A09}" sibTransId="{86C58937-53A1-42E5-8FC9-F119137FDA8D}"/>
    <dgm:cxn modelId="{579845E7-3797-4ECC-AF1A-E7C3F8BC1A2E}" type="presOf" srcId="{BF032699-9885-470E-A928-E28E939B9EA8}" destId="{9C6BC05B-2EB7-4B4D-9C45-A9AB0CE14660}" srcOrd="0" destOrd="0" presId="urn:microsoft.com/office/officeart/2005/8/layout/lProcess2"/>
    <dgm:cxn modelId="{9D36AE07-2E60-4BB0-805E-E361495E6993}" type="presOf" srcId="{2E664B11-7D32-441D-A1FE-D24624C502C3}" destId="{7A178090-EAD0-48CC-A2CB-6D6E862E7688}" srcOrd="0" destOrd="0" presId="urn:microsoft.com/office/officeart/2005/8/layout/lProcess2"/>
    <dgm:cxn modelId="{E196B804-7BC1-41EA-A1ED-43428C7236A6}" type="presOf" srcId="{FF8BE426-C28E-4AE2-BCE4-72E0F12EDBB5}" destId="{6A3170DE-8C79-4E1C-A999-E082E5BB4B30}" srcOrd="1" destOrd="0" presId="urn:microsoft.com/office/officeart/2005/8/layout/lProcess2"/>
    <dgm:cxn modelId="{48A2598C-8582-453D-9BAE-95A330DFE58C}" srcId="{20ECE696-0BAD-4DD9-9611-3160363A24E2}" destId="{4F972808-B2C1-4D1D-AB25-75196E9FD2E7}" srcOrd="2" destOrd="0" parTransId="{1DB984F0-765B-4F06-B8FC-853F00BE43B4}" sibTransId="{730A9129-F3A0-448F-8B65-657E990028D4}"/>
    <dgm:cxn modelId="{DD64CB02-DD03-49F1-81DC-47DA13469A09}" type="presOf" srcId="{20ECE696-0BAD-4DD9-9611-3160363A24E2}" destId="{6DD4EA8F-12AC-46FE-B88F-0C6186A607CB}" srcOrd="0" destOrd="0" presId="urn:microsoft.com/office/officeart/2005/8/layout/lProcess2"/>
    <dgm:cxn modelId="{07709AFA-747F-41A8-BAC8-C08FE5ACE179}" srcId="{4F972808-B2C1-4D1D-AB25-75196E9FD2E7}" destId="{6FDBE75B-0C44-4596-889C-C3286E7A7331}" srcOrd="1" destOrd="0" parTransId="{A15C85ED-1340-4373-A759-CF1FD2665A4F}" sibTransId="{577F5CCD-D3BF-4360-B3FA-92EA3AE3C0DC}"/>
    <dgm:cxn modelId="{BF2FA44F-74C6-4A58-920D-A40725CF307B}" type="presOf" srcId="{9C60A6B5-EDCD-410C-8FD9-CB13861C782D}" destId="{210C63A4-3959-49F2-B518-3EAC4481073E}" srcOrd="0" destOrd="0" presId="urn:microsoft.com/office/officeart/2005/8/layout/lProcess2"/>
    <dgm:cxn modelId="{53D08CEB-5EB0-4F99-B64C-3CB688EC1377}" srcId="{FF8BE426-C28E-4AE2-BCE4-72E0F12EDBB5}" destId="{C9FB2274-7D24-435B-86FC-3EBEA34007DB}" srcOrd="3" destOrd="0" parTransId="{9FAFDD52-AF89-42E8-B734-61AE060CBDE7}" sibTransId="{9616FA80-CB95-4EF5-903D-8E4E24E1538B}"/>
    <dgm:cxn modelId="{58CC752D-3865-43DE-B954-D47F76148AF6}" type="presOf" srcId="{82DC5762-0BD5-4B9F-923E-AD88D5824A9F}" destId="{30825F39-8A37-4CE0-97E6-EA417E1B05D1}" srcOrd="0" destOrd="0" presId="urn:microsoft.com/office/officeart/2005/8/layout/lProcess2"/>
    <dgm:cxn modelId="{7E56D3BC-4C96-4425-8E5C-38002BEC61D7}" type="presOf" srcId="{6FDBE75B-0C44-4596-889C-C3286E7A7331}" destId="{8AA6D6FF-B10A-49AD-8CE9-162B24FDA551}" srcOrd="0" destOrd="0" presId="urn:microsoft.com/office/officeart/2005/8/layout/lProcess2"/>
    <dgm:cxn modelId="{D26AC3CF-A2F3-4C19-88B9-1F4D3D4F2E16}" type="presOf" srcId="{4F972808-B2C1-4D1D-AB25-75196E9FD2E7}" destId="{8002A9B9-7283-4AF4-866E-1ECECF52CE19}" srcOrd="0" destOrd="0" presId="urn:microsoft.com/office/officeart/2005/8/layout/lProcess2"/>
    <dgm:cxn modelId="{8B37C2E3-9BCF-463A-95F7-8AC6538D030F}" srcId="{FF8BE426-C28E-4AE2-BCE4-72E0F12EDBB5}" destId="{82DC5762-0BD5-4B9F-923E-AD88D5824A9F}" srcOrd="2" destOrd="0" parTransId="{6713D31B-AB37-4C46-A837-50EA10AC279B}" sibTransId="{A9084F6E-2EE9-4302-81DB-1E320A46DCB9}"/>
    <dgm:cxn modelId="{A0B118CA-C014-41AA-9174-5C2CBC307A5F}" type="presOf" srcId="{BF032699-9885-470E-A928-E28E939B9EA8}" destId="{77DAE2C7-CB79-4CB8-9455-A2596F5568AC}" srcOrd="1" destOrd="0" presId="urn:microsoft.com/office/officeart/2005/8/layout/lProcess2"/>
    <dgm:cxn modelId="{2911959A-CAEA-466A-BBDF-332A4CD0C87A}" type="presParOf" srcId="{6DD4EA8F-12AC-46FE-B88F-0C6186A607CB}" destId="{A81F90F1-25CF-41E3-A6C7-10F9550D0C97}" srcOrd="0" destOrd="0" presId="urn:microsoft.com/office/officeart/2005/8/layout/lProcess2"/>
    <dgm:cxn modelId="{CAAB8997-10BF-4831-B2EC-E7EA82B74AAF}" type="presParOf" srcId="{A81F90F1-25CF-41E3-A6C7-10F9550D0C97}" destId="{15C3F882-AC05-4B3B-AC6E-B0F577715087}" srcOrd="0" destOrd="0" presId="urn:microsoft.com/office/officeart/2005/8/layout/lProcess2"/>
    <dgm:cxn modelId="{2F865B17-DFAB-4648-AE17-6D3E6F80A8BC}" type="presParOf" srcId="{A81F90F1-25CF-41E3-A6C7-10F9550D0C97}" destId="{6A3170DE-8C79-4E1C-A999-E082E5BB4B30}" srcOrd="1" destOrd="0" presId="urn:microsoft.com/office/officeart/2005/8/layout/lProcess2"/>
    <dgm:cxn modelId="{22E7EDC6-8F1C-4939-946A-5E2E62F0438D}" type="presParOf" srcId="{A81F90F1-25CF-41E3-A6C7-10F9550D0C97}" destId="{293686C4-2626-4429-92BD-653AD67B1535}" srcOrd="2" destOrd="0" presId="urn:microsoft.com/office/officeart/2005/8/layout/lProcess2"/>
    <dgm:cxn modelId="{C86FC25C-7BB4-4D54-8EB6-64E98A4B11CB}" type="presParOf" srcId="{293686C4-2626-4429-92BD-653AD67B1535}" destId="{8C26DD03-984A-4931-BE45-891BD97FDB71}" srcOrd="0" destOrd="0" presId="urn:microsoft.com/office/officeart/2005/8/layout/lProcess2"/>
    <dgm:cxn modelId="{1448F867-67B2-415C-976F-0F80166E600E}" type="presParOf" srcId="{8C26DD03-984A-4931-BE45-891BD97FDB71}" destId="{EB3E97B2-41A5-49DE-A949-C0C88354F017}" srcOrd="0" destOrd="0" presId="urn:microsoft.com/office/officeart/2005/8/layout/lProcess2"/>
    <dgm:cxn modelId="{4BE42A5D-3A67-4047-A1EC-13B826D3B643}" type="presParOf" srcId="{8C26DD03-984A-4931-BE45-891BD97FDB71}" destId="{BC8B5C1A-3A90-4B19-86F7-3774C5F7AD73}" srcOrd="1" destOrd="0" presId="urn:microsoft.com/office/officeart/2005/8/layout/lProcess2"/>
    <dgm:cxn modelId="{0E776C36-5AD4-40F6-8C34-F2A73B0279E9}" type="presParOf" srcId="{8C26DD03-984A-4931-BE45-891BD97FDB71}" destId="{48521B67-8CCD-47BE-BC6A-15007ADDA402}" srcOrd="2" destOrd="0" presId="urn:microsoft.com/office/officeart/2005/8/layout/lProcess2"/>
    <dgm:cxn modelId="{86CD8634-5E50-4A23-8DCA-5A8265886414}" type="presParOf" srcId="{8C26DD03-984A-4931-BE45-891BD97FDB71}" destId="{8BB4168A-2E50-414E-B26A-5D98DC4D74FA}" srcOrd="3" destOrd="0" presId="urn:microsoft.com/office/officeart/2005/8/layout/lProcess2"/>
    <dgm:cxn modelId="{9D0843DD-BBA2-4858-8F17-BC1475D44E78}" type="presParOf" srcId="{8C26DD03-984A-4931-BE45-891BD97FDB71}" destId="{30825F39-8A37-4CE0-97E6-EA417E1B05D1}" srcOrd="4" destOrd="0" presId="urn:microsoft.com/office/officeart/2005/8/layout/lProcess2"/>
    <dgm:cxn modelId="{C47F1860-CABB-4353-8C32-925A86A80CEC}" type="presParOf" srcId="{8C26DD03-984A-4931-BE45-891BD97FDB71}" destId="{7F94A593-CD5D-4D2C-8ED0-2501CB986365}" srcOrd="5" destOrd="0" presId="urn:microsoft.com/office/officeart/2005/8/layout/lProcess2"/>
    <dgm:cxn modelId="{5E102445-5181-4B9F-9F8F-33BFCB900B12}" type="presParOf" srcId="{8C26DD03-984A-4931-BE45-891BD97FDB71}" destId="{14EB537B-1B94-4EC6-86CA-DDFECA8326E6}" srcOrd="6" destOrd="0" presId="urn:microsoft.com/office/officeart/2005/8/layout/lProcess2"/>
    <dgm:cxn modelId="{2B105404-CC88-4F7A-956A-EBBAE294656E}" type="presParOf" srcId="{8C26DD03-984A-4931-BE45-891BD97FDB71}" destId="{937BD71E-738A-4925-BE97-A2991646ABA8}" srcOrd="7" destOrd="0" presId="urn:microsoft.com/office/officeart/2005/8/layout/lProcess2"/>
    <dgm:cxn modelId="{1EB65C0E-42D5-44F1-BFED-8D34BCD8BEC7}" type="presParOf" srcId="{8C26DD03-984A-4931-BE45-891BD97FDB71}" destId="{2F45A00B-9527-47BD-8E88-90979B227028}" srcOrd="8" destOrd="0" presId="urn:microsoft.com/office/officeart/2005/8/layout/lProcess2"/>
    <dgm:cxn modelId="{9E2B5956-2918-45A2-A788-AFF1437A6FD1}" type="presParOf" srcId="{6DD4EA8F-12AC-46FE-B88F-0C6186A607CB}" destId="{1C9DB88B-B803-48EB-935A-0F8DE5817D01}" srcOrd="1" destOrd="0" presId="urn:microsoft.com/office/officeart/2005/8/layout/lProcess2"/>
    <dgm:cxn modelId="{21A91BAB-4C6B-4D52-A400-0584D5CA55A9}" type="presParOf" srcId="{6DD4EA8F-12AC-46FE-B88F-0C6186A607CB}" destId="{78F69866-629D-47C5-AB0A-E41544F3FE3B}" srcOrd="2" destOrd="0" presId="urn:microsoft.com/office/officeart/2005/8/layout/lProcess2"/>
    <dgm:cxn modelId="{80640C61-C441-42B7-B610-69EFEDCF2FDA}" type="presParOf" srcId="{78F69866-629D-47C5-AB0A-E41544F3FE3B}" destId="{9C6BC05B-2EB7-4B4D-9C45-A9AB0CE14660}" srcOrd="0" destOrd="0" presId="urn:microsoft.com/office/officeart/2005/8/layout/lProcess2"/>
    <dgm:cxn modelId="{B7E279B9-F46F-4F4A-A507-97DEBE9CD0D2}" type="presParOf" srcId="{78F69866-629D-47C5-AB0A-E41544F3FE3B}" destId="{77DAE2C7-CB79-4CB8-9455-A2596F5568AC}" srcOrd="1" destOrd="0" presId="urn:microsoft.com/office/officeart/2005/8/layout/lProcess2"/>
    <dgm:cxn modelId="{2373148B-BC0F-4F01-AE41-58A835CC8674}" type="presParOf" srcId="{78F69866-629D-47C5-AB0A-E41544F3FE3B}" destId="{62494D9D-6969-445B-8359-9DA8CBC82302}" srcOrd="2" destOrd="0" presId="urn:microsoft.com/office/officeart/2005/8/layout/lProcess2"/>
    <dgm:cxn modelId="{115779CD-AF3A-45BB-90EC-C55D7A4CBCF5}" type="presParOf" srcId="{62494D9D-6969-445B-8359-9DA8CBC82302}" destId="{CE59D4F8-5F9F-45E1-B047-1B6B3BFE48B6}" srcOrd="0" destOrd="0" presId="urn:microsoft.com/office/officeart/2005/8/layout/lProcess2"/>
    <dgm:cxn modelId="{E9779319-4BC7-438B-8E13-1C0EF638024E}" type="presParOf" srcId="{CE59D4F8-5F9F-45E1-B047-1B6B3BFE48B6}" destId="{1B663C43-C1A9-423C-8A27-4CCD7A545FEC}" srcOrd="0" destOrd="0" presId="urn:microsoft.com/office/officeart/2005/8/layout/lProcess2"/>
    <dgm:cxn modelId="{816DA3E6-7396-456E-8E63-A63B6D493176}" type="presParOf" srcId="{CE59D4F8-5F9F-45E1-B047-1B6B3BFE48B6}" destId="{06ECB76C-6EB9-47E4-AB66-D0A407FA3FBE}" srcOrd="1" destOrd="0" presId="urn:microsoft.com/office/officeart/2005/8/layout/lProcess2"/>
    <dgm:cxn modelId="{5B87120B-AA26-4D09-A27F-7D4BE8AF78BC}" type="presParOf" srcId="{CE59D4F8-5F9F-45E1-B047-1B6B3BFE48B6}" destId="{210C63A4-3959-49F2-B518-3EAC4481073E}" srcOrd="2" destOrd="0" presId="urn:microsoft.com/office/officeart/2005/8/layout/lProcess2"/>
    <dgm:cxn modelId="{1F043308-8016-4520-B421-75AC6911CF74}" type="presParOf" srcId="{CE59D4F8-5F9F-45E1-B047-1B6B3BFE48B6}" destId="{B6DDCC9F-E25B-407A-86D9-4D74513224C0}" srcOrd="3" destOrd="0" presId="urn:microsoft.com/office/officeart/2005/8/layout/lProcess2"/>
    <dgm:cxn modelId="{A8E4468F-02F6-4356-9499-2BAD458F27C9}" type="presParOf" srcId="{CE59D4F8-5F9F-45E1-B047-1B6B3BFE48B6}" destId="{16680315-1856-46DF-AF42-4A089D13D8B4}" srcOrd="4" destOrd="0" presId="urn:microsoft.com/office/officeart/2005/8/layout/lProcess2"/>
    <dgm:cxn modelId="{CA7FE992-D809-4EA8-A889-0255FAB01E72}" type="presParOf" srcId="{CE59D4F8-5F9F-45E1-B047-1B6B3BFE48B6}" destId="{AC7C5EC4-DA7E-4B92-BC37-82E6904FB719}" srcOrd="5" destOrd="0" presId="urn:microsoft.com/office/officeart/2005/8/layout/lProcess2"/>
    <dgm:cxn modelId="{CDBBB8A7-7500-4AE6-AA36-A3AD6556C3EA}" type="presParOf" srcId="{CE59D4F8-5F9F-45E1-B047-1B6B3BFE48B6}" destId="{1F22BA14-2147-4DA1-84B7-58C527AF720A}" srcOrd="6" destOrd="0" presId="urn:microsoft.com/office/officeart/2005/8/layout/lProcess2"/>
    <dgm:cxn modelId="{EEFEEC11-C602-4483-9294-3B5CDE61E769}" type="presParOf" srcId="{6DD4EA8F-12AC-46FE-B88F-0C6186A607CB}" destId="{95D73C5F-D8BD-47B8-99F0-4160893FCB80}" srcOrd="3" destOrd="0" presId="urn:microsoft.com/office/officeart/2005/8/layout/lProcess2"/>
    <dgm:cxn modelId="{B3937BAB-096E-424A-884A-19E2F9D0F357}" type="presParOf" srcId="{6DD4EA8F-12AC-46FE-B88F-0C6186A607CB}" destId="{56C6EE32-B095-41F9-9767-25EB381EDAA7}" srcOrd="4" destOrd="0" presId="urn:microsoft.com/office/officeart/2005/8/layout/lProcess2"/>
    <dgm:cxn modelId="{0448DBF2-4DE9-49E6-A2C1-AFC599AE7834}" type="presParOf" srcId="{56C6EE32-B095-41F9-9767-25EB381EDAA7}" destId="{8002A9B9-7283-4AF4-866E-1ECECF52CE19}" srcOrd="0" destOrd="0" presId="urn:microsoft.com/office/officeart/2005/8/layout/lProcess2"/>
    <dgm:cxn modelId="{E0F1C598-B738-462E-817C-1A6FCA1F4C58}" type="presParOf" srcId="{56C6EE32-B095-41F9-9767-25EB381EDAA7}" destId="{39407524-AAAB-450B-ACB5-A5C785EBCA99}" srcOrd="1" destOrd="0" presId="urn:microsoft.com/office/officeart/2005/8/layout/lProcess2"/>
    <dgm:cxn modelId="{868BA280-616E-47F4-BB61-D9B2EB7DF1C7}" type="presParOf" srcId="{56C6EE32-B095-41F9-9767-25EB381EDAA7}" destId="{517948BE-7DC5-481E-B76F-06754F5D6E19}" srcOrd="2" destOrd="0" presId="urn:microsoft.com/office/officeart/2005/8/layout/lProcess2"/>
    <dgm:cxn modelId="{68E86ADC-EC34-42E5-8483-22F225F42DF8}" type="presParOf" srcId="{517948BE-7DC5-481E-B76F-06754F5D6E19}" destId="{EB6533A8-3675-461E-A77B-AF31C873E4A4}" srcOrd="0" destOrd="0" presId="urn:microsoft.com/office/officeart/2005/8/layout/lProcess2"/>
    <dgm:cxn modelId="{2570DC70-3094-4DE3-A462-7114F917769E}" type="presParOf" srcId="{EB6533A8-3675-461E-A77B-AF31C873E4A4}" destId="{56FDF79F-8DED-4BE2-AFE9-0FD7B2D650F1}" srcOrd="0" destOrd="0" presId="urn:microsoft.com/office/officeart/2005/8/layout/lProcess2"/>
    <dgm:cxn modelId="{7ABAC501-6B62-45F3-ABAA-284BB35BD97F}" type="presParOf" srcId="{EB6533A8-3675-461E-A77B-AF31C873E4A4}" destId="{4AC290D3-A751-4374-8BA1-084DDCB845C0}" srcOrd="1" destOrd="0" presId="urn:microsoft.com/office/officeart/2005/8/layout/lProcess2"/>
    <dgm:cxn modelId="{07E8DF83-CC9C-40AE-8DF0-DA4EF7B823FF}" type="presParOf" srcId="{EB6533A8-3675-461E-A77B-AF31C873E4A4}" destId="{8AA6D6FF-B10A-49AD-8CE9-162B24FDA551}" srcOrd="2" destOrd="0" presId="urn:microsoft.com/office/officeart/2005/8/layout/lProcess2"/>
    <dgm:cxn modelId="{98660E08-3198-419E-AFFB-1B51F65D4D24}" type="presParOf" srcId="{EB6533A8-3675-461E-A77B-AF31C873E4A4}" destId="{B30B8090-644B-4274-A6FA-E14D525590DD}" srcOrd="3" destOrd="0" presId="urn:microsoft.com/office/officeart/2005/8/layout/lProcess2"/>
    <dgm:cxn modelId="{886D8377-B5DF-44CF-8C41-045BEBBBFFDA}" type="presParOf" srcId="{EB6533A8-3675-461E-A77B-AF31C873E4A4}" destId="{7A178090-EAD0-48CC-A2CB-6D6E862E7688}" srcOrd="4"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C3F882-AC05-4B3B-AC6E-B0F577715087}">
      <dsp:nvSpPr>
        <dsp:cNvPr id="0" name=""/>
        <dsp:cNvSpPr/>
      </dsp:nvSpPr>
      <dsp:spPr>
        <a:xfrm>
          <a:off x="526" y="0"/>
          <a:ext cx="1369652" cy="28860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معیارهای مطلوبیت</a:t>
          </a:r>
          <a:endParaRPr lang="en-US" sz="1100" kern="1200">
            <a:cs typeface="B Lotus" panose="00000400000000000000" pitchFamily="2" charset="-78"/>
          </a:endParaRPr>
        </a:p>
      </dsp:txBody>
      <dsp:txXfrm>
        <a:off x="526" y="0"/>
        <a:ext cx="1369652" cy="865822"/>
      </dsp:txXfrm>
    </dsp:sp>
    <dsp:sp modelId="{EB3E97B2-41A5-49DE-A949-C0C88354F017}">
      <dsp:nvSpPr>
        <dsp:cNvPr id="0" name=""/>
        <dsp:cNvSpPr/>
      </dsp:nvSpPr>
      <dsp:spPr>
        <a:xfrm>
          <a:off x="137492" y="866395"/>
          <a:ext cx="1095722" cy="3045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قابلیت تفسیر</a:t>
          </a:r>
          <a:endParaRPr lang="en-US" sz="1100" kern="1200">
            <a:cs typeface="B Lotus" panose="00000400000000000000" pitchFamily="2" charset="-78"/>
          </a:endParaRPr>
        </a:p>
      </dsp:txBody>
      <dsp:txXfrm>
        <a:off x="146412" y="875315"/>
        <a:ext cx="1077882" cy="286726"/>
      </dsp:txXfrm>
    </dsp:sp>
    <dsp:sp modelId="{48521B67-8CCD-47BE-BC6A-15007ADDA402}">
      <dsp:nvSpPr>
        <dsp:cNvPr id="0" name=""/>
        <dsp:cNvSpPr/>
      </dsp:nvSpPr>
      <dsp:spPr>
        <a:xfrm>
          <a:off x="137492" y="1217818"/>
          <a:ext cx="1095722" cy="3045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سادگی</a:t>
          </a:r>
          <a:endParaRPr lang="en-US" sz="1100" kern="1200">
            <a:cs typeface="B Lotus" panose="00000400000000000000" pitchFamily="2" charset="-78"/>
          </a:endParaRPr>
        </a:p>
      </dsp:txBody>
      <dsp:txXfrm>
        <a:off x="146412" y="1226738"/>
        <a:ext cx="1077882" cy="286726"/>
      </dsp:txXfrm>
    </dsp:sp>
    <dsp:sp modelId="{30825F39-8A37-4CE0-97E6-EA417E1B05D1}">
      <dsp:nvSpPr>
        <dsp:cNvPr id="0" name=""/>
        <dsp:cNvSpPr/>
      </dsp:nvSpPr>
      <dsp:spPr>
        <a:xfrm>
          <a:off x="137492" y="1569242"/>
          <a:ext cx="1095722" cy="46910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سازگاری با نظریه‌های مرتبط و جامع‌تر</a:t>
          </a:r>
          <a:endParaRPr lang="en-US" sz="1100" kern="1200">
            <a:cs typeface="B Lotus" panose="00000400000000000000" pitchFamily="2" charset="-78"/>
          </a:endParaRPr>
        </a:p>
      </dsp:txBody>
      <dsp:txXfrm>
        <a:off x="151232" y="1582982"/>
        <a:ext cx="1068242" cy="441629"/>
      </dsp:txXfrm>
    </dsp:sp>
    <dsp:sp modelId="{14EB537B-1B94-4EC6-86CA-DDFECA8326E6}">
      <dsp:nvSpPr>
        <dsp:cNvPr id="0" name=""/>
        <dsp:cNvSpPr/>
      </dsp:nvSpPr>
      <dsp:spPr>
        <a:xfrm>
          <a:off x="137492" y="2085207"/>
          <a:ext cx="1095722" cy="3045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قابلیت تعمیم</a:t>
          </a:r>
          <a:endParaRPr lang="en-US" sz="1100" kern="1200">
            <a:cs typeface="B Lotus" panose="00000400000000000000" pitchFamily="2" charset="-78"/>
          </a:endParaRPr>
        </a:p>
      </dsp:txBody>
      <dsp:txXfrm>
        <a:off x="146412" y="2094127"/>
        <a:ext cx="1077882" cy="286726"/>
      </dsp:txXfrm>
    </dsp:sp>
    <dsp:sp modelId="{2F45A00B-9527-47BD-8E88-90979B227028}">
      <dsp:nvSpPr>
        <dsp:cNvPr id="0" name=""/>
        <dsp:cNvSpPr/>
      </dsp:nvSpPr>
      <dsp:spPr>
        <a:xfrm>
          <a:off x="137492" y="2436631"/>
          <a:ext cx="1095722" cy="3045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مفید بودن</a:t>
          </a:r>
          <a:endParaRPr lang="en-US" sz="1100" kern="1200">
            <a:cs typeface="B Lotus" panose="00000400000000000000" pitchFamily="2" charset="-78"/>
          </a:endParaRPr>
        </a:p>
      </dsp:txBody>
      <dsp:txXfrm>
        <a:off x="146412" y="2445551"/>
        <a:ext cx="1077882" cy="286726"/>
      </dsp:txXfrm>
    </dsp:sp>
    <dsp:sp modelId="{9C6BC05B-2EB7-4B4D-9C45-A9AB0CE14660}">
      <dsp:nvSpPr>
        <dsp:cNvPr id="0" name=""/>
        <dsp:cNvSpPr/>
      </dsp:nvSpPr>
      <dsp:spPr>
        <a:xfrm>
          <a:off x="1472903" y="0"/>
          <a:ext cx="1369652" cy="28860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معیارهای جزئی و تفصیلی</a:t>
          </a:r>
          <a:endParaRPr lang="en-US" sz="1100" kern="1200">
            <a:cs typeface="B Lotus" panose="00000400000000000000" pitchFamily="2" charset="-78"/>
          </a:endParaRPr>
        </a:p>
      </dsp:txBody>
      <dsp:txXfrm>
        <a:off x="1472903" y="0"/>
        <a:ext cx="1369652" cy="865822"/>
      </dsp:txXfrm>
    </dsp:sp>
    <dsp:sp modelId="{1B663C43-C1A9-423C-8A27-4CCD7A545FEC}">
      <dsp:nvSpPr>
        <dsp:cNvPr id="0" name=""/>
        <dsp:cNvSpPr/>
      </dsp:nvSpPr>
      <dsp:spPr>
        <a:xfrm>
          <a:off x="1609868" y="866289"/>
          <a:ext cx="1095722" cy="3943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منطقی بودن</a:t>
          </a:r>
          <a:endParaRPr lang="en-US" sz="1100" kern="1200">
            <a:cs typeface="B Lotus" panose="00000400000000000000" pitchFamily="2" charset="-78"/>
          </a:endParaRPr>
        </a:p>
      </dsp:txBody>
      <dsp:txXfrm>
        <a:off x="1621418" y="877839"/>
        <a:ext cx="1072622" cy="371233"/>
      </dsp:txXfrm>
    </dsp:sp>
    <dsp:sp modelId="{210C63A4-3959-49F2-B518-3EAC4481073E}">
      <dsp:nvSpPr>
        <dsp:cNvPr id="0" name=""/>
        <dsp:cNvSpPr/>
      </dsp:nvSpPr>
      <dsp:spPr>
        <a:xfrm>
          <a:off x="1609868" y="1321290"/>
          <a:ext cx="1095722" cy="3943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ابطال‌پذیری</a:t>
          </a:r>
          <a:endParaRPr lang="en-US" sz="1100" kern="1200">
            <a:cs typeface="B Lotus" panose="00000400000000000000" pitchFamily="2" charset="-78"/>
          </a:endParaRPr>
        </a:p>
      </dsp:txBody>
      <dsp:txXfrm>
        <a:off x="1621418" y="1332840"/>
        <a:ext cx="1072622" cy="371233"/>
      </dsp:txXfrm>
    </dsp:sp>
    <dsp:sp modelId="{16680315-1856-46DF-AF42-4A089D13D8B4}">
      <dsp:nvSpPr>
        <dsp:cNvPr id="0" name=""/>
        <dsp:cNvSpPr/>
      </dsp:nvSpPr>
      <dsp:spPr>
        <a:xfrm>
          <a:off x="1609868" y="1776291"/>
          <a:ext cx="1095722" cy="3943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درجه آزمون‌پذیری</a:t>
          </a:r>
          <a:endParaRPr lang="en-US" sz="1100" kern="1200">
            <a:cs typeface="B Lotus" panose="00000400000000000000" pitchFamily="2" charset="-78"/>
          </a:endParaRPr>
        </a:p>
      </dsp:txBody>
      <dsp:txXfrm>
        <a:off x="1621418" y="1787841"/>
        <a:ext cx="1072622" cy="371233"/>
      </dsp:txXfrm>
    </dsp:sp>
    <dsp:sp modelId="{1F22BA14-2147-4DA1-84B7-58C527AF720A}">
      <dsp:nvSpPr>
        <dsp:cNvPr id="0" name=""/>
        <dsp:cNvSpPr/>
      </dsp:nvSpPr>
      <dsp:spPr>
        <a:xfrm>
          <a:off x="1609868" y="2231292"/>
          <a:ext cx="1095722" cy="5100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سازگاری با بدیهیات و تحقیقات جدید</a:t>
          </a:r>
          <a:endParaRPr lang="en-US" sz="1100" kern="1200">
            <a:cs typeface="B Lotus" panose="00000400000000000000" pitchFamily="2" charset="-78"/>
          </a:endParaRPr>
        </a:p>
      </dsp:txBody>
      <dsp:txXfrm>
        <a:off x="1624806" y="2246230"/>
        <a:ext cx="1065846" cy="480135"/>
      </dsp:txXfrm>
    </dsp:sp>
    <dsp:sp modelId="{8002A9B9-7283-4AF4-866E-1ECECF52CE19}">
      <dsp:nvSpPr>
        <dsp:cNvPr id="0" name=""/>
        <dsp:cNvSpPr/>
      </dsp:nvSpPr>
      <dsp:spPr>
        <a:xfrm>
          <a:off x="2945280" y="0"/>
          <a:ext cx="1369652" cy="28860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معیارهای کلی</a:t>
          </a:r>
          <a:endParaRPr lang="en-US" sz="1100" kern="1200">
            <a:cs typeface="B Lotus" panose="00000400000000000000" pitchFamily="2" charset="-78"/>
          </a:endParaRPr>
        </a:p>
      </dsp:txBody>
      <dsp:txXfrm>
        <a:off x="2945280" y="0"/>
        <a:ext cx="1369652" cy="865822"/>
      </dsp:txXfrm>
    </dsp:sp>
    <dsp:sp modelId="{56FDF79F-8DED-4BE2-AFE9-0FD7B2D650F1}">
      <dsp:nvSpPr>
        <dsp:cNvPr id="0" name=""/>
        <dsp:cNvSpPr/>
      </dsp:nvSpPr>
      <dsp:spPr>
        <a:xfrm>
          <a:off x="3082245" y="866069"/>
          <a:ext cx="1095722" cy="56699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آنچه گفته شده است</a:t>
          </a:r>
          <a:endParaRPr lang="en-US" sz="1100" kern="1200">
            <a:cs typeface="B Lotus" panose="00000400000000000000" pitchFamily="2" charset="-78"/>
          </a:endParaRPr>
        </a:p>
      </dsp:txBody>
      <dsp:txXfrm>
        <a:off x="3098852" y="882676"/>
        <a:ext cx="1062508" cy="533784"/>
      </dsp:txXfrm>
    </dsp:sp>
    <dsp:sp modelId="{8AA6D6FF-B10A-49AD-8CE9-162B24FDA551}">
      <dsp:nvSpPr>
        <dsp:cNvPr id="0" name=""/>
        <dsp:cNvSpPr/>
      </dsp:nvSpPr>
      <dsp:spPr>
        <a:xfrm>
          <a:off x="3082245" y="1520297"/>
          <a:ext cx="1095722" cy="56699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آنچه گفته نشده است</a:t>
          </a:r>
          <a:endParaRPr lang="en-US" sz="1100" kern="1200">
            <a:cs typeface="B Lotus" panose="00000400000000000000" pitchFamily="2" charset="-78"/>
          </a:endParaRPr>
        </a:p>
      </dsp:txBody>
      <dsp:txXfrm>
        <a:off x="3098852" y="1536904"/>
        <a:ext cx="1062508" cy="533784"/>
      </dsp:txXfrm>
    </dsp:sp>
    <dsp:sp modelId="{7A178090-EAD0-48CC-A2CB-6D6E862E7688}">
      <dsp:nvSpPr>
        <dsp:cNvPr id="0" name=""/>
        <dsp:cNvSpPr/>
      </dsp:nvSpPr>
      <dsp:spPr>
        <a:xfrm>
          <a:off x="3082245" y="2174526"/>
          <a:ext cx="1095722" cy="56699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fa-IR" sz="1100" kern="1200">
              <a:cs typeface="B Lotus" panose="00000400000000000000" pitchFamily="2" charset="-78"/>
            </a:rPr>
            <a:t>آنچه باید گفته شود</a:t>
          </a:r>
          <a:endParaRPr lang="en-US" sz="1100" kern="1200">
            <a:cs typeface="B Lotus" panose="00000400000000000000" pitchFamily="2" charset="-78"/>
          </a:endParaRPr>
        </a:p>
      </dsp:txBody>
      <dsp:txXfrm>
        <a:off x="3098852" y="2191133"/>
        <a:ext cx="1062508" cy="53378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7BBD-EE06-494C-88B0-3631A5F0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6999</Words>
  <Characters>39897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Talebi</dc:creator>
  <cp:keywords/>
  <dc:description/>
  <cp:lastModifiedBy>Yaghoob Maharati</cp:lastModifiedBy>
  <cp:revision>3</cp:revision>
  <dcterms:created xsi:type="dcterms:W3CDTF">2025-06-17T07:59:00Z</dcterms:created>
  <dcterms:modified xsi:type="dcterms:W3CDTF">2025-06-21T05:52:00Z</dcterms:modified>
</cp:coreProperties>
</file>